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CA" w:rsidRPr="00B27ECA" w:rsidRDefault="00B27ECA" w:rsidP="00B27ECA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bookmarkStart w:id="0" w:name="_GoBack"/>
      <w:bookmarkEnd w:id="0"/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Кемеровская область</w:t>
      </w:r>
    </w:p>
    <w:p w:rsidR="00B27ECA" w:rsidRPr="00B27ECA" w:rsidRDefault="00B27ECA" w:rsidP="00B27ECA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Новокузнецкий муниципальный район</w:t>
      </w:r>
    </w:p>
    <w:p w:rsidR="00B27ECA" w:rsidRPr="00B27ECA" w:rsidRDefault="00B27ECA" w:rsidP="00B27ECA">
      <w:pPr>
        <w:widowControl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Администрация Новокузнецкого муниципального района</w:t>
      </w: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ПОСТАНОВЛЕНИЕ</w:t>
      </w: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от </w:t>
      </w:r>
      <w:r w:rsidR="001B2812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30.08.2019</w:t>
      </w: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 № </w:t>
      </w:r>
      <w:r w:rsidR="001B2812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166</w:t>
      </w: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г. Новокузнецк</w:t>
      </w: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Об утверждении примерного положения об оплате труда работников муниципальных учреждений культуры, искусства </w:t>
      </w: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и образовательных учреждений культуры </w:t>
      </w:r>
    </w:p>
    <w:p w:rsidR="00B27ECA" w:rsidRPr="00B27ECA" w:rsidRDefault="00B27ECA" w:rsidP="00B27ECA">
      <w:pPr>
        <w:widowControl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Новокузнецкого муниципального района</w:t>
      </w:r>
    </w:p>
    <w:p w:rsidR="00B27ECA" w:rsidRPr="00B27ECA" w:rsidRDefault="00B27ECA" w:rsidP="00B27ECA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27ECA" w:rsidRPr="00B27ECA" w:rsidRDefault="00B27ECA" w:rsidP="00B27ECA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B27ECA" w:rsidRPr="00B27ECA" w:rsidRDefault="00B27ECA" w:rsidP="00B27ECA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решением Совета народных депутатов Новокузнецкого муниципального района от 24.01.2012 № 341-МНПА «</w:t>
      </w:r>
      <w:r w:rsidRPr="00B27E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 утверждении 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</w:t>
      </w: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B27E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решением Совета народных депутатов Новокузнецкого муниципального района от 29.01.2019 16-МНПА «О внесении изменений в решение Новокузнецкого районного Совета народных депутатов от 24.01.2012 № 341-МНПА «Об утверждении 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района»,</w:t>
      </w:r>
      <w:r w:rsidRPr="00B27ECA">
        <w:rPr>
          <w:rFonts w:ascii="Calibri" w:eastAsia="Calibri" w:hAnsi="Calibri" w:cs="Times New Roman"/>
          <w:color w:val="000000"/>
          <w:sz w:val="27"/>
          <w:szCs w:val="27"/>
          <w:lang w:eastAsia="en-US"/>
        </w:rPr>
        <w:t xml:space="preserve"> </w:t>
      </w: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 Новокузнецкого муниципального района от 02.08.2017 № 138 «О введении новых систем оплаты труда работников муниципальных учреждений Новокузнецкого муниципального района», руководствуясь статьей 40 Устава муниципального образования «Новокузнецкий муниципальный район»:</w:t>
      </w:r>
    </w:p>
    <w:p w:rsidR="00B27ECA" w:rsidRPr="00B27ECA" w:rsidRDefault="00B27ECA" w:rsidP="00F83D0F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примерное положение об оплате труда </w:t>
      </w:r>
      <w:r w:rsidRPr="00B27E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работников муниципальных учреждений культуры, искусства и образовательных учреждений культуры Новокузнецкого муниципального района</w:t>
      </w: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к настоящему постановлению.</w:t>
      </w:r>
    </w:p>
    <w:p w:rsidR="00B27ECA" w:rsidRPr="00B27ECA" w:rsidRDefault="00B27ECA" w:rsidP="00F83D0F">
      <w:pPr>
        <w:widowControl/>
        <w:numPr>
          <w:ilvl w:val="0"/>
          <w:numId w:val="49"/>
        </w:numPr>
        <w:tabs>
          <w:tab w:val="left" w:pos="0"/>
          <w:tab w:val="left" w:pos="189"/>
          <w:tab w:val="left" w:pos="851"/>
        </w:tabs>
        <w:autoSpaceDE/>
        <w:autoSpaceDN/>
        <w:adjustRightInd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утратившими силу следующие постановления администрации Новокузнецкого муниципального района: </w:t>
      </w:r>
    </w:p>
    <w:p w:rsidR="00B27ECA" w:rsidRPr="00B27ECA" w:rsidRDefault="00B27ECA" w:rsidP="00B27ECA">
      <w:pPr>
        <w:widowControl/>
        <w:tabs>
          <w:tab w:val="left" w:pos="0"/>
          <w:tab w:val="left" w:pos="18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постановление администрации Новокузнецкого муниципального района от 19.04.2011 № 52 «Об оплате труда работников муниципальных учреждений культуры Новокузнецкого муниципального района»; </w:t>
      </w:r>
    </w:p>
    <w:p w:rsidR="00B27ECA" w:rsidRPr="00B27ECA" w:rsidRDefault="00B27ECA" w:rsidP="00B27ECA">
      <w:pPr>
        <w:widowControl/>
        <w:tabs>
          <w:tab w:val="left" w:pos="0"/>
          <w:tab w:val="left" w:pos="18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постановление администрации Новокузнецкого муниципального района от 27.12.2016 № 331 «О внесении изменений в Постановление администрации Новокузнецкого муниципального района от 19.04.2011 № 52 «Об оплате труда работников муниципальных учреждений культуры, искусства и образовательных учреждений культуры Новокузнецкого муниципального района»; </w:t>
      </w:r>
    </w:p>
    <w:p w:rsidR="00B27ECA" w:rsidRPr="00B27ECA" w:rsidRDefault="00B27ECA" w:rsidP="00B27ECA">
      <w:pPr>
        <w:widowControl/>
        <w:tabs>
          <w:tab w:val="left" w:pos="0"/>
          <w:tab w:val="left" w:pos="18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3) постановление администрации Новокузнецкого муниципального района от 15.05.2017 № 99 «О внесении изменений в приложение к Постановлению администрации Новокузнецкого муниципального района от 19.04.2011 № 52 «Об оплате труда работников муниципальных учреждений культуры, искусства и образовательных учреждений культуры Новокузнецкого муниципального района»; </w:t>
      </w:r>
    </w:p>
    <w:p w:rsidR="00B27ECA" w:rsidRPr="00B27ECA" w:rsidRDefault="00B27ECA" w:rsidP="00B27ECA">
      <w:pPr>
        <w:widowControl/>
        <w:tabs>
          <w:tab w:val="left" w:pos="0"/>
          <w:tab w:val="left" w:pos="18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постановление администрации Новокузнецкого муниципального района от 19.12.2017 № 243 «О внесении изменений в постановление администрации Новокузнецкого муниципального района от 19.04.2011 № 52 «Об оплате труда работников муниципальных учреждений культуры, искусства и образовательных учреждений культуры Новокузнецкого муниципального района»; </w:t>
      </w:r>
    </w:p>
    <w:p w:rsidR="00B27ECA" w:rsidRPr="00B27ECA" w:rsidRDefault="00B27ECA" w:rsidP="00B27ECA">
      <w:pPr>
        <w:widowControl/>
        <w:tabs>
          <w:tab w:val="left" w:pos="0"/>
          <w:tab w:val="left" w:pos="18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постановление администрации Новокузнецкого муниципального района от 08.02.2018 № 18 «О внесении изменений в постановление администрации Новокузнецкого муниципального района от 19.04.2011 № 52 «Об оплате труда работников муниципальных учреждений культуры, искусства и образовательных учреждений культуры Новокузнецкого муниципального района»; </w:t>
      </w:r>
    </w:p>
    <w:p w:rsidR="00B27ECA" w:rsidRPr="00B27ECA" w:rsidRDefault="00B27ECA" w:rsidP="00B27ECA">
      <w:pPr>
        <w:widowControl/>
        <w:tabs>
          <w:tab w:val="left" w:pos="0"/>
          <w:tab w:val="left" w:pos="18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постановление администрации Новокузнецкого муниципального района от 04.09.2018 № 135 «О внесении изменений в постановление администрации Новокузнецкого муниципального района от 19.04.2011 № 52 «Об оплате труда работников муниципальных учреждений культуры, искусства и образовательных учреждений культуры Новокузнецкого муниципального района»; </w:t>
      </w:r>
    </w:p>
    <w:p w:rsidR="00B27ECA" w:rsidRPr="00B27ECA" w:rsidRDefault="00B27ECA" w:rsidP="00B27ECA">
      <w:pPr>
        <w:widowControl/>
        <w:tabs>
          <w:tab w:val="left" w:pos="0"/>
          <w:tab w:val="left" w:pos="18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>7) постановление администрации Новокузнецкого муниципального района от 06.03.2019 № 52 «О внесении изменений в постановление администрации Новокузнецкого муниципального района от 19.04.2011 № 52 «Об оплате труда работников муниципальных учреждений культуры, искусства и образовательных учреждений культуры Новокузнецкого муниципального района».</w:t>
      </w:r>
    </w:p>
    <w:p w:rsidR="00B27ECA" w:rsidRPr="00B27ECA" w:rsidRDefault="00B27ECA" w:rsidP="00F83D0F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системе «Интернет».</w:t>
      </w:r>
    </w:p>
    <w:p w:rsidR="00B27ECA" w:rsidRPr="00B27ECA" w:rsidRDefault="00B27ECA" w:rsidP="00F83D0F">
      <w:pPr>
        <w:widowControl/>
        <w:numPr>
          <w:ilvl w:val="0"/>
          <w:numId w:val="49"/>
        </w:numPr>
        <w:tabs>
          <w:tab w:val="left" w:pos="567"/>
          <w:tab w:val="left" w:pos="993"/>
        </w:tabs>
        <w:autoSpaceDE/>
        <w:autoSpaceDN/>
        <w:adjustRightInd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дня, следующего за днем его официального опубликования и распространяет свое действие на правоотношения, возникшие с 01.04.2019</w:t>
      </w:r>
      <w:r w:rsidRPr="00B27EC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B27ECA" w:rsidRPr="00B27ECA" w:rsidRDefault="00B27ECA" w:rsidP="00F83D0F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возложить на заместителя главы Новокузнецкого муниципального района по социальным вопросам Л.В. Калугину.</w:t>
      </w:r>
    </w:p>
    <w:p w:rsidR="00B27ECA" w:rsidRPr="00B27ECA" w:rsidRDefault="00B27ECA" w:rsidP="00B27ECA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7ECA" w:rsidRPr="00B27ECA" w:rsidRDefault="00B27ECA" w:rsidP="00B27ECA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sz w:val="24"/>
          <w:szCs w:val="24"/>
          <w:lang w:eastAsia="en-US"/>
        </w:rPr>
        <w:t>Глава Новокузнецкого муниципального района                                                      А.В. Шарнин</w:t>
      </w: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ECA" w:rsidRDefault="00B27ECA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7F1" w:rsidRDefault="00DA57F1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7F1" w:rsidRDefault="00DA57F1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7F1" w:rsidRDefault="00DA57F1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763" w:rsidRDefault="007B2763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B2763" w:rsidRDefault="007B2763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B7E03" w:rsidRPr="00F07A32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  <w:r w:rsidR="002B7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E03" w:rsidRPr="00F07A32">
        <w:rPr>
          <w:rFonts w:ascii="Times New Roman" w:eastAsia="Calibri" w:hAnsi="Times New Roman" w:cs="Times New Roman"/>
          <w:sz w:val="24"/>
          <w:szCs w:val="24"/>
        </w:rPr>
        <w:t>Новокузнецкого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E03" w:rsidRPr="00F07A32" w:rsidRDefault="002B7E03" w:rsidP="007B2763">
      <w:pPr>
        <w:tabs>
          <w:tab w:val="left" w:pos="6663"/>
          <w:tab w:val="left" w:pos="6804"/>
        </w:tabs>
        <w:ind w:left="59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7B2763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F3C78" w:rsidRPr="0076284A" w:rsidRDefault="00325263" w:rsidP="001D7120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6284A">
        <w:rPr>
          <w:rFonts w:ascii="Times New Roman" w:hAnsi="Times New Roman" w:cs="Times New Roman"/>
          <w:sz w:val="24"/>
          <w:szCs w:val="24"/>
        </w:rPr>
        <w:t>П</w:t>
      </w:r>
      <w:r w:rsidR="001D7120" w:rsidRPr="0076284A">
        <w:rPr>
          <w:rFonts w:ascii="Times New Roman" w:hAnsi="Times New Roman" w:cs="Times New Roman"/>
          <w:sz w:val="24"/>
          <w:szCs w:val="24"/>
        </w:rPr>
        <w:t>римерное п</w:t>
      </w:r>
      <w:r w:rsidR="005C7756" w:rsidRPr="0076284A">
        <w:rPr>
          <w:rFonts w:ascii="Times New Roman" w:hAnsi="Times New Roman" w:cs="Times New Roman"/>
          <w:sz w:val="24"/>
          <w:szCs w:val="24"/>
        </w:rPr>
        <w:t>оложение</w:t>
      </w:r>
    </w:p>
    <w:p w:rsidR="008719FE" w:rsidRPr="0076284A" w:rsidRDefault="008719FE" w:rsidP="001D7120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6284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8719FE" w:rsidRPr="0076284A" w:rsidRDefault="008719FE" w:rsidP="001D7120">
      <w:pPr>
        <w:suppressAutoHyphens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6284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9320D" w:rsidRPr="0076284A">
        <w:rPr>
          <w:rFonts w:ascii="Times New Roman" w:hAnsi="Times New Roman" w:cs="Times New Roman"/>
          <w:sz w:val="24"/>
          <w:szCs w:val="24"/>
        </w:rPr>
        <w:t>учреждений культуры, искусства и образовательных учреждений культуры</w:t>
      </w:r>
      <w:r w:rsidRPr="0076284A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E145D8" w:rsidRPr="007C5F59" w:rsidRDefault="00E145D8" w:rsidP="009E2BE1">
      <w:pPr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2B7E03">
        <w:rPr>
          <w:rFonts w:ascii="Times New Roman" w:hAnsi="Times New Roman" w:cs="Times New Roman"/>
          <w:sz w:val="24"/>
          <w:szCs w:val="24"/>
        </w:rPr>
        <w:t>п</w:t>
      </w:r>
      <w:r w:rsidR="00A330DE">
        <w:rPr>
          <w:rFonts w:ascii="Times New Roman" w:hAnsi="Times New Roman" w:cs="Times New Roman"/>
          <w:sz w:val="24"/>
          <w:szCs w:val="24"/>
        </w:rPr>
        <w:t>римерное п</w:t>
      </w:r>
      <w:r w:rsidRPr="007C5F59">
        <w:rPr>
          <w:rFonts w:ascii="Times New Roman" w:hAnsi="Times New Roman" w:cs="Times New Roman"/>
          <w:sz w:val="24"/>
          <w:szCs w:val="24"/>
        </w:rPr>
        <w:t xml:space="preserve">оложение об оплате труда работников муниципальных учреждений культуры, искусства и образовательных учреждений культуры Новокузнецкого </w:t>
      </w:r>
      <w:r w:rsidR="00A330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5F59">
        <w:rPr>
          <w:rFonts w:ascii="Times New Roman" w:hAnsi="Times New Roman" w:cs="Times New Roman"/>
          <w:sz w:val="24"/>
          <w:szCs w:val="24"/>
        </w:rPr>
        <w:t xml:space="preserve">района (далее - Положение) разработано в соответствии с постановлением Коллегии Администрации Кемеровской области от 16.12.2010 </w:t>
      </w:r>
      <w:r w:rsidR="0078372C" w:rsidRPr="007C5F59">
        <w:rPr>
          <w:rFonts w:ascii="Times New Roman" w:hAnsi="Times New Roman" w:cs="Times New Roman"/>
          <w:sz w:val="24"/>
          <w:szCs w:val="24"/>
        </w:rPr>
        <w:t>№</w:t>
      </w:r>
      <w:r w:rsidRPr="007C5F59">
        <w:rPr>
          <w:rFonts w:ascii="Times New Roman" w:hAnsi="Times New Roman" w:cs="Times New Roman"/>
          <w:sz w:val="24"/>
          <w:szCs w:val="24"/>
        </w:rPr>
        <w:t xml:space="preserve"> 551 </w:t>
      </w:r>
      <w:r w:rsidR="00972D6C">
        <w:rPr>
          <w:rFonts w:ascii="Times New Roman" w:hAnsi="Times New Roman" w:cs="Times New Roman"/>
          <w:sz w:val="24"/>
          <w:szCs w:val="24"/>
        </w:rPr>
        <w:t>«</w:t>
      </w:r>
      <w:r w:rsidRPr="007C5F59">
        <w:rPr>
          <w:rFonts w:ascii="Times New Roman" w:hAnsi="Times New Roman" w:cs="Times New Roman"/>
          <w:sz w:val="24"/>
          <w:szCs w:val="24"/>
        </w:rPr>
        <w:t>О введении новых систем оплаты труда работников государственных учреждений Кемеровской области</w:t>
      </w:r>
      <w:r w:rsidR="00972D6C">
        <w:rPr>
          <w:rFonts w:ascii="Times New Roman" w:hAnsi="Times New Roman" w:cs="Times New Roman"/>
          <w:sz w:val="24"/>
          <w:szCs w:val="24"/>
        </w:rPr>
        <w:t>»</w:t>
      </w:r>
      <w:r w:rsidRPr="007C5F59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092CA7">
        <w:rPr>
          <w:rFonts w:ascii="Times New Roman" w:hAnsi="Times New Roman" w:cs="Times New Roman"/>
          <w:sz w:val="24"/>
          <w:szCs w:val="24"/>
        </w:rPr>
        <w:t>К</w:t>
      </w:r>
      <w:r w:rsidRPr="007C5F59">
        <w:rPr>
          <w:rFonts w:ascii="Times New Roman" w:hAnsi="Times New Roman" w:cs="Times New Roman"/>
          <w:sz w:val="24"/>
          <w:szCs w:val="24"/>
        </w:rPr>
        <w:t xml:space="preserve">оллегии Администрации Кемеровской области от 29.03.2011 </w:t>
      </w:r>
      <w:r w:rsidR="0078372C" w:rsidRPr="007C5F59">
        <w:rPr>
          <w:rFonts w:ascii="Times New Roman" w:hAnsi="Times New Roman" w:cs="Times New Roman"/>
          <w:sz w:val="24"/>
          <w:szCs w:val="24"/>
        </w:rPr>
        <w:t>№</w:t>
      </w:r>
      <w:r w:rsidRPr="007C5F59">
        <w:rPr>
          <w:rFonts w:ascii="Times New Roman" w:hAnsi="Times New Roman" w:cs="Times New Roman"/>
          <w:sz w:val="24"/>
          <w:szCs w:val="24"/>
        </w:rPr>
        <w:t xml:space="preserve"> 125 </w:t>
      </w:r>
      <w:r w:rsidR="00972D6C">
        <w:rPr>
          <w:rFonts w:ascii="Times New Roman" w:hAnsi="Times New Roman" w:cs="Times New Roman"/>
          <w:sz w:val="24"/>
          <w:szCs w:val="24"/>
        </w:rPr>
        <w:t>«</w:t>
      </w:r>
      <w:r w:rsidRPr="007C5F59">
        <w:rPr>
          <w:rFonts w:ascii="Times New Roman" w:hAnsi="Times New Roman" w:cs="Times New Roman"/>
          <w:sz w:val="24"/>
          <w:szCs w:val="24"/>
        </w:rPr>
        <w:t>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</w:t>
      </w:r>
      <w:r w:rsidR="00972D6C">
        <w:rPr>
          <w:rFonts w:ascii="Times New Roman" w:hAnsi="Times New Roman" w:cs="Times New Roman"/>
          <w:sz w:val="24"/>
          <w:szCs w:val="24"/>
        </w:rPr>
        <w:t>»</w:t>
      </w:r>
      <w:r w:rsidRPr="007C5F59">
        <w:rPr>
          <w:rFonts w:ascii="Times New Roman" w:hAnsi="Times New Roman" w:cs="Times New Roman"/>
          <w:sz w:val="24"/>
          <w:szCs w:val="24"/>
        </w:rPr>
        <w:t xml:space="preserve"> и применяется для исчисления заработной платы работников муниципальных учреждений культуры, искусства и образовательных учреждений культуры Новокузнецкого муниципального района (далее - Учреждени</w:t>
      </w:r>
      <w:r w:rsidR="00B4063D">
        <w:rPr>
          <w:rFonts w:ascii="Times New Roman" w:hAnsi="Times New Roman" w:cs="Times New Roman"/>
          <w:sz w:val="24"/>
          <w:szCs w:val="24"/>
        </w:rPr>
        <w:t>е</w:t>
      </w:r>
      <w:r w:rsidRPr="007C5F59">
        <w:rPr>
          <w:rFonts w:ascii="Times New Roman" w:hAnsi="Times New Roman" w:cs="Times New Roman"/>
          <w:sz w:val="24"/>
          <w:szCs w:val="24"/>
        </w:rPr>
        <w:t>).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1.2. Заработная плата работников Учреждени</w:t>
      </w:r>
      <w:r w:rsidR="00B4063D">
        <w:rPr>
          <w:rFonts w:ascii="Times New Roman" w:hAnsi="Times New Roman" w:cs="Times New Roman"/>
          <w:sz w:val="24"/>
          <w:szCs w:val="24"/>
        </w:rPr>
        <w:t>я</w:t>
      </w:r>
      <w:r w:rsidRPr="007C5F59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оклад по профессиональной квалификационной группе, ставку заработной платы по профессиональной квалификационной группе;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оклад (должностной оклад), ставку заработной платы;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повышающие коэффициенты к окладу (должностному окладу), ставке заработной платы по занимаемой должности за работу на селе, за специфику Учреждения, за квалификационную категорию, ученую степень, почетное звание;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компенсационные выплаты;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стимулирующие выплаты.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1.3. Заработная плата работника,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характера) и стимулирующих выплат (доплат и надбавок стимулирующего характера, премий и иных поощрительных выплат), в Учреждениях не может быть ниже минимального размера оплаты труда, установленного в Кемеровской области.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В случае если заработная плата работника, полностью отработавшего норму времени, за труд с учетом квалификации, сложности, количества и качества выполняемых работ, обязательных компенсационных и стимулирующих выплат ниже минимального размера оплаты труда, доплата до его установленного размера производится из общего фонда оплаты труда Учреждения.</w:t>
      </w:r>
    </w:p>
    <w:p w:rsidR="00E145D8" w:rsidRPr="007C5F59" w:rsidRDefault="00E145D8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1.4.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ниже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E145D8" w:rsidRDefault="00E145D8" w:rsidP="003C7C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F59">
        <w:rPr>
          <w:rFonts w:ascii="Times New Roman" w:hAnsi="Times New Roman" w:cs="Times New Roman"/>
          <w:sz w:val="24"/>
          <w:szCs w:val="24"/>
        </w:rPr>
        <w:t>1.5. Прочие вопросы, не урегулированные настоящим Положением, решаются Учреждением самостоятельно в части, не противоречащей законодательству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A97" w:rsidRDefault="000D0A97" w:rsidP="000B36C8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372C" w:rsidRDefault="00A03A22" w:rsidP="000B36C8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511C0" w:rsidRPr="009E21B0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7C5F59" w:rsidRPr="009E21B0">
        <w:rPr>
          <w:rFonts w:ascii="Times New Roman" w:hAnsi="Times New Roman" w:cs="Times New Roman"/>
          <w:sz w:val="24"/>
          <w:szCs w:val="24"/>
        </w:rPr>
        <w:t>установления размера</w:t>
      </w:r>
      <w:r w:rsidR="00C43A1D" w:rsidRPr="009E21B0">
        <w:rPr>
          <w:rFonts w:ascii="Times New Roman" w:hAnsi="Times New Roman" w:cs="Times New Roman"/>
          <w:sz w:val="24"/>
          <w:szCs w:val="24"/>
        </w:rPr>
        <w:t xml:space="preserve"> окладов, </w:t>
      </w:r>
    </w:p>
    <w:p w:rsidR="005511C0" w:rsidRPr="009E21B0" w:rsidRDefault="00C43A1D" w:rsidP="000B36C8">
      <w:pPr>
        <w:pStyle w:val="ConsPlusNormal"/>
        <w:suppressAutoHyphens/>
        <w:spacing w:after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(</w:t>
      </w:r>
      <w:r w:rsidR="007C5F59" w:rsidRPr="009E21B0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Pr="009E21B0">
        <w:rPr>
          <w:rFonts w:ascii="Times New Roman" w:hAnsi="Times New Roman" w:cs="Times New Roman"/>
          <w:sz w:val="24"/>
          <w:szCs w:val="24"/>
        </w:rPr>
        <w:t xml:space="preserve">), </w:t>
      </w:r>
      <w:r w:rsidR="005511C0" w:rsidRPr="009E21B0">
        <w:rPr>
          <w:rFonts w:ascii="Times New Roman" w:hAnsi="Times New Roman" w:cs="Times New Roman"/>
          <w:sz w:val="24"/>
          <w:szCs w:val="24"/>
        </w:rPr>
        <w:t>ста</w:t>
      </w:r>
      <w:r w:rsidRPr="009E21B0">
        <w:rPr>
          <w:rFonts w:ascii="Times New Roman" w:hAnsi="Times New Roman" w:cs="Times New Roman"/>
          <w:sz w:val="24"/>
          <w:szCs w:val="24"/>
        </w:rPr>
        <w:t>вок</w:t>
      </w:r>
      <w:r w:rsidR="005511C0" w:rsidRPr="009E21B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03A22" w:rsidRPr="009E21B0">
        <w:rPr>
          <w:rFonts w:ascii="Times New Roman" w:hAnsi="Times New Roman" w:cs="Times New Roman"/>
          <w:sz w:val="24"/>
          <w:szCs w:val="24"/>
        </w:rPr>
        <w:t xml:space="preserve">никам </w:t>
      </w:r>
    </w:p>
    <w:p w:rsidR="008B2313" w:rsidRPr="00011F83" w:rsidRDefault="00A03A22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ab/>
      </w:r>
      <w:r w:rsidR="00A05B37" w:rsidRPr="00011F83">
        <w:rPr>
          <w:color w:val="auto"/>
          <w:sz w:val="24"/>
          <w:szCs w:val="24"/>
        </w:rPr>
        <w:t xml:space="preserve">   </w:t>
      </w:r>
      <w:r w:rsidRPr="00011F83">
        <w:rPr>
          <w:color w:val="auto"/>
          <w:sz w:val="24"/>
          <w:szCs w:val="24"/>
        </w:rPr>
        <w:t>2</w:t>
      </w:r>
      <w:r w:rsidR="005511C0" w:rsidRPr="00011F83">
        <w:rPr>
          <w:color w:val="auto"/>
          <w:sz w:val="24"/>
          <w:szCs w:val="24"/>
        </w:rPr>
        <w:t xml:space="preserve">.1. Заработная плата работника является вознаграждением за труд, </w:t>
      </w:r>
      <w:r w:rsidR="00AC6EEC" w:rsidRPr="00011F83">
        <w:rPr>
          <w:color w:val="auto"/>
          <w:sz w:val="24"/>
          <w:szCs w:val="24"/>
        </w:rPr>
        <w:t xml:space="preserve">и ее </w:t>
      </w:r>
      <w:r w:rsidR="005511C0" w:rsidRPr="00011F83">
        <w:rPr>
          <w:color w:val="auto"/>
          <w:sz w:val="24"/>
          <w:szCs w:val="24"/>
        </w:rPr>
        <w:t>раз</w:t>
      </w:r>
      <w:r w:rsidR="00AC6EEC" w:rsidRPr="00011F83">
        <w:rPr>
          <w:color w:val="auto"/>
          <w:sz w:val="24"/>
          <w:szCs w:val="24"/>
        </w:rPr>
        <w:t>мер</w:t>
      </w:r>
      <w:r w:rsidR="005511C0" w:rsidRPr="00011F83">
        <w:rPr>
          <w:color w:val="auto"/>
          <w:sz w:val="24"/>
          <w:szCs w:val="24"/>
        </w:rPr>
        <w:t xml:space="preserve"> определяется в зависимости от квалификации </w:t>
      </w:r>
      <w:r w:rsidR="007C5F59" w:rsidRPr="00011F83">
        <w:rPr>
          <w:color w:val="auto"/>
          <w:sz w:val="24"/>
          <w:szCs w:val="24"/>
        </w:rPr>
        <w:t>работника, сложности</w:t>
      </w:r>
      <w:r w:rsidR="005511C0" w:rsidRPr="00011F83">
        <w:rPr>
          <w:color w:val="auto"/>
          <w:sz w:val="24"/>
          <w:szCs w:val="24"/>
        </w:rPr>
        <w:t>, количества, качества и условий выполняемой работы. Заработная плата работника включает в себя</w:t>
      </w:r>
      <w:r w:rsidR="008C0531" w:rsidRPr="00011F83">
        <w:rPr>
          <w:color w:val="auto"/>
          <w:sz w:val="24"/>
          <w:szCs w:val="24"/>
        </w:rPr>
        <w:t xml:space="preserve"> оклад (</w:t>
      </w:r>
      <w:r w:rsidR="005511C0" w:rsidRPr="00011F83">
        <w:rPr>
          <w:color w:val="auto"/>
          <w:sz w:val="24"/>
          <w:szCs w:val="24"/>
        </w:rPr>
        <w:t>должностной оклад</w:t>
      </w:r>
      <w:r w:rsidR="00457851" w:rsidRPr="00011F83">
        <w:rPr>
          <w:color w:val="auto"/>
          <w:sz w:val="24"/>
          <w:szCs w:val="24"/>
        </w:rPr>
        <w:t>), ставку</w:t>
      </w:r>
      <w:r w:rsidR="008C0531" w:rsidRPr="00011F83">
        <w:rPr>
          <w:color w:val="auto"/>
          <w:sz w:val="24"/>
          <w:szCs w:val="24"/>
        </w:rPr>
        <w:t xml:space="preserve"> заработной платы,</w:t>
      </w:r>
      <w:r w:rsidR="005511C0" w:rsidRPr="00011F83">
        <w:rPr>
          <w:color w:val="auto"/>
          <w:sz w:val="24"/>
          <w:szCs w:val="24"/>
        </w:rPr>
        <w:t xml:space="preserve"> компенс</w:t>
      </w:r>
      <w:r w:rsidR="005511C0" w:rsidRPr="00011F83">
        <w:rPr>
          <w:color w:val="auto"/>
          <w:sz w:val="24"/>
          <w:szCs w:val="24"/>
        </w:rPr>
        <w:t>а</w:t>
      </w:r>
      <w:r w:rsidR="005511C0" w:rsidRPr="00011F83">
        <w:rPr>
          <w:color w:val="auto"/>
          <w:sz w:val="24"/>
          <w:szCs w:val="24"/>
        </w:rPr>
        <w:t xml:space="preserve">ционные, </w:t>
      </w:r>
      <w:r w:rsidR="007C5F59" w:rsidRPr="00011F83">
        <w:rPr>
          <w:color w:val="auto"/>
          <w:sz w:val="24"/>
          <w:szCs w:val="24"/>
        </w:rPr>
        <w:t>стимулирующие выплаты</w:t>
      </w:r>
      <w:r w:rsidR="005511C0" w:rsidRPr="00011F83">
        <w:rPr>
          <w:color w:val="auto"/>
          <w:sz w:val="24"/>
          <w:szCs w:val="24"/>
        </w:rPr>
        <w:t xml:space="preserve"> и предельными размерами не ограничивае</w:t>
      </w:r>
      <w:r w:rsidR="005511C0" w:rsidRPr="00011F83">
        <w:rPr>
          <w:color w:val="auto"/>
          <w:sz w:val="24"/>
          <w:szCs w:val="24"/>
        </w:rPr>
        <w:t>т</w:t>
      </w:r>
      <w:r w:rsidR="005511C0" w:rsidRPr="00011F83">
        <w:rPr>
          <w:color w:val="auto"/>
          <w:sz w:val="24"/>
          <w:szCs w:val="24"/>
        </w:rPr>
        <w:t>ся.</w:t>
      </w:r>
    </w:p>
    <w:p w:rsidR="008B2313" w:rsidRPr="00011F83" w:rsidRDefault="008B2313" w:rsidP="0009320D">
      <w:pPr>
        <w:pStyle w:val="12"/>
        <w:suppressAutoHyphens/>
        <w:rPr>
          <w:color w:val="auto"/>
          <w:sz w:val="24"/>
          <w:szCs w:val="24"/>
        </w:rPr>
      </w:pPr>
    </w:p>
    <w:p w:rsidR="005511C0" w:rsidRPr="0009320D" w:rsidRDefault="000B776D" w:rsidP="0009320D">
      <w:pPr>
        <w:pStyle w:val="12"/>
        <w:suppressAutoHyphens/>
        <w:rPr>
          <w:color w:val="auto"/>
        </w:rPr>
      </w:pPr>
      <w:r w:rsidRPr="0009320D">
        <w:rPr>
          <w:color w:val="auto"/>
        </w:rPr>
        <w:t xml:space="preserve">              </w:t>
      </w:r>
      <w:r w:rsidR="009C3E1A" w:rsidRPr="0009320D">
        <w:rPr>
          <w:color w:val="auto"/>
        </w:rPr>
        <w:t xml:space="preserve">ЗП  = </w:t>
      </w:r>
      <w:r w:rsidR="008C3429" w:rsidRPr="0009320D">
        <w:rPr>
          <w:color w:val="auto"/>
        </w:rPr>
        <w:t>(</w:t>
      </w:r>
      <w:r w:rsidR="009C3E1A" w:rsidRPr="0009320D">
        <w:rPr>
          <w:color w:val="auto"/>
        </w:rPr>
        <w:t>Ор</w:t>
      </w:r>
      <w:r w:rsidR="008C3429" w:rsidRPr="0009320D">
        <w:rPr>
          <w:color w:val="auto"/>
        </w:rPr>
        <w:t>)</w:t>
      </w:r>
      <w:r w:rsidR="008645BA" w:rsidRPr="0009320D">
        <w:rPr>
          <w:color w:val="auto"/>
        </w:rPr>
        <w:t xml:space="preserve">    </w:t>
      </w:r>
      <w:r w:rsidR="009C3E1A" w:rsidRPr="0009320D">
        <w:rPr>
          <w:color w:val="auto"/>
        </w:rPr>
        <w:t xml:space="preserve"> +</w:t>
      </w:r>
      <w:r w:rsidR="008C3429" w:rsidRPr="0009320D">
        <w:rPr>
          <w:color w:val="auto"/>
        </w:rPr>
        <w:t>((Ор)х(</w:t>
      </w:r>
      <w:r w:rsidR="00F02155" w:rsidRPr="0009320D">
        <w:rPr>
          <w:color w:val="auto"/>
        </w:rPr>
        <w:t xml:space="preserve"> К2 </w:t>
      </w:r>
      <w:r w:rsidR="00C64EB9" w:rsidRPr="0009320D">
        <w:rPr>
          <w:color w:val="auto"/>
        </w:rPr>
        <w:t xml:space="preserve"> </w:t>
      </w:r>
      <w:r w:rsidR="004F6329" w:rsidRPr="0009320D">
        <w:rPr>
          <w:color w:val="auto"/>
        </w:rPr>
        <w:t>+</w:t>
      </w:r>
      <w:r w:rsidR="00C64EB9" w:rsidRPr="0009320D">
        <w:rPr>
          <w:color w:val="auto"/>
        </w:rPr>
        <w:t xml:space="preserve"> К3  </w:t>
      </w:r>
      <w:r w:rsidR="008C3429" w:rsidRPr="0009320D">
        <w:rPr>
          <w:color w:val="auto"/>
        </w:rPr>
        <w:t>))</w:t>
      </w:r>
      <w:r w:rsidR="00C64EB9" w:rsidRPr="0009320D">
        <w:rPr>
          <w:color w:val="auto"/>
        </w:rPr>
        <w:t xml:space="preserve"> </w:t>
      </w:r>
      <w:r w:rsidR="00F02155" w:rsidRPr="0009320D">
        <w:rPr>
          <w:color w:val="auto"/>
        </w:rPr>
        <w:t>+((Ор)х(К4))</w:t>
      </w:r>
      <w:r w:rsidR="00C64EB9" w:rsidRPr="0009320D">
        <w:rPr>
          <w:color w:val="auto"/>
        </w:rPr>
        <w:t xml:space="preserve">   </w:t>
      </w:r>
      <w:r w:rsidR="009522D4" w:rsidRPr="0009320D">
        <w:rPr>
          <w:color w:val="auto"/>
        </w:rPr>
        <w:t xml:space="preserve"> </w:t>
      </w:r>
      <w:r w:rsidR="005511C0" w:rsidRPr="0009320D">
        <w:rPr>
          <w:color w:val="auto"/>
        </w:rPr>
        <w:t xml:space="preserve">+ </w:t>
      </w:r>
      <w:r w:rsidR="009522D4" w:rsidRPr="0009320D">
        <w:rPr>
          <w:color w:val="auto"/>
        </w:rPr>
        <w:t xml:space="preserve">  </w:t>
      </w:r>
      <w:r w:rsidR="00290598" w:rsidRPr="0009320D">
        <w:rPr>
          <w:color w:val="auto"/>
        </w:rPr>
        <w:t xml:space="preserve"> </w:t>
      </w:r>
      <w:r w:rsidR="005511C0" w:rsidRPr="0009320D">
        <w:rPr>
          <w:color w:val="auto"/>
        </w:rPr>
        <w:t xml:space="preserve">КВ  </w:t>
      </w:r>
      <w:r w:rsidR="008645BA" w:rsidRPr="0009320D">
        <w:rPr>
          <w:color w:val="auto"/>
        </w:rPr>
        <w:t xml:space="preserve"> </w:t>
      </w:r>
      <w:r w:rsidR="005511C0" w:rsidRPr="0009320D">
        <w:rPr>
          <w:color w:val="auto"/>
        </w:rPr>
        <w:t xml:space="preserve"> +   СВ</w:t>
      </w:r>
      <w:r w:rsidR="00AC6EEC" w:rsidRPr="0009320D">
        <w:rPr>
          <w:color w:val="auto"/>
        </w:rPr>
        <w:t>,</w:t>
      </w:r>
    </w:p>
    <w:p w:rsidR="005511C0" w:rsidRPr="0009320D" w:rsidRDefault="006361B8" w:rsidP="0009320D">
      <w:pPr>
        <w:pStyle w:val="12"/>
        <w:suppressAutoHyphens/>
        <w:rPr>
          <w:color w:val="auto"/>
        </w:rPr>
      </w:pPr>
      <w:r w:rsidRPr="0009320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-180340</wp:posOffset>
                </wp:positionV>
                <wp:extent cx="114300" cy="571500"/>
                <wp:effectExtent l="5080" t="12065" r="13970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46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AF6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margin-left:99pt;margin-top:-14.2pt;width:9pt;height:4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" adj=",10034"/>
            </w:pict>
          </mc:Fallback>
        </mc:AlternateContent>
      </w:r>
      <w:r w:rsidR="00C64EB9" w:rsidRPr="0009320D">
        <w:rPr>
          <w:color w:val="auto"/>
        </w:rPr>
        <w:tab/>
      </w:r>
      <w:r w:rsidR="00C64EB9" w:rsidRPr="0009320D">
        <w:rPr>
          <w:color w:val="auto"/>
        </w:rPr>
        <w:tab/>
      </w:r>
      <w:r w:rsidR="00C64EB9" w:rsidRPr="0009320D">
        <w:rPr>
          <w:color w:val="auto"/>
        </w:rPr>
        <w:tab/>
      </w:r>
      <w:r w:rsidR="00C64EB9" w:rsidRPr="0009320D">
        <w:rPr>
          <w:color w:val="auto"/>
        </w:rPr>
        <w:tab/>
      </w:r>
      <w:r w:rsidR="00C64EB9" w:rsidRPr="0009320D">
        <w:rPr>
          <w:color w:val="auto"/>
        </w:rPr>
        <w:tab/>
      </w:r>
      <w:r w:rsidR="00C64EB9" w:rsidRPr="0009320D">
        <w:rPr>
          <w:color w:val="auto"/>
        </w:rPr>
        <w:tab/>
      </w:r>
      <w:r w:rsidR="00C64EB9" w:rsidRPr="0009320D">
        <w:rPr>
          <w:color w:val="auto"/>
        </w:rPr>
        <w:tab/>
      </w:r>
      <w:r w:rsidR="00C64EB9" w:rsidRPr="0009320D">
        <w:rPr>
          <w:color w:val="auto"/>
        </w:rPr>
        <w:tab/>
      </w:r>
    </w:p>
    <w:p w:rsidR="005511C0" w:rsidRPr="00B63624" w:rsidRDefault="005511C0" w:rsidP="0009320D">
      <w:pPr>
        <w:pStyle w:val="12"/>
        <w:suppressAutoHyphens/>
        <w:rPr>
          <w:color w:val="auto"/>
          <w:sz w:val="24"/>
          <w:szCs w:val="24"/>
        </w:rPr>
      </w:pPr>
      <w:r w:rsidRPr="00B63624">
        <w:rPr>
          <w:color w:val="auto"/>
          <w:sz w:val="24"/>
          <w:szCs w:val="24"/>
        </w:rPr>
        <w:t xml:space="preserve"> </w:t>
      </w:r>
      <w:r w:rsidR="00B649A2" w:rsidRPr="00B63624">
        <w:rPr>
          <w:color w:val="auto"/>
          <w:sz w:val="24"/>
          <w:szCs w:val="24"/>
        </w:rPr>
        <w:t xml:space="preserve">                 </w:t>
      </w:r>
      <w:r w:rsidR="00B63624">
        <w:rPr>
          <w:color w:val="auto"/>
          <w:sz w:val="24"/>
          <w:szCs w:val="24"/>
        </w:rPr>
        <w:t xml:space="preserve">       </w:t>
      </w:r>
      <w:r w:rsidR="006F6F26" w:rsidRPr="00B63624">
        <w:rPr>
          <w:color w:val="auto"/>
          <w:sz w:val="24"/>
          <w:szCs w:val="24"/>
        </w:rPr>
        <w:t>оклад</w:t>
      </w:r>
      <w:r w:rsidR="00F66B1B" w:rsidRPr="00B63624">
        <w:rPr>
          <w:color w:val="auto"/>
          <w:sz w:val="24"/>
          <w:szCs w:val="24"/>
        </w:rPr>
        <w:t xml:space="preserve"> </w:t>
      </w:r>
      <w:r w:rsidR="006F6F26" w:rsidRPr="00B63624">
        <w:rPr>
          <w:color w:val="auto"/>
          <w:sz w:val="24"/>
          <w:szCs w:val="24"/>
        </w:rPr>
        <w:t>(должностной оклад)</w:t>
      </w:r>
      <w:r w:rsidR="00213B3D" w:rsidRPr="00B63624">
        <w:rPr>
          <w:color w:val="auto"/>
          <w:sz w:val="24"/>
          <w:szCs w:val="24"/>
        </w:rPr>
        <w:t>,</w:t>
      </w:r>
    </w:p>
    <w:p w:rsidR="000B776D" w:rsidRPr="00B63624" w:rsidRDefault="00213B3D" w:rsidP="0009320D">
      <w:pPr>
        <w:pStyle w:val="12"/>
        <w:suppressAutoHyphens/>
        <w:rPr>
          <w:color w:val="auto"/>
          <w:sz w:val="24"/>
          <w:szCs w:val="24"/>
        </w:rPr>
      </w:pPr>
      <w:r w:rsidRPr="00B63624">
        <w:rPr>
          <w:color w:val="auto"/>
          <w:sz w:val="24"/>
          <w:szCs w:val="24"/>
        </w:rPr>
        <w:t xml:space="preserve">                          ставка заработной платы</w:t>
      </w:r>
    </w:p>
    <w:p w:rsidR="005511C0" w:rsidRPr="0009320D" w:rsidRDefault="006361B8" w:rsidP="0009320D">
      <w:pPr>
        <w:pStyle w:val="12"/>
        <w:suppressAutoHyphens/>
        <w:rPr>
          <w:color w:val="auto"/>
        </w:rPr>
      </w:pPr>
      <w:r w:rsidRPr="0009320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-990600</wp:posOffset>
                </wp:positionV>
                <wp:extent cx="175260" cy="2286000"/>
                <wp:effectExtent l="5080" t="12065" r="1397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5260" cy="2286000"/>
                        </a:xfrm>
                        <a:prstGeom prst="leftBrace">
                          <a:avLst>
                            <a:gd name="adj1" fmla="val 108696"/>
                            <a:gd name="adj2" fmla="val 46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5199" id="AutoShape 5" o:spid="_x0000_s1026" type="#_x0000_t87" style="position:absolute;margin-left:146.1pt;margin-top:-78pt;width:13.8pt;height:180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" adj=",10034"/>
            </w:pict>
          </mc:Fallback>
        </mc:AlternateContent>
      </w:r>
      <w:r w:rsidR="000B776D" w:rsidRPr="0009320D">
        <w:rPr>
          <w:color w:val="auto"/>
        </w:rPr>
        <w:t xml:space="preserve">            </w:t>
      </w:r>
      <w:r w:rsidR="00213B3D" w:rsidRPr="0009320D">
        <w:rPr>
          <w:color w:val="auto"/>
        </w:rPr>
        <w:t xml:space="preserve">           </w:t>
      </w:r>
    </w:p>
    <w:p w:rsidR="004E6F82" w:rsidRPr="00B63624" w:rsidRDefault="005511C0" w:rsidP="0009320D">
      <w:pPr>
        <w:pStyle w:val="12"/>
        <w:suppressAutoHyphens/>
        <w:rPr>
          <w:color w:val="auto"/>
          <w:sz w:val="24"/>
          <w:szCs w:val="24"/>
        </w:rPr>
      </w:pPr>
      <w:r w:rsidRPr="0009320D">
        <w:rPr>
          <w:color w:val="auto"/>
        </w:rPr>
        <w:t xml:space="preserve"> </w:t>
      </w:r>
      <w:r w:rsidR="00F66B1B" w:rsidRPr="0009320D">
        <w:rPr>
          <w:color w:val="auto"/>
        </w:rPr>
        <w:t xml:space="preserve">                 </w:t>
      </w:r>
      <w:r w:rsidR="00B63624">
        <w:rPr>
          <w:color w:val="auto"/>
        </w:rPr>
        <w:t xml:space="preserve">    </w:t>
      </w:r>
      <w:r w:rsidR="00F66B1B" w:rsidRPr="0009320D">
        <w:rPr>
          <w:color w:val="auto"/>
        </w:rPr>
        <w:t xml:space="preserve"> </w:t>
      </w:r>
      <w:r w:rsidRPr="00B63624">
        <w:rPr>
          <w:color w:val="auto"/>
          <w:sz w:val="24"/>
          <w:szCs w:val="24"/>
        </w:rPr>
        <w:t>повышенный</w:t>
      </w:r>
      <w:r w:rsidR="000B776D" w:rsidRPr="00B63624">
        <w:rPr>
          <w:color w:val="auto"/>
          <w:sz w:val="24"/>
          <w:szCs w:val="24"/>
        </w:rPr>
        <w:t xml:space="preserve"> оклад</w:t>
      </w:r>
      <w:r w:rsidR="00213B3D" w:rsidRPr="00B63624">
        <w:rPr>
          <w:color w:val="auto"/>
          <w:sz w:val="24"/>
          <w:szCs w:val="24"/>
        </w:rPr>
        <w:t xml:space="preserve"> </w:t>
      </w:r>
      <w:r w:rsidR="000B776D" w:rsidRPr="00B63624">
        <w:rPr>
          <w:color w:val="auto"/>
          <w:sz w:val="24"/>
          <w:szCs w:val="24"/>
        </w:rPr>
        <w:t>(должностной оклад)</w:t>
      </w:r>
      <w:r w:rsidR="004E6F82" w:rsidRPr="00B63624">
        <w:rPr>
          <w:color w:val="auto"/>
          <w:sz w:val="24"/>
          <w:szCs w:val="24"/>
        </w:rPr>
        <w:t>,</w:t>
      </w:r>
    </w:p>
    <w:p w:rsidR="004E6F82" w:rsidRPr="00B63624" w:rsidRDefault="004E6F82" w:rsidP="0009320D">
      <w:pPr>
        <w:pStyle w:val="12"/>
        <w:suppressAutoHyphens/>
        <w:rPr>
          <w:color w:val="auto"/>
          <w:sz w:val="24"/>
          <w:szCs w:val="24"/>
        </w:rPr>
      </w:pPr>
      <w:r w:rsidRPr="00B63624">
        <w:rPr>
          <w:color w:val="auto"/>
          <w:sz w:val="24"/>
          <w:szCs w:val="24"/>
        </w:rPr>
        <w:t xml:space="preserve">                         </w:t>
      </w:r>
      <w:r w:rsidR="00B63624">
        <w:rPr>
          <w:color w:val="auto"/>
          <w:sz w:val="24"/>
          <w:szCs w:val="24"/>
        </w:rPr>
        <w:t xml:space="preserve">       </w:t>
      </w:r>
      <w:r w:rsidRPr="00B63624">
        <w:rPr>
          <w:color w:val="auto"/>
          <w:sz w:val="24"/>
          <w:szCs w:val="24"/>
        </w:rPr>
        <w:t xml:space="preserve"> ставка заработной платы</w:t>
      </w:r>
    </w:p>
    <w:p w:rsidR="004E6F82" w:rsidRPr="0009320D" w:rsidRDefault="006361B8" w:rsidP="0009320D">
      <w:pPr>
        <w:pStyle w:val="12"/>
        <w:suppressAutoHyphens/>
        <w:rPr>
          <w:color w:val="auto"/>
        </w:rPr>
      </w:pPr>
      <w:r w:rsidRPr="0009320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-1544320</wp:posOffset>
                </wp:positionV>
                <wp:extent cx="175260" cy="3314700"/>
                <wp:effectExtent l="5080" t="13335" r="13970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5260" cy="3314700"/>
                        </a:xfrm>
                        <a:prstGeom prst="leftBrace">
                          <a:avLst>
                            <a:gd name="adj1" fmla="val 139484"/>
                            <a:gd name="adj2" fmla="val 46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AA4D" id="AutoShape 6" o:spid="_x0000_s1026" type="#_x0000_t87" style="position:absolute;margin-left:186.6pt;margin-top:-121.6pt;width:13.8pt;height:261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" adj="1593,10034"/>
            </w:pict>
          </mc:Fallback>
        </mc:AlternateContent>
      </w:r>
      <w:r w:rsidR="005511C0" w:rsidRPr="0009320D">
        <w:rPr>
          <w:color w:val="auto"/>
        </w:rPr>
        <w:t xml:space="preserve"> </w:t>
      </w:r>
    </w:p>
    <w:p w:rsidR="00AC6EEC" w:rsidRPr="00B63624" w:rsidRDefault="00AC6EEC" w:rsidP="0009320D">
      <w:pPr>
        <w:pStyle w:val="12"/>
        <w:suppressAutoHyphens/>
        <w:rPr>
          <w:color w:val="auto"/>
          <w:sz w:val="24"/>
          <w:szCs w:val="24"/>
        </w:rPr>
      </w:pPr>
      <w:r w:rsidRPr="0009320D">
        <w:rPr>
          <w:color w:val="auto"/>
        </w:rPr>
        <w:t xml:space="preserve">                                                         </w:t>
      </w:r>
      <w:r w:rsidRPr="00B63624">
        <w:rPr>
          <w:color w:val="auto"/>
          <w:sz w:val="24"/>
          <w:szCs w:val="24"/>
        </w:rPr>
        <w:t xml:space="preserve">тарифная часть  ЗП </w:t>
      </w:r>
    </w:p>
    <w:p w:rsidR="00AC6EEC" w:rsidRPr="00011F83" w:rsidRDefault="00AC6EEC" w:rsidP="0009320D">
      <w:pPr>
        <w:pStyle w:val="12"/>
        <w:suppressAutoHyphens/>
        <w:rPr>
          <w:color w:val="auto"/>
          <w:sz w:val="24"/>
          <w:szCs w:val="24"/>
        </w:rPr>
      </w:pPr>
    </w:p>
    <w:p w:rsidR="005511C0" w:rsidRPr="00011F83" w:rsidRDefault="005511C0" w:rsidP="0009320D">
      <w:pPr>
        <w:pStyle w:val="12"/>
        <w:suppressAutoHyphens/>
        <w:rPr>
          <w:color w:val="auto"/>
          <w:sz w:val="24"/>
          <w:szCs w:val="24"/>
        </w:rPr>
      </w:pPr>
    </w:p>
    <w:p w:rsidR="00AC6EEC" w:rsidRPr="00011F83" w:rsidRDefault="00A05B37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C2370F" w:rsidRPr="00011F83">
        <w:rPr>
          <w:color w:val="auto"/>
          <w:sz w:val="24"/>
          <w:szCs w:val="24"/>
        </w:rPr>
        <w:t>при этом</w:t>
      </w:r>
      <w:r w:rsidR="00AC6EEC" w:rsidRPr="00011F83">
        <w:rPr>
          <w:color w:val="auto"/>
          <w:sz w:val="24"/>
          <w:szCs w:val="24"/>
        </w:rPr>
        <w:t>:</w:t>
      </w:r>
    </w:p>
    <w:p w:rsidR="009522D4" w:rsidRPr="00011F83" w:rsidRDefault="00AC6EEC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</w:t>
      </w:r>
      <w:r w:rsidR="00A05B37" w:rsidRPr="00011F83">
        <w:rPr>
          <w:color w:val="auto"/>
          <w:sz w:val="24"/>
          <w:szCs w:val="24"/>
        </w:rPr>
        <w:t xml:space="preserve">   </w:t>
      </w:r>
      <w:r w:rsidR="00DB340F" w:rsidRPr="00011F83">
        <w:rPr>
          <w:color w:val="auto"/>
          <w:sz w:val="24"/>
          <w:szCs w:val="24"/>
        </w:rPr>
        <w:t xml:space="preserve"> </w:t>
      </w:r>
      <w:r w:rsidR="009522D4" w:rsidRPr="00011F83">
        <w:rPr>
          <w:color w:val="auto"/>
          <w:sz w:val="24"/>
          <w:szCs w:val="24"/>
        </w:rPr>
        <w:t>Ор</w:t>
      </w:r>
      <w:r w:rsidR="00C2370F" w:rsidRPr="00011F83">
        <w:rPr>
          <w:color w:val="auto"/>
          <w:sz w:val="24"/>
          <w:szCs w:val="24"/>
        </w:rPr>
        <w:t xml:space="preserve"> </w:t>
      </w:r>
      <w:r w:rsidR="009522D4" w:rsidRPr="00011F83">
        <w:rPr>
          <w:color w:val="auto"/>
          <w:sz w:val="24"/>
          <w:szCs w:val="24"/>
        </w:rPr>
        <w:t>=</w:t>
      </w:r>
      <w:r w:rsidR="00C2370F" w:rsidRPr="00011F83">
        <w:rPr>
          <w:color w:val="auto"/>
          <w:sz w:val="24"/>
          <w:szCs w:val="24"/>
        </w:rPr>
        <w:t xml:space="preserve"> </w:t>
      </w:r>
      <w:r w:rsidR="009522D4" w:rsidRPr="00011F83">
        <w:rPr>
          <w:color w:val="auto"/>
          <w:sz w:val="24"/>
          <w:szCs w:val="24"/>
        </w:rPr>
        <w:t>(</w:t>
      </w:r>
      <w:r w:rsidR="001360E1" w:rsidRPr="00011F83">
        <w:rPr>
          <w:color w:val="auto"/>
          <w:sz w:val="24"/>
          <w:szCs w:val="24"/>
        </w:rPr>
        <w:t>ОхК1)хКс;</w:t>
      </w:r>
    </w:p>
    <w:p w:rsidR="00C2370F" w:rsidRPr="00011F83" w:rsidRDefault="00A05B37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</w:t>
      </w:r>
      <w:r w:rsidR="00C2370F" w:rsidRPr="00011F83">
        <w:rPr>
          <w:color w:val="auto"/>
          <w:sz w:val="24"/>
          <w:szCs w:val="24"/>
        </w:rPr>
        <w:t xml:space="preserve"> </w:t>
      </w:r>
      <w:r w:rsidR="00DB340F" w:rsidRPr="00011F83">
        <w:rPr>
          <w:color w:val="auto"/>
          <w:sz w:val="24"/>
          <w:szCs w:val="24"/>
        </w:rPr>
        <w:t xml:space="preserve"> </w:t>
      </w:r>
      <w:r w:rsidR="00C2370F" w:rsidRPr="00011F83">
        <w:rPr>
          <w:color w:val="auto"/>
          <w:sz w:val="24"/>
          <w:szCs w:val="24"/>
        </w:rPr>
        <w:t>ЗП</w:t>
      </w:r>
      <w:r w:rsidR="00AC6EEC" w:rsidRPr="00011F83">
        <w:rPr>
          <w:color w:val="auto"/>
          <w:sz w:val="24"/>
          <w:szCs w:val="24"/>
        </w:rPr>
        <w:t xml:space="preserve"> </w:t>
      </w:r>
      <w:r w:rsidR="00C2370F" w:rsidRPr="00011F83">
        <w:rPr>
          <w:color w:val="auto"/>
          <w:sz w:val="24"/>
          <w:szCs w:val="24"/>
        </w:rPr>
        <w:t>- заработная плата работника</w:t>
      </w:r>
      <w:r w:rsidR="00AC6EEC" w:rsidRPr="00011F83">
        <w:rPr>
          <w:color w:val="auto"/>
          <w:sz w:val="24"/>
          <w:szCs w:val="24"/>
        </w:rPr>
        <w:t>, рублей</w:t>
      </w:r>
      <w:r w:rsidR="00C2370F" w:rsidRPr="00011F83">
        <w:rPr>
          <w:color w:val="auto"/>
          <w:sz w:val="24"/>
          <w:szCs w:val="24"/>
        </w:rPr>
        <w:t>;</w:t>
      </w:r>
    </w:p>
    <w:p w:rsidR="005511C0" w:rsidRPr="00011F83" w:rsidRDefault="00A05B37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DB340F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О</w:t>
      </w:r>
      <w:r w:rsidR="00AC6EEC" w:rsidRPr="00011F83">
        <w:rPr>
          <w:color w:val="FFFFFF"/>
          <w:sz w:val="24"/>
          <w:szCs w:val="24"/>
        </w:rPr>
        <w:t>1</w:t>
      </w:r>
      <w:r w:rsidR="005511C0" w:rsidRPr="00011F83">
        <w:rPr>
          <w:color w:val="auto"/>
          <w:sz w:val="24"/>
          <w:szCs w:val="24"/>
        </w:rPr>
        <w:t>-</w:t>
      </w:r>
      <w:r w:rsidR="00AC6EEC" w:rsidRPr="00011F83">
        <w:rPr>
          <w:color w:val="FFFFFF"/>
          <w:sz w:val="24"/>
          <w:szCs w:val="24"/>
        </w:rPr>
        <w:t>1</w:t>
      </w:r>
      <w:r w:rsidR="005511C0" w:rsidRPr="00011F83">
        <w:rPr>
          <w:color w:val="auto"/>
          <w:sz w:val="24"/>
          <w:szCs w:val="24"/>
        </w:rPr>
        <w:t xml:space="preserve">минимальный </w:t>
      </w:r>
      <w:r w:rsidR="001931E2" w:rsidRPr="00011F83">
        <w:rPr>
          <w:color w:val="auto"/>
          <w:sz w:val="24"/>
          <w:szCs w:val="24"/>
        </w:rPr>
        <w:t>размер оклада</w:t>
      </w:r>
      <w:r w:rsidR="005511C0" w:rsidRPr="00011F83">
        <w:rPr>
          <w:color w:val="auto"/>
          <w:sz w:val="24"/>
          <w:szCs w:val="24"/>
        </w:rPr>
        <w:t xml:space="preserve"> по професси</w:t>
      </w:r>
      <w:r w:rsidR="005511C0" w:rsidRPr="00011F83">
        <w:rPr>
          <w:color w:val="auto"/>
          <w:sz w:val="24"/>
          <w:szCs w:val="24"/>
        </w:rPr>
        <w:t>о</w:t>
      </w:r>
      <w:r w:rsidR="005511C0" w:rsidRPr="00011F83">
        <w:rPr>
          <w:color w:val="auto"/>
          <w:sz w:val="24"/>
          <w:szCs w:val="24"/>
        </w:rPr>
        <w:t>нально-квалификационной группе</w:t>
      </w:r>
      <w:r w:rsidR="001360E1" w:rsidRPr="00011F83">
        <w:rPr>
          <w:color w:val="auto"/>
          <w:sz w:val="24"/>
          <w:szCs w:val="24"/>
        </w:rPr>
        <w:t xml:space="preserve"> (ПКГ)</w:t>
      </w:r>
      <w:r w:rsidR="00AC6EEC" w:rsidRPr="00011F83">
        <w:rPr>
          <w:color w:val="auto"/>
          <w:sz w:val="24"/>
          <w:szCs w:val="24"/>
        </w:rPr>
        <w:t>, рублей</w:t>
      </w:r>
      <w:r w:rsidR="005511C0" w:rsidRPr="00011F83">
        <w:rPr>
          <w:color w:val="auto"/>
          <w:sz w:val="24"/>
          <w:szCs w:val="24"/>
        </w:rPr>
        <w:t>;</w:t>
      </w:r>
    </w:p>
    <w:p w:rsidR="00C2370F" w:rsidRPr="00011F83" w:rsidRDefault="00A05B37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DB340F" w:rsidRPr="00011F83">
        <w:rPr>
          <w:color w:val="auto"/>
          <w:sz w:val="24"/>
          <w:szCs w:val="24"/>
        </w:rPr>
        <w:t xml:space="preserve"> </w:t>
      </w:r>
      <w:r w:rsidR="00C2370F" w:rsidRPr="00011F83">
        <w:rPr>
          <w:color w:val="auto"/>
          <w:sz w:val="24"/>
          <w:szCs w:val="24"/>
        </w:rPr>
        <w:t>Ор</w:t>
      </w:r>
      <w:r w:rsidR="00AC6EEC" w:rsidRPr="00011F83">
        <w:rPr>
          <w:color w:val="auto"/>
          <w:sz w:val="24"/>
          <w:szCs w:val="24"/>
        </w:rPr>
        <w:t xml:space="preserve"> </w:t>
      </w:r>
      <w:r w:rsidR="00C2370F" w:rsidRPr="00011F83">
        <w:rPr>
          <w:color w:val="auto"/>
          <w:sz w:val="24"/>
          <w:szCs w:val="24"/>
        </w:rPr>
        <w:t>- оклад (должностной оклад</w:t>
      </w:r>
      <w:r w:rsidR="00AC6EEC" w:rsidRPr="00011F83">
        <w:rPr>
          <w:color w:val="auto"/>
          <w:sz w:val="24"/>
          <w:szCs w:val="24"/>
        </w:rPr>
        <w:t>), ставка заработной платы, рублей</w:t>
      </w:r>
      <w:r w:rsidR="00C2370F" w:rsidRPr="00011F83">
        <w:rPr>
          <w:color w:val="auto"/>
          <w:sz w:val="24"/>
          <w:szCs w:val="24"/>
        </w:rPr>
        <w:t>;</w:t>
      </w:r>
    </w:p>
    <w:p w:rsidR="005511C0" w:rsidRPr="00011F83" w:rsidRDefault="00574998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ab/>
        <w:t xml:space="preserve">  </w:t>
      </w:r>
      <w:r w:rsidR="00DB340F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К1</w:t>
      </w:r>
      <w:r w:rsidR="00AC6EEC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- повышающий коэффициент к окладу</w:t>
      </w:r>
      <w:r w:rsidR="003D5702" w:rsidRPr="00011F83">
        <w:rPr>
          <w:color w:val="auto"/>
          <w:sz w:val="24"/>
          <w:szCs w:val="24"/>
        </w:rPr>
        <w:t xml:space="preserve"> (должностному окладу),</w:t>
      </w:r>
      <w:r w:rsidR="00874693" w:rsidRPr="00011F83">
        <w:rPr>
          <w:color w:val="auto"/>
          <w:sz w:val="24"/>
          <w:szCs w:val="24"/>
        </w:rPr>
        <w:t xml:space="preserve"> </w:t>
      </w:r>
      <w:r w:rsidR="003D5702" w:rsidRPr="00011F83">
        <w:rPr>
          <w:color w:val="auto"/>
          <w:sz w:val="24"/>
          <w:szCs w:val="24"/>
        </w:rPr>
        <w:t>ставке заработной платы</w:t>
      </w:r>
      <w:r w:rsidR="005511C0" w:rsidRPr="00011F83">
        <w:rPr>
          <w:color w:val="auto"/>
          <w:sz w:val="24"/>
          <w:szCs w:val="24"/>
        </w:rPr>
        <w:t xml:space="preserve"> по занимаемой дол</w:t>
      </w:r>
      <w:r w:rsidR="005511C0" w:rsidRPr="00011F83">
        <w:rPr>
          <w:color w:val="auto"/>
          <w:sz w:val="24"/>
          <w:szCs w:val="24"/>
        </w:rPr>
        <w:t>ж</w:t>
      </w:r>
      <w:r w:rsidR="005511C0" w:rsidRPr="00011F83">
        <w:rPr>
          <w:color w:val="auto"/>
          <w:sz w:val="24"/>
          <w:szCs w:val="24"/>
        </w:rPr>
        <w:t>ности;</w:t>
      </w:r>
    </w:p>
    <w:p w:rsidR="003D5702" w:rsidRPr="00011F83" w:rsidRDefault="00574998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DB340F" w:rsidRPr="00011F83">
        <w:rPr>
          <w:color w:val="auto"/>
          <w:sz w:val="24"/>
          <w:szCs w:val="24"/>
        </w:rPr>
        <w:t xml:space="preserve"> </w:t>
      </w:r>
      <w:r w:rsidR="003D5702" w:rsidRPr="00011F83">
        <w:rPr>
          <w:color w:val="auto"/>
          <w:sz w:val="24"/>
          <w:szCs w:val="24"/>
        </w:rPr>
        <w:t>Кс</w:t>
      </w:r>
      <w:r w:rsidR="00AC6EEC" w:rsidRPr="00011F83">
        <w:rPr>
          <w:color w:val="FFFFFF"/>
          <w:sz w:val="24"/>
          <w:szCs w:val="24"/>
        </w:rPr>
        <w:t>1</w:t>
      </w:r>
      <w:r w:rsidR="003D5702" w:rsidRPr="00011F83">
        <w:rPr>
          <w:color w:val="auto"/>
          <w:sz w:val="24"/>
          <w:szCs w:val="24"/>
        </w:rPr>
        <w:t>-</w:t>
      </w:r>
      <w:r w:rsidR="00E72E6C" w:rsidRPr="00011F83">
        <w:rPr>
          <w:color w:val="FFFFFF"/>
          <w:sz w:val="24"/>
          <w:szCs w:val="24"/>
        </w:rPr>
        <w:t>1</w:t>
      </w:r>
      <w:r w:rsidR="00874693" w:rsidRPr="00011F83">
        <w:rPr>
          <w:color w:val="auto"/>
          <w:sz w:val="24"/>
          <w:szCs w:val="24"/>
        </w:rPr>
        <w:t>повышающий коэффициент к окладу (должностному окладу), ставке заработной платы за работу на селе, Кс=1,25;</w:t>
      </w:r>
    </w:p>
    <w:p w:rsidR="005511C0" w:rsidRPr="00011F83" w:rsidRDefault="00574998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ab/>
        <w:t xml:space="preserve">  </w:t>
      </w:r>
      <w:r w:rsidR="00DB340F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К2</w:t>
      </w:r>
      <w:r w:rsidR="00AC6EEC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- повышающий коэффициент к окладу</w:t>
      </w:r>
      <w:r w:rsidR="00802304" w:rsidRPr="00011F83">
        <w:rPr>
          <w:color w:val="auto"/>
          <w:sz w:val="24"/>
          <w:szCs w:val="24"/>
        </w:rPr>
        <w:t xml:space="preserve"> (должностному окладу), ставке заработной </w:t>
      </w:r>
      <w:r w:rsidR="001931E2" w:rsidRPr="00011F83">
        <w:rPr>
          <w:color w:val="auto"/>
          <w:sz w:val="24"/>
          <w:szCs w:val="24"/>
        </w:rPr>
        <w:t>платы за</w:t>
      </w:r>
      <w:r w:rsidR="005511C0" w:rsidRPr="00011F83">
        <w:rPr>
          <w:color w:val="auto"/>
          <w:sz w:val="24"/>
          <w:szCs w:val="24"/>
        </w:rPr>
        <w:t xml:space="preserve"> специфику </w:t>
      </w:r>
      <w:r w:rsidR="00974AFB">
        <w:rPr>
          <w:color w:val="auto"/>
          <w:sz w:val="24"/>
          <w:szCs w:val="24"/>
        </w:rPr>
        <w:t>У</w:t>
      </w:r>
      <w:r w:rsidR="005511C0" w:rsidRPr="00011F83">
        <w:rPr>
          <w:color w:val="auto"/>
          <w:sz w:val="24"/>
          <w:szCs w:val="24"/>
        </w:rPr>
        <w:t>чреждения;</w:t>
      </w:r>
    </w:p>
    <w:p w:rsidR="009C5582" w:rsidRPr="00011F83" w:rsidRDefault="00574998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DB340F" w:rsidRPr="00011F83">
        <w:rPr>
          <w:color w:val="auto"/>
          <w:sz w:val="24"/>
          <w:szCs w:val="24"/>
        </w:rPr>
        <w:t xml:space="preserve"> </w:t>
      </w:r>
      <w:r w:rsidR="009C5582" w:rsidRPr="00011F83">
        <w:rPr>
          <w:color w:val="auto"/>
          <w:sz w:val="24"/>
          <w:szCs w:val="24"/>
        </w:rPr>
        <w:t>К3</w:t>
      </w:r>
      <w:r w:rsidR="00AC6EEC" w:rsidRPr="00011F83">
        <w:rPr>
          <w:color w:val="auto"/>
          <w:sz w:val="24"/>
          <w:szCs w:val="24"/>
        </w:rPr>
        <w:t xml:space="preserve"> </w:t>
      </w:r>
      <w:r w:rsidR="009C5582" w:rsidRPr="00011F83">
        <w:rPr>
          <w:color w:val="auto"/>
          <w:sz w:val="24"/>
          <w:szCs w:val="24"/>
        </w:rPr>
        <w:t>- повышающий коэффициент к окладу (должностному окладу), ставке заработной пла</w:t>
      </w:r>
      <w:r w:rsidR="00A345C3" w:rsidRPr="00011F83">
        <w:rPr>
          <w:color w:val="auto"/>
          <w:sz w:val="24"/>
          <w:szCs w:val="24"/>
        </w:rPr>
        <w:t xml:space="preserve">ты </w:t>
      </w:r>
      <w:r w:rsidR="001931E2" w:rsidRPr="00011F83">
        <w:rPr>
          <w:color w:val="auto"/>
          <w:sz w:val="24"/>
          <w:szCs w:val="24"/>
        </w:rPr>
        <w:t>за ученую</w:t>
      </w:r>
      <w:r w:rsidR="009C5582" w:rsidRPr="00011F83">
        <w:rPr>
          <w:color w:val="auto"/>
          <w:sz w:val="24"/>
          <w:szCs w:val="24"/>
        </w:rPr>
        <w:t xml:space="preserve"> ст</w:t>
      </w:r>
      <w:r w:rsidR="009C5582" w:rsidRPr="00011F83">
        <w:rPr>
          <w:color w:val="auto"/>
          <w:sz w:val="24"/>
          <w:szCs w:val="24"/>
        </w:rPr>
        <w:t>е</w:t>
      </w:r>
      <w:r w:rsidR="009C5582" w:rsidRPr="00011F83">
        <w:rPr>
          <w:color w:val="auto"/>
          <w:sz w:val="24"/>
          <w:szCs w:val="24"/>
        </w:rPr>
        <w:t xml:space="preserve">пень, </w:t>
      </w:r>
      <w:r w:rsidR="0029444F" w:rsidRPr="00011F83">
        <w:rPr>
          <w:color w:val="auto"/>
          <w:sz w:val="24"/>
          <w:szCs w:val="24"/>
        </w:rPr>
        <w:t>почетное звание;</w:t>
      </w:r>
    </w:p>
    <w:p w:rsidR="005511C0" w:rsidRPr="00011F83" w:rsidRDefault="00A05B37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DB340F" w:rsidRPr="00011F83">
        <w:rPr>
          <w:color w:val="auto"/>
          <w:sz w:val="24"/>
          <w:szCs w:val="24"/>
        </w:rPr>
        <w:t xml:space="preserve"> </w:t>
      </w:r>
      <w:r w:rsidR="0029444F" w:rsidRPr="00011F83">
        <w:rPr>
          <w:color w:val="auto"/>
          <w:sz w:val="24"/>
          <w:szCs w:val="24"/>
        </w:rPr>
        <w:t>К4</w:t>
      </w:r>
      <w:r w:rsidR="00E72E6C" w:rsidRPr="00011F83">
        <w:rPr>
          <w:color w:val="auto"/>
          <w:sz w:val="24"/>
          <w:szCs w:val="24"/>
        </w:rPr>
        <w:t xml:space="preserve"> - </w:t>
      </w:r>
      <w:r w:rsidR="005511C0" w:rsidRPr="00011F83">
        <w:rPr>
          <w:color w:val="auto"/>
          <w:sz w:val="24"/>
          <w:szCs w:val="24"/>
        </w:rPr>
        <w:t>персональный повышающий коэффициент к окладу</w:t>
      </w:r>
      <w:r w:rsidR="009226C9" w:rsidRPr="00011F83">
        <w:rPr>
          <w:color w:val="auto"/>
          <w:sz w:val="24"/>
          <w:szCs w:val="24"/>
        </w:rPr>
        <w:t xml:space="preserve"> (должностному о</w:t>
      </w:r>
      <w:r w:rsidR="009226C9" w:rsidRPr="00011F83">
        <w:rPr>
          <w:color w:val="auto"/>
          <w:sz w:val="24"/>
          <w:szCs w:val="24"/>
        </w:rPr>
        <w:t>к</w:t>
      </w:r>
      <w:r w:rsidR="009226C9" w:rsidRPr="00011F83">
        <w:rPr>
          <w:color w:val="auto"/>
          <w:sz w:val="24"/>
          <w:szCs w:val="24"/>
        </w:rPr>
        <w:t>ладу), ставке заработной платы</w:t>
      </w:r>
      <w:r w:rsidR="005511C0" w:rsidRPr="00011F83">
        <w:rPr>
          <w:color w:val="auto"/>
          <w:sz w:val="24"/>
          <w:szCs w:val="24"/>
        </w:rPr>
        <w:t>;</w:t>
      </w:r>
    </w:p>
    <w:p w:rsidR="005511C0" w:rsidRPr="00011F83" w:rsidRDefault="00574998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DB340F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КВ</w:t>
      </w:r>
      <w:r w:rsidR="00AC6EEC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- компенс</w:t>
      </w:r>
      <w:r w:rsidR="00E72E6C" w:rsidRPr="00011F83">
        <w:rPr>
          <w:color w:val="auto"/>
          <w:sz w:val="24"/>
          <w:szCs w:val="24"/>
        </w:rPr>
        <w:t>ационные выплаты работнику, рублей</w:t>
      </w:r>
      <w:r w:rsidR="005511C0" w:rsidRPr="00011F83">
        <w:rPr>
          <w:color w:val="auto"/>
          <w:sz w:val="24"/>
          <w:szCs w:val="24"/>
        </w:rPr>
        <w:t>;</w:t>
      </w:r>
    </w:p>
    <w:p w:rsidR="005511C0" w:rsidRPr="00011F83" w:rsidRDefault="00574998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DB340F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СВ</w:t>
      </w:r>
      <w:r w:rsidR="00AC6EEC" w:rsidRPr="00011F83">
        <w:rPr>
          <w:color w:val="auto"/>
          <w:sz w:val="24"/>
          <w:szCs w:val="24"/>
        </w:rPr>
        <w:t xml:space="preserve"> </w:t>
      </w:r>
      <w:r w:rsidR="005511C0" w:rsidRPr="00011F83">
        <w:rPr>
          <w:color w:val="auto"/>
          <w:sz w:val="24"/>
          <w:szCs w:val="24"/>
        </w:rPr>
        <w:t>- стиму</w:t>
      </w:r>
      <w:r w:rsidR="00E72E6C" w:rsidRPr="00011F83">
        <w:rPr>
          <w:color w:val="auto"/>
          <w:sz w:val="24"/>
          <w:szCs w:val="24"/>
        </w:rPr>
        <w:t>лирующие выплаты работнику, рублей.</w:t>
      </w:r>
    </w:p>
    <w:p w:rsidR="00C61B31" w:rsidRPr="00011F83" w:rsidRDefault="005C6A34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ab/>
      </w:r>
      <w:r w:rsidR="00A05B37" w:rsidRPr="00011F83">
        <w:rPr>
          <w:color w:val="auto"/>
          <w:sz w:val="24"/>
          <w:szCs w:val="24"/>
        </w:rPr>
        <w:t xml:space="preserve"> </w:t>
      </w:r>
      <w:r w:rsidR="00E72E6C" w:rsidRPr="00011F83">
        <w:rPr>
          <w:color w:val="auto"/>
          <w:sz w:val="24"/>
          <w:szCs w:val="24"/>
        </w:rPr>
        <w:t xml:space="preserve"> </w:t>
      </w:r>
      <w:r w:rsidR="00705F5C" w:rsidRPr="00011F83">
        <w:rPr>
          <w:color w:val="auto"/>
          <w:sz w:val="24"/>
          <w:szCs w:val="24"/>
        </w:rPr>
        <w:t xml:space="preserve"> </w:t>
      </w:r>
      <w:r w:rsidRPr="00011F83">
        <w:rPr>
          <w:color w:val="auto"/>
          <w:sz w:val="24"/>
          <w:szCs w:val="24"/>
        </w:rPr>
        <w:t>2</w:t>
      </w:r>
      <w:r w:rsidR="006A790A" w:rsidRPr="00011F83">
        <w:rPr>
          <w:color w:val="auto"/>
          <w:sz w:val="24"/>
          <w:szCs w:val="24"/>
        </w:rPr>
        <w:t xml:space="preserve">.2. </w:t>
      </w:r>
      <w:r w:rsidR="001931E2" w:rsidRPr="00011F83">
        <w:rPr>
          <w:color w:val="auto"/>
          <w:sz w:val="24"/>
          <w:szCs w:val="24"/>
        </w:rPr>
        <w:t>Размер оклада (</w:t>
      </w:r>
      <w:r w:rsidR="00092F5A" w:rsidRPr="00011F83">
        <w:rPr>
          <w:color w:val="auto"/>
          <w:sz w:val="24"/>
          <w:szCs w:val="24"/>
        </w:rPr>
        <w:t>должностного оклада), ставки заработной пла</w:t>
      </w:r>
      <w:r w:rsidR="00E72E6C" w:rsidRPr="00011F83">
        <w:rPr>
          <w:color w:val="auto"/>
          <w:sz w:val="24"/>
          <w:szCs w:val="24"/>
        </w:rPr>
        <w:t>ты о</w:t>
      </w:r>
      <w:r w:rsidR="005511C0" w:rsidRPr="00011F83">
        <w:rPr>
          <w:color w:val="auto"/>
          <w:sz w:val="24"/>
          <w:szCs w:val="24"/>
        </w:rPr>
        <w:t>пр</w:t>
      </w:r>
      <w:r w:rsidR="005511C0" w:rsidRPr="00011F83">
        <w:rPr>
          <w:color w:val="auto"/>
          <w:sz w:val="24"/>
          <w:szCs w:val="24"/>
        </w:rPr>
        <w:t>е</w:t>
      </w:r>
      <w:r w:rsidR="005511C0" w:rsidRPr="00011F83">
        <w:rPr>
          <w:color w:val="auto"/>
          <w:sz w:val="24"/>
          <w:szCs w:val="24"/>
        </w:rPr>
        <w:t xml:space="preserve">деляется путем умножения минимального </w:t>
      </w:r>
      <w:r w:rsidR="001931E2" w:rsidRPr="00011F83">
        <w:rPr>
          <w:color w:val="auto"/>
          <w:sz w:val="24"/>
          <w:szCs w:val="24"/>
        </w:rPr>
        <w:t>размера оклада по</w:t>
      </w:r>
      <w:r w:rsidR="005511C0" w:rsidRPr="00011F83">
        <w:rPr>
          <w:color w:val="auto"/>
          <w:sz w:val="24"/>
          <w:szCs w:val="24"/>
        </w:rPr>
        <w:t xml:space="preserve"> професси</w:t>
      </w:r>
      <w:r w:rsidR="005511C0" w:rsidRPr="00011F83">
        <w:rPr>
          <w:color w:val="auto"/>
          <w:sz w:val="24"/>
          <w:szCs w:val="24"/>
        </w:rPr>
        <w:t>о</w:t>
      </w:r>
      <w:r w:rsidR="005511C0" w:rsidRPr="00011F83">
        <w:rPr>
          <w:color w:val="auto"/>
          <w:sz w:val="24"/>
          <w:szCs w:val="24"/>
        </w:rPr>
        <w:t>нально-квалификаци</w:t>
      </w:r>
      <w:r w:rsidR="005F3408" w:rsidRPr="00011F83">
        <w:rPr>
          <w:color w:val="auto"/>
          <w:sz w:val="24"/>
          <w:szCs w:val="24"/>
        </w:rPr>
        <w:t xml:space="preserve">онной </w:t>
      </w:r>
      <w:r w:rsidR="001931E2" w:rsidRPr="00011F83">
        <w:rPr>
          <w:color w:val="auto"/>
          <w:sz w:val="24"/>
          <w:szCs w:val="24"/>
        </w:rPr>
        <w:t>группе на</w:t>
      </w:r>
      <w:r w:rsidR="005511C0" w:rsidRPr="00011F83">
        <w:rPr>
          <w:color w:val="auto"/>
          <w:sz w:val="24"/>
          <w:szCs w:val="24"/>
        </w:rPr>
        <w:t xml:space="preserve"> повышающий коэффициент к</w:t>
      </w:r>
      <w:r w:rsidR="00546DC1" w:rsidRPr="00011F83">
        <w:rPr>
          <w:color w:val="auto"/>
          <w:sz w:val="24"/>
          <w:szCs w:val="24"/>
        </w:rPr>
        <w:t xml:space="preserve"> окладу </w:t>
      </w:r>
      <w:r w:rsidR="00092F5A" w:rsidRPr="00011F83">
        <w:rPr>
          <w:color w:val="auto"/>
          <w:sz w:val="24"/>
          <w:szCs w:val="24"/>
        </w:rPr>
        <w:t xml:space="preserve">(должностному окладу), ставке заработной платы </w:t>
      </w:r>
      <w:r w:rsidR="00546DC1" w:rsidRPr="00011F83">
        <w:rPr>
          <w:color w:val="auto"/>
          <w:sz w:val="24"/>
          <w:szCs w:val="24"/>
        </w:rPr>
        <w:t xml:space="preserve">по занимаемой должности </w:t>
      </w:r>
      <w:r w:rsidR="005F3408" w:rsidRPr="00011F83">
        <w:rPr>
          <w:color w:val="auto"/>
          <w:sz w:val="24"/>
          <w:szCs w:val="24"/>
        </w:rPr>
        <w:t>соответствующего квалифи</w:t>
      </w:r>
      <w:r w:rsidR="00E156EA" w:rsidRPr="00011F83">
        <w:rPr>
          <w:color w:val="auto"/>
          <w:sz w:val="24"/>
          <w:szCs w:val="24"/>
        </w:rPr>
        <w:t>кацио</w:t>
      </w:r>
      <w:r w:rsidR="005F3408" w:rsidRPr="00011F83">
        <w:rPr>
          <w:color w:val="auto"/>
          <w:sz w:val="24"/>
          <w:szCs w:val="24"/>
        </w:rPr>
        <w:t>нн</w:t>
      </w:r>
      <w:r w:rsidR="00CE5647" w:rsidRPr="00011F83">
        <w:rPr>
          <w:color w:val="auto"/>
          <w:sz w:val="24"/>
          <w:szCs w:val="24"/>
        </w:rPr>
        <w:t>ого уровня ПКГ, на повышающий коэффициент к окладу (должностному окладу), ставке заработной платы за работу на селе</w:t>
      </w:r>
      <w:r w:rsidR="00546DC1" w:rsidRPr="00011F83">
        <w:rPr>
          <w:color w:val="auto"/>
          <w:sz w:val="24"/>
          <w:szCs w:val="24"/>
        </w:rPr>
        <w:t xml:space="preserve"> </w:t>
      </w:r>
      <w:r w:rsidR="00BA0729" w:rsidRPr="00011F83">
        <w:rPr>
          <w:color w:val="auto"/>
          <w:sz w:val="24"/>
          <w:szCs w:val="24"/>
        </w:rPr>
        <w:t>в случае наличия основания для его прим</w:t>
      </w:r>
      <w:r w:rsidR="00BA0729" w:rsidRPr="00011F83">
        <w:rPr>
          <w:color w:val="auto"/>
          <w:sz w:val="24"/>
          <w:szCs w:val="24"/>
        </w:rPr>
        <w:t>е</w:t>
      </w:r>
      <w:r w:rsidR="00BA0729" w:rsidRPr="00011F83">
        <w:rPr>
          <w:color w:val="auto"/>
          <w:sz w:val="24"/>
          <w:szCs w:val="24"/>
        </w:rPr>
        <w:t>нения</w:t>
      </w:r>
      <w:r w:rsidR="00546DC1" w:rsidRPr="00011F83">
        <w:rPr>
          <w:color w:val="auto"/>
          <w:sz w:val="24"/>
          <w:szCs w:val="24"/>
        </w:rPr>
        <w:t>.</w:t>
      </w:r>
    </w:p>
    <w:p w:rsidR="00B13770" w:rsidRPr="00011F83" w:rsidRDefault="00C61B31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</w:t>
      </w:r>
      <w:r w:rsidR="00A05B37" w:rsidRPr="00011F83">
        <w:rPr>
          <w:color w:val="auto"/>
          <w:sz w:val="24"/>
          <w:szCs w:val="24"/>
        </w:rPr>
        <w:t xml:space="preserve">  </w:t>
      </w:r>
      <w:r w:rsidR="00E72E6C" w:rsidRPr="00011F83">
        <w:rPr>
          <w:color w:val="auto"/>
          <w:sz w:val="24"/>
          <w:szCs w:val="24"/>
        </w:rPr>
        <w:t xml:space="preserve"> </w:t>
      </w:r>
      <w:r w:rsidR="00705F5C" w:rsidRPr="00011F83">
        <w:rPr>
          <w:color w:val="auto"/>
          <w:sz w:val="24"/>
          <w:szCs w:val="24"/>
        </w:rPr>
        <w:t xml:space="preserve"> </w:t>
      </w:r>
      <w:r w:rsidRPr="00011F83">
        <w:rPr>
          <w:color w:val="auto"/>
          <w:sz w:val="24"/>
          <w:szCs w:val="24"/>
        </w:rPr>
        <w:t>2.3.</w:t>
      </w:r>
      <w:r w:rsidR="00DB340F" w:rsidRPr="00011F83">
        <w:rPr>
          <w:color w:val="auto"/>
          <w:sz w:val="24"/>
          <w:szCs w:val="24"/>
        </w:rPr>
        <w:t xml:space="preserve"> </w:t>
      </w:r>
      <w:r w:rsidRPr="00011F83">
        <w:rPr>
          <w:color w:val="auto"/>
          <w:sz w:val="24"/>
          <w:szCs w:val="24"/>
        </w:rPr>
        <w:t xml:space="preserve">Размер оклада (должностного оклада), ставки заработной платы работника </w:t>
      </w:r>
      <w:r w:rsidR="001931E2" w:rsidRPr="00011F83">
        <w:rPr>
          <w:color w:val="auto"/>
          <w:sz w:val="24"/>
          <w:szCs w:val="24"/>
        </w:rPr>
        <w:t>увеличивается на</w:t>
      </w:r>
      <w:r w:rsidRPr="00011F83">
        <w:rPr>
          <w:color w:val="auto"/>
          <w:sz w:val="24"/>
          <w:szCs w:val="24"/>
        </w:rPr>
        <w:t xml:space="preserve"> повышающий коэффициент к окладу (должностному окладу), ставке заработной платы за специфику </w:t>
      </w:r>
      <w:r w:rsidR="000B36C8">
        <w:rPr>
          <w:color w:val="auto"/>
          <w:sz w:val="24"/>
          <w:szCs w:val="24"/>
        </w:rPr>
        <w:t>У</w:t>
      </w:r>
      <w:r w:rsidR="008C2DA0" w:rsidRPr="00011F83">
        <w:rPr>
          <w:color w:val="auto"/>
          <w:sz w:val="24"/>
          <w:szCs w:val="24"/>
        </w:rPr>
        <w:t>чреждения, на повышающий коэффициент к окладу (должностному о</w:t>
      </w:r>
      <w:r w:rsidR="008C2DA0" w:rsidRPr="00011F83">
        <w:rPr>
          <w:color w:val="auto"/>
          <w:sz w:val="24"/>
          <w:szCs w:val="24"/>
        </w:rPr>
        <w:t>к</w:t>
      </w:r>
      <w:r w:rsidR="008C2DA0" w:rsidRPr="00011F83">
        <w:rPr>
          <w:color w:val="auto"/>
          <w:sz w:val="24"/>
          <w:szCs w:val="24"/>
        </w:rPr>
        <w:t>ладу), ставке заработной платы за ученую степень, почетное звание</w:t>
      </w:r>
      <w:r w:rsidR="00546DC1" w:rsidRPr="00011F83">
        <w:rPr>
          <w:color w:val="auto"/>
          <w:sz w:val="24"/>
          <w:szCs w:val="24"/>
        </w:rPr>
        <w:t xml:space="preserve"> </w:t>
      </w:r>
      <w:r w:rsidR="00B13770" w:rsidRPr="00011F83">
        <w:rPr>
          <w:color w:val="auto"/>
          <w:sz w:val="24"/>
          <w:szCs w:val="24"/>
        </w:rPr>
        <w:t>в случае наличия основания для его примен</w:t>
      </w:r>
      <w:r w:rsidR="00B13770" w:rsidRPr="00011F83">
        <w:rPr>
          <w:color w:val="auto"/>
          <w:sz w:val="24"/>
          <w:szCs w:val="24"/>
        </w:rPr>
        <w:t>е</w:t>
      </w:r>
      <w:r w:rsidR="00B13770" w:rsidRPr="00011F83">
        <w:rPr>
          <w:color w:val="auto"/>
          <w:sz w:val="24"/>
          <w:szCs w:val="24"/>
        </w:rPr>
        <w:t>ния.</w:t>
      </w:r>
    </w:p>
    <w:p w:rsidR="004A34FE" w:rsidRPr="00011F83" w:rsidRDefault="004A34FE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</w:t>
      </w:r>
      <w:r w:rsidR="00A05B37" w:rsidRPr="00011F83">
        <w:rPr>
          <w:color w:val="auto"/>
          <w:sz w:val="24"/>
          <w:szCs w:val="24"/>
        </w:rPr>
        <w:t xml:space="preserve">   </w:t>
      </w:r>
      <w:r w:rsidR="00705F5C" w:rsidRPr="00011F83">
        <w:rPr>
          <w:color w:val="auto"/>
          <w:sz w:val="24"/>
          <w:szCs w:val="24"/>
        </w:rPr>
        <w:t xml:space="preserve"> </w:t>
      </w:r>
      <w:r w:rsidRPr="00011F83">
        <w:rPr>
          <w:color w:val="auto"/>
          <w:sz w:val="24"/>
          <w:szCs w:val="24"/>
        </w:rPr>
        <w:t>2.4.</w:t>
      </w:r>
      <w:r w:rsidR="00E72E6C" w:rsidRPr="00011F83">
        <w:rPr>
          <w:color w:val="auto"/>
          <w:sz w:val="24"/>
          <w:szCs w:val="24"/>
        </w:rPr>
        <w:t xml:space="preserve"> </w:t>
      </w:r>
      <w:r w:rsidR="00781965" w:rsidRPr="00011F83">
        <w:rPr>
          <w:color w:val="auto"/>
          <w:sz w:val="24"/>
          <w:szCs w:val="24"/>
        </w:rPr>
        <w:t>Применение повышающих коэффициентов к окладу (должностному о</w:t>
      </w:r>
      <w:r w:rsidR="00781965" w:rsidRPr="00011F83">
        <w:rPr>
          <w:color w:val="auto"/>
          <w:sz w:val="24"/>
          <w:szCs w:val="24"/>
        </w:rPr>
        <w:t>к</w:t>
      </w:r>
      <w:r w:rsidR="00781965" w:rsidRPr="00011F83">
        <w:rPr>
          <w:color w:val="auto"/>
          <w:sz w:val="24"/>
          <w:szCs w:val="24"/>
        </w:rPr>
        <w:t xml:space="preserve">ладу), ставке заработной платы по занимаемой должности, за работу на селе, за специфику </w:t>
      </w:r>
      <w:r w:rsidR="000B36C8">
        <w:rPr>
          <w:color w:val="auto"/>
          <w:sz w:val="24"/>
          <w:szCs w:val="24"/>
        </w:rPr>
        <w:t>У</w:t>
      </w:r>
      <w:r w:rsidR="00781965" w:rsidRPr="00011F83">
        <w:rPr>
          <w:color w:val="auto"/>
          <w:sz w:val="24"/>
          <w:szCs w:val="24"/>
        </w:rPr>
        <w:t xml:space="preserve">чреждения, за </w:t>
      </w:r>
      <w:r w:rsidR="00781965" w:rsidRPr="00011F83">
        <w:rPr>
          <w:color w:val="auto"/>
          <w:sz w:val="24"/>
          <w:szCs w:val="24"/>
        </w:rPr>
        <w:lastRenderedPageBreak/>
        <w:t>ученую степень, почетное звание</w:t>
      </w:r>
      <w:r w:rsidR="00747CEB" w:rsidRPr="00011F83">
        <w:rPr>
          <w:color w:val="auto"/>
          <w:sz w:val="24"/>
          <w:szCs w:val="24"/>
        </w:rPr>
        <w:t xml:space="preserve"> образует новый оклад (</w:t>
      </w:r>
      <w:r w:rsidR="009D1F01" w:rsidRPr="00011F83">
        <w:rPr>
          <w:color w:val="auto"/>
          <w:sz w:val="24"/>
          <w:szCs w:val="24"/>
        </w:rPr>
        <w:t>должностной оклад), ставку заработной платы и учитывается при начислении компенс</w:t>
      </w:r>
      <w:r w:rsidR="009D1F01" w:rsidRPr="00011F83">
        <w:rPr>
          <w:color w:val="auto"/>
          <w:sz w:val="24"/>
          <w:szCs w:val="24"/>
        </w:rPr>
        <w:t>а</w:t>
      </w:r>
      <w:r w:rsidR="009D1F01" w:rsidRPr="00011F83">
        <w:rPr>
          <w:color w:val="auto"/>
          <w:sz w:val="24"/>
          <w:szCs w:val="24"/>
        </w:rPr>
        <w:t>ционных и стимулирующих выплат</w:t>
      </w:r>
      <w:r w:rsidR="00747CEB" w:rsidRPr="00011F83">
        <w:rPr>
          <w:color w:val="auto"/>
          <w:sz w:val="24"/>
          <w:szCs w:val="24"/>
        </w:rPr>
        <w:t>.</w:t>
      </w:r>
    </w:p>
    <w:p w:rsidR="009E20CF" w:rsidRPr="00011F83" w:rsidRDefault="009E20CF" w:rsidP="0009320D">
      <w:pPr>
        <w:suppressAutoHyphens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011F83">
        <w:rPr>
          <w:rFonts w:ascii="Times New Roman" w:eastAsia="ヒラギノ角ゴ Pro W3" w:hAnsi="Times New Roman" w:cs="Times New Roman"/>
          <w:sz w:val="24"/>
          <w:szCs w:val="24"/>
        </w:rPr>
        <w:t xml:space="preserve">     </w:t>
      </w:r>
      <w:r w:rsidR="00E72E6C" w:rsidRPr="00011F83">
        <w:rPr>
          <w:rFonts w:ascii="Times New Roman" w:eastAsia="ヒラギノ角ゴ Pro W3" w:hAnsi="Times New Roman" w:cs="Times New Roman"/>
          <w:sz w:val="24"/>
          <w:szCs w:val="24"/>
        </w:rPr>
        <w:t xml:space="preserve">   </w:t>
      </w:r>
      <w:r w:rsidRPr="00011F83">
        <w:rPr>
          <w:rFonts w:ascii="Times New Roman" w:eastAsia="ヒラギノ角ゴ Pro W3" w:hAnsi="Times New Roman" w:cs="Times New Roman"/>
          <w:sz w:val="24"/>
          <w:szCs w:val="24"/>
        </w:rPr>
        <w:t xml:space="preserve">2.5. Применение персонального повышающего коэффициента не образует новый </w:t>
      </w:r>
      <w:r w:rsidR="001931E2" w:rsidRPr="00011F83">
        <w:rPr>
          <w:rFonts w:ascii="Times New Roman" w:eastAsia="ヒラギノ角ゴ Pro W3" w:hAnsi="Times New Roman" w:cs="Times New Roman"/>
          <w:sz w:val="24"/>
          <w:szCs w:val="24"/>
        </w:rPr>
        <w:t>оклад (</w:t>
      </w:r>
      <w:r w:rsidR="003B14CA" w:rsidRPr="00011F83">
        <w:rPr>
          <w:rFonts w:ascii="Times New Roman" w:eastAsia="ヒラギノ角ゴ Pro W3" w:hAnsi="Times New Roman" w:cs="Times New Roman"/>
          <w:sz w:val="24"/>
          <w:szCs w:val="24"/>
        </w:rPr>
        <w:t xml:space="preserve">должностной оклад), ставку заработной </w:t>
      </w:r>
      <w:r w:rsidR="001931E2" w:rsidRPr="00011F83">
        <w:rPr>
          <w:rFonts w:ascii="Times New Roman" w:eastAsia="ヒラギノ角ゴ Pro W3" w:hAnsi="Times New Roman" w:cs="Times New Roman"/>
          <w:sz w:val="24"/>
          <w:szCs w:val="24"/>
        </w:rPr>
        <w:t>платы и</w:t>
      </w:r>
      <w:r w:rsidRPr="00011F83">
        <w:rPr>
          <w:rFonts w:ascii="Times New Roman" w:eastAsia="ヒラギノ角ゴ Pro W3" w:hAnsi="Times New Roman" w:cs="Times New Roman"/>
          <w:sz w:val="24"/>
          <w:szCs w:val="24"/>
        </w:rPr>
        <w:t xml:space="preserve"> не учитывается при начислении иных стимулирующих выплат и компенсацио</w:t>
      </w:r>
      <w:r w:rsidRPr="00011F83">
        <w:rPr>
          <w:rFonts w:ascii="Times New Roman" w:eastAsia="ヒラギノ角ゴ Pro W3" w:hAnsi="Times New Roman" w:cs="Times New Roman"/>
          <w:sz w:val="24"/>
          <w:szCs w:val="24"/>
        </w:rPr>
        <w:t>н</w:t>
      </w:r>
      <w:r w:rsidRPr="00011F83">
        <w:rPr>
          <w:rFonts w:ascii="Times New Roman" w:eastAsia="ヒラギノ角ゴ Pro W3" w:hAnsi="Times New Roman" w:cs="Times New Roman"/>
          <w:sz w:val="24"/>
          <w:szCs w:val="24"/>
        </w:rPr>
        <w:t>ных выплат.</w:t>
      </w:r>
    </w:p>
    <w:p w:rsidR="005511C0" w:rsidRPr="00011F83" w:rsidRDefault="006A790A" w:rsidP="0009320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    </w:t>
      </w:r>
      <w:r w:rsidR="00E72E6C" w:rsidRPr="00011F83">
        <w:rPr>
          <w:rFonts w:ascii="Times New Roman" w:hAnsi="Times New Roman" w:cs="Times New Roman"/>
          <w:sz w:val="24"/>
          <w:szCs w:val="24"/>
        </w:rPr>
        <w:t xml:space="preserve">    </w:t>
      </w:r>
      <w:r w:rsidR="00747CEB" w:rsidRPr="00011F83">
        <w:rPr>
          <w:rFonts w:ascii="Times New Roman" w:hAnsi="Times New Roman" w:cs="Times New Roman"/>
          <w:sz w:val="24"/>
          <w:szCs w:val="24"/>
        </w:rPr>
        <w:t>2.</w:t>
      </w:r>
      <w:r w:rsidR="009E20CF" w:rsidRPr="00011F83">
        <w:rPr>
          <w:rFonts w:ascii="Times New Roman" w:hAnsi="Times New Roman" w:cs="Times New Roman"/>
          <w:sz w:val="24"/>
          <w:szCs w:val="24"/>
        </w:rPr>
        <w:t>6</w:t>
      </w:r>
      <w:r w:rsidR="00747CEB" w:rsidRPr="00011F83">
        <w:rPr>
          <w:rFonts w:ascii="Times New Roman" w:hAnsi="Times New Roman" w:cs="Times New Roman"/>
          <w:sz w:val="24"/>
          <w:szCs w:val="24"/>
        </w:rPr>
        <w:t>.</w:t>
      </w:r>
      <w:r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90474" w:rsidRPr="00011F83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</w:t>
      </w:r>
      <w:r w:rsidR="005511C0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931E2" w:rsidRPr="00011F8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84C2F">
        <w:rPr>
          <w:rFonts w:ascii="Times New Roman" w:hAnsi="Times New Roman" w:cs="Times New Roman"/>
          <w:sz w:val="24"/>
          <w:szCs w:val="24"/>
        </w:rPr>
        <w:t>У</w:t>
      </w:r>
      <w:r w:rsidR="001931E2" w:rsidRPr="00011F83">
        <w:rPr>
          <w:rFonts w:ascii="Times New Roman" w:hAnsi="Times New Roman" w:cs="Times New Roman"/>
          <w:sz w:val="24"/>
          <w:szCs w:val="24"/>
        </w:rPr>
        <w:t>чреждений</w:t>
      </w:r>
      <w:r w:rsidR="00484C2F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1931E2" w:rsidRPr="00011F83">
        <w:rPr>
          <w:rFonts w:ascii="Times New Roman" w:hAnsi="Times New Roman" w:cs="Times New Roman"/>
          <w:sz w:val="24"/>
          <w:szCs w:val="24"/>
        </w:rPr>
        <w:t>согласно занимаемым</w:t>
      </w:r>
      <w:r w:rsidR="005511C0" w:rsidRPr="00011F83">
        <w:rPr>
          <w:rFonts w:ascii="Times New Roman" w:hAnsi="Times New Roman" w:cs="Times New Roman"/>
          <w:sz w:val="24"/>
          <w:szCs w:val="24"/>
        </w:rPr>
        <w:t xml:space="preserve"> ими долж</w:t>
      </w:r>
      <w:r w:rsidR="00E72E6C" w:rsidRPr="00011F83">
        <w:rPr>
          <w:rFonts w:ascii="Times New Roman" w:hAnsi="Times New Roman" w:cs="Times New Roman"/>
          <w:sz w:val="24"/>
          <w:szCs w:val="24"/>
        </w:rPr>
        <w:t>ностям</w:t>
      </w:r>
      <w:r w:rsidR="005511C0" w:rsidRPr="00011F83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специалистов, служащих, </w:t>
      </w:r>
      <w:r w:rsidR="00E72E6C" w:rsidRPr="00011F83">
        <w:rPr>
          <w:rFonts w:ascii="Times New Roman" w:hAnsi="Times New Roman" w:cs="Times New Roman"/>
          <w:sz w:val="24"/>
          <w:szCs w:val="24"/>
        </w:rPr>
        <w:t xml:space="preserve">рабочих, относящихся </w:t>
      </w:r>
      <w:r w:rsidR="005511C0" w:rsidRPr="00011F83">
        <w:rPr>
          <w:rFonts w:ascii="Times New Roman" w:hAnsi="Times New Roman" w:cs="Times New Roman"/>
          <w:sz w:val="24"/>
          <w:szCs w:val="24"/>
        </w:rPr>
        <w:t>к соответству</w:t>
      </w:r>
      <w:r w:rsidR="005511C0" w:rsidRPr="00011F83">
        <w:rPr>
          <w:rFonts w:ascii="Times New Roman" w:hAnsi="Times New Roman" w:cs="Times New Roman"/>
          <w:sz w:val="24"/>
          <w:szCs w:val="24"/>
        </w:rPr>
        <w:t>ю</w:t>
      </w:r>
      <w:r w:rsidR="005511C0" w:rsidRPr="00011F83">
        <w:rPr>
          <w:rFonts w:ascii="Times New Roman" w:hAnsi="Times New Roman" w:cs="Times New Roman"/>
          <w:sz w:val="24"/>
          <w:szCs w:val="24"/>
        </w:rPr>
        <w:t>щим профессионально-квалификационным гру</w:t>
      </w:r>
      <w:r w:rsidR="005511C0" w:rsidRPr="00011F83">
        <w:rPr>
          <w:rFonts w:ascii="Times New Roman" w:hAnsi="Times New Roman" w:cs="Times New Roman"/>
          <w:sz w:val="24"/>
          <w:szCs w:val="24"/>
        </w:rPr>
        <w:t>п</w:t>
      </w:r>
      <w:r w:rsidR="005511C0" w:rsidRPr="00011F83">
        <w:rPr>
          <w:rFonts w:ascii="Times New Roman" w:hAnsi="Times New Roman" w:cs="Times New Roman"/>
          <w:sz w:val="24"/>
          <w:szCs w:val="24"/>
        </w:rPr>
        <w:t>пам:</w:t>
      </w:r>
    </w:p>
    <w:p w:rsidR="005511C0" w:rsidRPr="00011F83" w:rsidRDefault="00C2370F" w:rsidP="00484C2F">
      <w:pPr>
        <w:numPr>
          <w:ilvl w:val="0"/>
          <w:numId w:val="3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</w:t>
      </w:r>
      <w:r w:rsidR="005511C0" w:rsidRPr="00011F83">
        <w:rPr>
          <w:rFonts w:ascii="Times New Roman" w:hAnsi="Times New Roman" w:cs="Times New Roman"/>
          <w:sz w:val="24"/>
          <w:szCs w:val="24"/>
        </w:rPr>
        <w:t>группы должностей руководит</w:t>
      </w:r>
      <w:r w:rsidR="005511C0" w:rsidRPr="00011F83">
        <w:rPr>
          <w:rFonts w:ascii="Times New Roman" w:hAnsi="Times New Roman" w:cs="Times New Roman"/>
          <w:sz w:val="24"/>
          <w:szCs w:val="24"/>
        </w:rPr>
        <w:t>е</w:t>
      </w:r>
      <w:r w:rsidR="005511C0" w:rsidRPr="00011F83">
        <w:rPr>
          <w:rFonts w:ascii="Times New Roman" w:hAnsi="Times New Roman" w:cs="Times New Roman"/>
          <w:sz w:val="24"/>
          <w:szCs w:val="24"/>
        </w:rPr>
        <w:t>лей, специалис</w:t>
      </w:r>
      <w:r w:rsidR="00073F02" w:rsidRPr="00011F83">
        <w:rPr>
          <w:rFonts w:ascii="Times New Roman" w:hAnsi="Times New Roman" w:cs="Times New Roman"/>
          <w:sz w:val="24"/>
          <w:szCs w:val="24"/>
        </w:rPr>
        <w:t>тов и</w:t>
      </w:r>
      <w:r w:rsidR="00564C8A" w:rsidRPr="00011F83">
        <w:rPr>
          <w:rFonts w:ascii="Times New Roman" w:hAnsi="Times New Roman" w:cs="Times New Roman"/>
          <w:sz w:val="24"/>
          <w:szCs w:val="24"/>
        </w:rPr>
        <w:t xml:space="preserve"> служащих в сфере кул</w:t>
      </w:r>
      <w:r w:rsidR="00286823" w:rsidRPr="00011F83">
        <w:rPr>
          <w:rFonts w:ascii="Times New Roman" w:hAnsi="Times New Roman" w:cs="Times New Roman"/>
          <w:sz w:val="24"/>
          <w:szCs w:val="24"/>
        </w:rPr>
        <w:t>ьтуры</w:t>
      </w:r>
      <w:r w:rsidR="009B4496">
        <w:rPr>
          <w:rFonts w:ascii="Times New Roman" w:hAnsi="Times New Roman" w:cs="Times New Roman"/>
          <w:sz w:val="24"/>
          <w:szCs w:val="24"/>
        </w:rPr>
        <w:t xml:space="preserve"> и</w:t>
      </w:r>
      <w:r w:rsidR="00EF54BC" w:rsidRPr="00011F83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286823" w:rsidRPr="00011F8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F54BC" w:rsidRPr="00011F83">
        <w:rPr>
          <w:rFonts w:ascii="Times New Roman" w:hAnsi="Times New Roman" w:cs="Times New Roman"/>
          <w:sz w:val="24"/>
          <w:szCs w:val="24"/>
        </w:rPr>
        <w:t>№</w:t>
      </w:r>
      <w:r w:rsidR="00484C2F">
        <w:rPr>
          <w:rFonts w:ascii="Times New Roman" w:hAnsi="Times New Roman" w:cs="Times New Roman"/>
          <w:sz w:val="24"/>
          <w:szCs w:val="24"/>
        </w:rPr>
        <w:t xml:space="preserve"> </w:t>
      </w:r>
      <w:r w:rsidR="00EE0FF0" w:rsidRPr="00011F83">
        <w:rPr>
          <w:rFonts w:ascii="Times New Roman" w:hAnsi="Times New Roman" w:cs="Times New Roman"/>
          <w:sz w:val="24"/>
          <w:szCs w:val="24"/>
        </w:rPr>
        <w:t>1</w:t>
      </w:r>
      <w:r w:rsidR="005511C0" w:rsidRPr="00011F83">
        <w:rPr>
          <w:rFonts w:ascii="Times New Roman" w:hAnsi="Times New Roman" w:cs="Times New Roman"/>
          <w:sz w:val="24"/>
          <w:szCs w:val="24"/>
        </w:rPr>
        <w:t>)</w:t>
      </w:r>
      <w:r w:rsidR="00564C8A" w:rsidRPr="00011F83">
        <w:rPr>
          <w:rFonts w:ascii="Times New Roman" w:hAnsi="Times New Roman" w:cs="Times New Roman"/>
          <w:sz w:val="24"/>
          <w:szCs w:val="24"/>
        </w:rPr>
        <w:t>;</w:t>
      </w:r>
    </w:p>
    <w:p w:rsidR="000152FE" w:rsidRPr="00011F83" w:rsidRDefault="00C2370F" w:rsidP="00484C2F">
      <w:pPr>
        <w:numPr>
          <w:ilvl w:val="0"/>
          <w:numId w:val="3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</w:t>
      </w:r>
      <w:r w:rsidR="00246361" w:rsidRPr="00011F83">
        <w:rPr>
          <w:rFonts w:ascii="Times New Roman" w:hAnsi="Times New Roman" w:cs="Times New Roman"/>
          <w:sz w:val="24"/>
          <w:szCs w:val="24"/>
        </w:rPr>
        <w:t>г</w:t>
      </w:r>
      <w:r w:rsidR="000152FE" w:rsidRPr="00011F83">
        <w:rPr>
          <w:rFonts w:ascii="Times New Roman" w:hAnsi="Times New Roman" w:cs="Times New Roman"/>
          <w:sz w:val="24"/>
          <w:szCs w:val="24"/>
        </w:rPr>
        <w:t>руппы</w:t>
      </w:r>
      <w:r w:rsidR="00246361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931E2" w:rsidRPr="00011F83">
        <w:rPr>
          <w:rFonts w:ascii="Times New Roman" w:hAnsi="Times New Roman" w:cs="Times New Roman"/>
          <w:sz w:val="24"/>
          <w:szCs w:val="24"/>
        </w:rPr>
        <w:t>общеотраслевых должностей</w:t>
      </w:r>
      <w:r w:rsidR="000152FE" w:rsidRPr="00011F83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 и </w:t>
      </w:r>
      <w:r w:rsidR="001931E2" w:rsidRPr="00011F83">
        <w:rPr>
          <w:rFonts w:ascii="Times New Roman" w:hAnsi="Times New Roman" w:cs="Times New Roman"/>
          <w:sz w:val="24"/>
          <w:szCs w:val="24"/>
        </w:rPr>
        <w:t>служащих (</w:t>
      </w:r>
      <w:r w:rsidR="00286823" w:rsidRPr="00011F83">
        <w:rPr>
          <w:rFonts w:ascii="Times New Roman" w:hAnsi="Times New Roman" w:cs="Times New Roman"/>
          <w:sz w:val="24"/>
          <w:szCs w:val="24"/>
        </w:rPr>
        <w:t>приложение</w:t>
      </w:r>
      <w:r w:rsidR="00EF54BC" w:rsidRPr="00011F83">
        <w:rPr>
          <w:rFonts w:ascii="Times New Roman" w:hAnsi="Times New Roman" w:cs="Times New Roman"/>
          <w:sz w:val="24"/>
          <w:szCs w:val="24"/>
        </w:rPr>
        <w:t xml:space="preserve"> №</w:t>
      </w:r>
      <w:r w:rsidR="00286823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246361" w:rsidRPr="00011F83">
        <w:rPr>
          <w:rFonts w:ascii="Times New Roman" w:hAnsi="Times New Roman" w:cs="Times New Roman"/>
          <w:sz w:val="24"/>
          <w:szCs w:val="24"/>
        </w:rPr>
        <w:t>2</w:t>
      </w:r>
      <w:r w:rsidR="000152FE" w:rsidRPr="00011F83">
        <w:rPr>
          <w:rFonts w:ascii="Times New Roman" w:hAnsi="Times New Roman" w:cs="Times New Roman"/>
          <w:sz w:val="24"/>
          <w:szCs w:val="24"/>
        </w:rPr>
        <w:t>);</w:t>
      </w:r>
    </w:p>
    <w:p w:rsidR="00564C8A" w:rsidRPr="00011F83" w:rsidRDefault="00C2370F" w:rsidP="00484C2F">
      <w:pPr>
        <w:numPr>
          <w:ilvl w:val="0"/>
          <w:numId w:val="3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</w:t>
      </w:r>
      <w:r w:rsidR="00564C8A" w:rsidRPr="00011F83">
        <w:rPr>
          <w:rFonts w:ascii="Times New Roman" w:hAnsi="Times New Roman" w:cs="Times New Roman"/>
          <w:sz w:val="24"/>
          <w:szCs w:val="24"/>
        </w:rPr>
        <w:t>группа должностей</w:t>
      </w:r>
      <w:r w:rsidR="00073F02" w:rsidRPr="00011F83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564C8A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901FF4" w:rsidRPr="00011F83">
        <w:rPr>
          <w:rFonts w:ascii="Times New Roman" w:hAnsi="Times New Roman" w:cs="Times New Roman"/>
          <w:sz w:val="24"/>
          <w:szCs w:val="24"/>
        </w:rPr>
        <w:t>образовательных</w:t>
      </w:r>
      <w:r w:rsidR="00073F02" w:rsidRPr="00011F8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15902" w:rsidRPr="00011F83">
        <w:rPr>
          <w:rFonts w:ascii="Times New Roman" w:hAnsi="Times New Roman" w:cs="Times New Roman"/>
          <w:sz w:val="24"/>
          <w:szCs w:val="24"/>
        </w:rPr>
        <w:t>й</w:t>
      </w:r>
      <w:r w:rsidR="00824587" w:rsidRPr="00011F8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73F0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564C8A" w:rsidRPr="00011F83">
        <w:rPr>
          <w:rFonts w:ascii="Times New Roman" w:hAnsi="Times New Roman" w:cs="Times New Roman"/>
          <w:sz w:val="24"/>
          <w:szCs w:val="24"/>
        </w:rPr>
        <w:t>(прилож</w:t>
      </w:r>
      <w:r w:rsidR="00564C8A" w:rsidRPr="00011F83">
        <w:rPr>
          <w:rFonts w:ascii="Times New Roman" w:hAnsi="Times New Roman" w:cs="Times New Roman"/>
          <w:sz w:val="24"/>
          <w:szCs w:val="24"/>
        </w:rPr>
        <w:t>е</w:t>
      </w:r>
      <w:r w:rsidR="00286823" w:rsidRPr="00011F83">
        <w:rPr>
          <w:rFonts w:ascii="Times New Roman" w:hAnsi="Times New Roman" w:cs="Times New Roman"/>
          <w:sz w:val="24"/>
          <w:szCs w:val="24"/>
        </w:rPr>
        <w:t>ние</w:t>
      </w:r>
      <w:r w:rsidR="00EF54BC" w:rsidRPr="00011F83">
        <w:rPr>
          <w:rFonts w:ascii="Times New Roman" w:hAnsi="Times New Roman" w:cs="Times New Roman"/>
          <w:sz w:val="24"/>
          <w:szCs w:val="24"/>
        </w:rPr>
        <w:t xml:space="preserve"> №</w:t>
      </w:r>
      <w:r w:rsidR="00286823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246361" w:rsidRPr="00011F83">
        <w:rPr>
          <w:rFonts w:ascii="Times New Roman" w:hAnsi="Times New Roman" w:cs="Times New Roman"/>
          <w:sz w:val="24"/>
          <w:szCs w:val="24"/>
        </w:rPr>
        <w:t>3</w:t>
      </w:r>
      <w:r w:rsidR="00564C8A" w:rsidRPr="00011F83">
        <w:rPr>
          <w:rFonts w:ascii="Times New Roman" w:hAnsi="Times New Roman" w:cs="Times New Roman"/>
          <w:sz w:val="24"/>
          <w:szCs w:val="24"/>
        </w:rPr>
        <w:t>);</w:t>
      </w:r>
    </w:p>
    <w:p w:rsidR="005511C0" w:rsidRPr="00011F83" w:rsidRDefault="00E64181" w:rsidP="00484C2F">
      <w:pPr>
        <w:numPr>
          <w:ilvl w:val="0"/>
          <w:numId w:val="35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</w:t>
      </w:r>
      <w:r w:rsidR="0035096B" w:rsidRPr="00011F83">
        <w:rPr>
          <w:rFonts w:ascii="Times New Roman" w:hAnsi="Times New Roman" w:cs="Times New Roman"/>
          <w:sz w:val="24"/>
          <w:szCs w:val="24"/>
        </w:rPr>
        <w:t xml:space="preserve">группы профессий </w:t>
      </w:r>
      <w:r w:rsidR="00286823" w:rsidRPr="00011F83">
        <w:rPr>
          <w:rFonts w:ascii="Times New Roman" w:hAnsi="Times New Roman" w:cs="Times New Roman"/>
          <w:sz w:val="24"/>
          <w:szCs w:val="24"/>
        </w:rPr>
        <w:t>рабочих в сфере культуры</w:t>
      </w:r>
      <w:r w:rsidR="009B4496">
        <w:rPr>
          <w:rFonts w:ascii="Times New Roman" w:hAnsi="Times New Roman" w:cs="Times New Roman"/>
          <w:sz w:val="24"/>
          <w:szCs w:val="24"/>
        </w:rPr>
        <w:t xml:space="preserve"> и</w:t>
      </w:r>
      <w:r w:rsidR="00361543" w:rsidRPr="00011F83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286823" w:rsidRPr="00011F83">
        <w:rPr>
          <w:rFonts w:ascii="Times New Roman" w:hAnsi="Times New Roman" w:cs="Times New Roman"/>
          <w:sz w:val="24"/>
          <w:szCs w:val="24"/>
        </w:rPr>
        <w:t>(пр</w:t>
      </w:r>
      <w:r w:rsidR="00286823" w:rsidRPr="00011F83">
        <w:rPr>
          <w:rFonts w:ascii="Times New Roman" w:hAnsi="Times New Roman" w:cs="Times New Roman"/>
          <w:sz w:val="24"/>
          <w:szCs w:val="24"/>
        </w:rPr>
        <w:t>и</w:t>
      </w:r>
      <w:r w:rsidR="00286823" w:rsidRPr="00011F83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361543" w:rsidRPr="00011F83">
        <w:rPr>
          <w:rFonts w:ascii="Times New Roman" w:hAnsi="Times New Roman" w:cs="Times New Roman"/>
          <w:sz w:val="24"/>
          <w:szCs w:val="24"/>
        </w:rPr>
        <w:t>№</w:t>
      </w:r>
      <w:r w:rsidR="00286823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3F5AEE">
        <w:rPr>
          <w:rFonts w:ascii="Times New Roman" w:hAnsi="Times New Roman" w:cs="Times New Roman"/>
          <w:sz w:val="24"/>
          <w:szCs w:val="24"/>
        </w:rPr>
        <w:t>4</w:t>
      </w:r>
      <w:r w:rsidR="005511C0" w:rsidRPr="00011F83">
        <w:rPr>
          <w:rFonts w:ascii="Times New Roman" w:hAnsi="Times New Roman" w:cs="Times New Roman"/>
          <w:sz w:val="24"/>
          <w:szCs w:val="24"/>
        </w:rPr>
        <w:t>);</w:t>
      </w:r>
    </w:p>
    <w:p w:rsidR="00901FF4" w:rsidRPr="00011F83" w:rsidRDefault="002458BC" w:rsidP="00484C2F">
      <w:pPr>
        <w:pStyle w:val="a5"/>
        <w:numPr>
          <w:ilvl w:val="0"/>
          <w:numId w:val="35"/>
        </w:numPr>
        <w:suppressAutoHyphens/>
        <w:ind w:left="0" w:firstLine="567"/>
        <w:rPr>
          <w:bCs/>
          <w:sz w:val="24"/>
          <w:szCs w:val="24"/>
        </w:rPr>
      </w:pPr>
      <w:r w:rsidRPr="00011F83">
        <w:rPr>
          <w:bCs/>
          <w:sz w:val="24"/>
          <w:szCs w:val="24"/>
        </w:rPr>
        <w:t>п</w:t>
      </w:r>
      <w:r w:rsidR="00901FF4" w:rsidRPr="00011F83">
        <w:rPr>
          <w:bCs/>
          <w:sz w:val="24"/>
          <w:szCs w:val="24"/>
        </w:rPr>
        <w:t xml:space="preserve">оказатели и </w:t>
      </w:r>
      <w:r w:rsidR="001931E2" w:rsidRPr="00011F83">
        <w:rPr>
          <w:bCs/>
          <w:sz w:val="24"/>
          <w:szCs w:val="24"/>
        </w:rPr>
        <w:t>порядок отнесения</w:t>
      </w:r>
      <w:r w:rsidR="00901FF4" w:rsidRPr="00011F83">
        <w:rPr>
          <w:bCs/>
          <w:sz w:val="24"/>
          <w:szCs w:val="24"/>
        </w:rPr>
        <w:t xml:space="preserve"> </w:t>
      </w:r>
      <w:r w:rsidR="00F817CF">
        <w:rPr>
          <w:bCs/>
          <w:sz w:val="24"/>
          <w:szCs w:val="24"/>
        </w:rPr>
        <w:t>Учреждений</w:t>
      </w:r>
      <w:r w:rsidR="00901FF4" w:rsidRPr="00011F83">
        <w:rPr>
          <w:bCs/>
          <w:sz w:val="24"/>
          <w:szCs w:val="24"/>
        </w:rPr>
        <w:t xml:space="preserve"> </w:t>
      </w:r>
      <w:r w:rsidRPr="00011F83">
        <w:rPr>
          <w:bCs/>
          <w:sz w:val="24"/>
          <w:szCs w:val="24"/>
        </w:rPr>
        <w:t xml:space="preserve">к </w:t>
      </w:r>
      <w:r w:rsidR="00901FF4" w:rsidRPr="00011F83">
        <w:rPr>
          <w:bCs/>
          <w:sz w:val="24"/>
          <w:szCs w:val="24"/>
        </w:rPr>
        <w:t xml:space="preserve">группам по оплате </w:t>
      </w:r>
      <w:r w:rsidR="00286823" w:rsidRPr="00011F83">
        <w:rPr>
          <w:bCs/>
          <w:sz w:val="24"/>
          <w:szCs w:val="24"/>
        </w:rPr>
        <w:t xml:space="preserve">труда руководителей (приложение </w:t>
      </w:r>
      <w:r w:rsidR="00005670" w:rsidRPr="00011F83">
        <w:rPr>
          <w:bCs/>
          <w:sz w:val="24"/>
          <w:szCs w:val="24"/>
        </w:rPr>
        <w:t>№</w:t>
      </w:r>
      <w:r w:rsidR="00484C2F">
        <w:rPr>
          <w:bCs/>
          <w:sz w:val="24"/>
          <w:szCs w:val="24"/>
        </w:rPr>
        <w:t xml:space="preserve"> </w:t>
      </w:r>
      <w:r w:rsidR="003F5AEE">
        <w:rPr>
          <w:bCs/>
          <w:sz w:val="24"/>
          <w:szCs w:val="24"/>
        </w:rPr>
        <w:t>5</w:t>
      </w:r>
      <w:r w:rsidR="00901FF4" w:rsidRPr="00011F83">
        <w:rPr>
          <w:bCs/>
          <w:sz w:val="24"/>
          <w:szCs w:val="24"/>
        </w:rPr>
        <w:t>).</w:t>
      </w:r>
    </w:p>
    <w:p w:rsidR="00054630" w:rsidRPr="00011F83" w:rsidRDefault="00747CEB" w:rsidP="0009320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   </w:t>
      </w:r>
      <w:r w:rsidR="00705F5C" w:rsidRPr="00011F83">
        <w:rPr>
          <w:rFonts w:ascii="Times New Roman" w:hAnsi="Times New Roman" w:cs="Times New Roman"/>
          <w:sz w:val="24"/>
          <w:szCs w:val="24"/>
        </w:rPr>
        <w:t xml:space="preserve">     </w:t>
      </w:r>
      <w:r w:rsidRPr="00011F83">
        <w:rPr>
          <w:rFonts w:ascii="Times New Roman" w:hAnsi="Times New Roman" w:cs="Times New Roman"/>
          <w:sz w:val="24"/>
          <w:szCs w:val="24"/>
        </w:rPr>
        <w:t>2.</w:t>
      </w:r>
      <w:r w:rsidR="000C196B" w:rsidRPr="00011F83">
        <w:rPr>
          <w:rFonts w:ascii="Times New Roman" w:hAnsi="Times New Roman" w:cs="Times New Roman"/>
          <w:sz w:val="24"/>
          <w:szCs w:val="24"/>
        </w:rPr>
        <w:t>7</w:t>
      </w:r>
      <w:r w:rsidRPr="00011F83">
        <w:rPr>
          <w:rFonts w:ascii="Times New Roman" w:hAnsi="Times New Roman" w:cs="Times New Roman"/>
          <w:sz w:val="24"/>
          <w:szCs w:val="24"/>
        </w:rPr>
        <w:t>.</w:t>
      </w:r>
      <w:r w:rsidR="00705F5C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054630" w:rsidRPr="00011F83">
        <w:rPr>
          <w:rFonts w:ascii="Times New Roman" w:hAnsi="Times New Roman" w:cs="Times New Roman"/>
          <w:sz w:val="24"/>
          <w:szCs w:val="24"/>
        </w:rPr>
        <w:t>Оплата труда работников</w:t>
      </w:r>
      <w:r w:rsidR="00E12F16" w:rsidRPr="00011F83">
        <w:rPr>
          <w:rFonts w:ascii="Times New Roman" w:hAnsi="Times New Roman" w:cs="Times New Roman"/>
          <w:sz w:val="24"/>
          <w:szCs w:val="24"/>
        </w:rPr>
        <w:t>,</w:t>
      </w:r>
      <w:r w:rsidR="00054630" w:rsidRPr="00011F83">
        <w:rPr>
          <w:rFonts w:ascii="Times New Roman" w:hAnsi="Times New Roman" w:cs="Times New Roman"/>
          <w:sz w:val="24"/>
          <w:szCs w:val="24"/>
        </w:rPr>
        <w:t xml:space="preserve"> занятых по совместительству, а также на условиях неполного рабочего времени, производится </w:t>
      </w:r>
      <w:r w:rsidR="00B009E6" w:rsidRPr="00011F83">
        <w:rPr>
          <w:rFonts w:ascii="Times New Roman" w:hAnsi="Times New Roman" w:cs="Times New Roman"/>
          <w:sz w:val="24"/>
          <w:szCs w:val="24"/>
        </w:rPr>
        <w:t>пропорционально отработан</w:t>
      </w:r>
      <w:r w:rsidR="00705F5C" w:rsidRPr="00011F83">
        <w:rPr>
          <w:rFonts w:ascii="Times New Roman" w:hAnsi="Times New Roman" w:cs="Times New Roman"/>
          <w:sz w:val="24"/>
          <w:szCs w:val="24"/>
        </w:rPr>
        <w:t>ному времени</w:t>
      </w:r>
      <w:r w:rsidR="00B009E6" w:rsidRPr="00011F83">
        <w:rPr>
          <w:rFonts w:ascii="Times New Roman" w:hAnsi="Times New Roman" w:cs="Times New Roman"/>
          <w:sz w:val="24"/>
          <w:szCs w:val="24"/>
        </w:rPr>
        <w:t xml:space="preserve"> либо в зависим</w:t>
      </w:r>
      <w:r w:rsidR="00B009E6" w:rsidRPr="00011F83">
        <w:rPr>
          <w:rFonts w:ascii="Times New Roman" w:hAnsi="Times New Roman" w:cs="Times New Roman"/>
          <w:sz w:val="24"/>
          <w:szCs w:val="24"/>
        </w:rPr>
        <w:t>о</w:t>
      </w:r>
      <w:r w:rsidR="00B009E6" w:rsidRPr="00011F83">
        <w:rPr>
          <w:rFonts w:ascii="Times New Roman" w:hAnsi="Times New Roman" w:cs="Times New Roman"/>
          <w:sz w:val="24"/>
          <w:szCs w:val="24"/>
        </w:rPr>
        <w:t>сти от выполненного объема работ.</w:t>
      </w:r>
    </w:p>
    <w:p w:rsidR="00B009E6" w:rsidRPr="00011F83" w:rsidRDefault="00B009E6" w:rsidP="0078372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</w:t>
      </w:r>
      <w:r w:rsidRPr="00011F83">
        <w:rPr>
          <w:rFonts w:ascii="Times New Roman" w:hAnsi="Times New Roman" w:cs="Times New Roman"/>
          <w:sz w:val="24"/>
          <w:szCs w:val="24"/>
        </w:rPr>
        <w:t>ь</w:t>
      </w:r>
      <w:r w:rsidRPr="00011F83">
        <w:rPr>
          <w:rFonts w:ascii="Times New Roman" w:hAnsi="Times New Roman" w:cs="Times New Roman"/>
          <w:sz w:val="24"/>
          <w:szCs w:val="24"/>
        </w:rPr>
        <w:t>но по каждой из должностей.</w:t>
      </w:r>
    </w:p>
    <w:p w:rsidR="00B957CD" w:rsidRPr="009E21B0" w:rsidRDefault="00E64181" w:rsidP="00484C2F">
      <w:pPr>
        <w:suppressAutoHyphens/>
        <w:spacing w:before="240" w:after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3. Порядок и услов</w:t>
      </w:r>
      <w:r w:rsidR="00015A4F" w:rsidRPr="009E21B0">
        <w:rPr>
          <w:rFonts w:ascii="Times New Roman" w:hAnsi="Times New Roman" w:cs="Times New Roman"/>
          <w:sz w:val="24"/>
          <w:szCs w:val="24"/>
        </w:rPr>
        <w:t>ия оплаты труда профессиональных</w:t>
      </w:r>
      <w:r w:rsidRPr="009E21B0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015A4F" w:rsidRPr="009E21B0">
        <w:rPr>
          <w:rFonts w:ascii="Times New Roman" w:hAnsi="Times New Roman" w:cs="Times New Roman"/>
          <w:sz w:val="24"/>
          <w:szCs w:val="24"/>
        </w:rPr>
        <w:t>ых групп</w:t>
      </w:r>
      <w:r w:rsidRPr="009E21B0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в сфере культуры</w:t>
      </w:r>
      <w:r w:rsidR="003F5AEE" w:rsidRPr="009E21B0">
        <w:rPr>
          <w:rFonts w:ascii="Times New Roman" w:hAnsi="Times New Roman" w:cs="Times New Roman"/>
          <w:sz w:val="24"/>
          <w:szCs w:val="24"/>
        </w:rPr>
        <w:t xml:space="preserve"> и</w:t>
      </w:r>
      <w:r w:rsidRPr="009E21B0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3F5AEE" w:rsidRPr="009E21B0">
        <w:rPr>
          <w:rFonts w:ascii="Times New Roman" w:hAnsi="Times New Roman" w:cs="Times New Roman"/>
          <w:sz w:val="24"/>
          <w:szCs w:val="24"/>
        </w:rPr>
        <w:t>Новокузнецкого</w:t>
      </w:r>
      <w:r w:rsidR="007837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F5AEE" w:rsidRPr="009E21B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09E6" w:rsidRPr="00011F83" w:rsidRDefault="00703F3E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3</w:t>
      </w:r>
      <w:r w:rsidR="00B957CD" w:rsidRPr="00011F83">
        <w:rPr>
          <w:rFonts w:ascii="Times New Roman" w:hAnsi="Times New Roman" w:cs="Times New Roman"/>
          <w:sz w:val="24"/>
          <w:szCs w:val="24"/>
        </w:rPr>
        <w:t>.1.</w:t>
      </w:r>
      <w:r w:rsidR="00B009E6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015A4F" w:rsidRPr="00011F83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руководителей, специалистов и служащих в сфере культуры</w:t>
      </w:r>
      <w:r w:rsidR="006145B0">
        <w:rPr>
          <w:rFonts w:ascii="Times New Roman" w:hAnsi="Times New Roman" w:cs="Times New Roman"/>
          <w:sz w:val="24"/>
          <w:szCs w:val="24"/>
        </w:rPr>
        <w:t xml:space="preserve"> и</w:t>
      </w:r>
      <w:r w:rsidR="00015A4F" w:rsidRPr="00011F83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6145B0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78372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145B0">
        <w:rPr>
          <w:rFonts w:ascii="Times New Roman" w:hAnsi="Times New Roman" w:cs="Times New Roman"/>
          <w:sz w:val="24"/>
          <w:szCs w:val="24"/>
        </w:rPr>
        <w:t>района</w:t>
      </w:r>
      <w:r w:rsidR="00015A4F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457517" w:rsidRPr="00011F83">
        <w:rPr>
          <w:rFonts w:ascii="Times New Roman" w:hAnsi="Times New Roman" w:cs="Times New Roman"/>
          <w:sz w:val="24"/>
          <w:szCs w:val="24"/>
        </w:rPr>
        <w:t>под</w:t>
      </w:r>
      <w:r w:rsidR="00621A94" w:rsidRPr="00011F83">
        <w:rPr>
          <w:rFonts w:ascii="Times New Roman" w:hAnsi="Times New Roman" w:cs="Times New Roman"/>
          <w:sz w:val="24"/>
          <w:szCs w:val="24"/>
        </w:rPr>
        <w:t>разделяются:</w:t>
      </w:r>
    </w:p>
    <w:p w:rsidR="00621A94" w:rsidRPr="00011F83" w:rsidRDefault="00621A94" w:rsidP="00484C2F">
      <w:pPr>
        <w:numPr>
          <w:ilvl w:val="0"/>
          <w:numId w:val="3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группа первого уровня </w:t>
      </w:r>
      <w:r w:rsidR="001931E2" w:rsidRPr="00011F83">
        <w:rPr>
          <w:rFonts w:ascii="Times New Roman" w:hAnsi="Times New Roman" w:cs="Times New Roman"/>
          <w:sz w:val="24"/>
          <w:szCs w:val="24"/>
        </w:rPr>
        <w:t>– на</w:t>
      </w:r>
      <w:r w:rsidR="008B6F8B" w:rsidRPr="00011F83">
        <w:rPr>
          <w:rFonts w:ascii="Times New Roman" w:hAnsi="Times New Roman" w:cs="Times New Roman"/>
          <w:sz w:val="24"/>
          <w:szCs w:val="24"/>
        </w:rPr>
        <w:t xml:space="preserve"> два квалификационных уровня с минимальным ра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змером должностного </w:t>
      </w:r>
      <w:r w:rsidR="001931E2" w:rsidRPr="00011F83">
        <w:rPr>
          <w:rFonts w:ascii="Times New Roman" w:hAnsi="Times New Roman" w:cs="Times New Roman"/>
          <w:sz w:val="24"/>
          <w:szCs w:val="24"/>
        </w:rPr>
        <w:t>о</w:t>
      </w:r>
      <w:r w:rsidR="001931E2" w:rsidRPr="00011F83">
        <w:rPr>
          <w:rFonts w:ascii="Times New Roman" w:hAnsi="Times New Roman" w:cs="Times New Roman"/>
          <w:sz w:val="24"/>
          <w:szCs w:val="24"/>
        </w:rPr>
        <w:t>к</w:t>
      </w:r>
      <w:r w:rsidR="001931E2" w:rsidRPr="00011F83">
        <w:rPr>
          <w:rFonts w:ascii="Times New Roman" w:hAnsi="Times New Roman" w:cs="Times New Roman"/>
          <w:sz w:val="24"/>
          <w:szCs w:val="24"/>
        </w:rPr>
        <w:t xml:space="preserve">лада </w:t>
      </w:r>
      <w:r w:rsidR="005F53B4">
        <w:rPr>
          <w:rFonts w:ascii="Times New Roman" w:hAnsi="Times New Roman" w:cs="Times New Roman"/>
          <w:sz w:val="24"/>
          <w:szCs w:val="24"/>
        </w:rPr>
        <w:t>2755</w:t>
      </w:r>
      <w:r w:rsidR="001931E2">
        <w:rPr>
          <w:rFonts w:ascii="Times New Roman" w:hAnsi="Times New Roman" w:cs="Times New Roman"/>
          <w:sz w:val="24"/>
          <w:szCs w:val="24"/>
        </w:rPr>
        <w:t xml:space="preserve"> </w:t>
      </w:r>
      <w:r w:rsidR="008B6F8B" w:rsidRPr="00011F83">
        <w:rPr>
          <w:rFonts w:ascii="Times New Roman" w:hAnsi="Times New Roman" w:cs="Times New Roman"/>
          <w:sz w:val="24"/>
          <w:szCs w:val="24"/>
        </w:rPr>
        <w:t>рублей</w:t>
      </w:r>
      <w:r w:rsidR="00484C2F">
        <w:rPr>
          <w:rFonts w:ascii="Times New Roman" w:hAnsi="Times New Roman" w:cs="Times New Roman"/>
          <w:sz w:val="24"/>
          <w:szCs w:val="24"/>
        </w:rPr>
        <w:t>;</w:t>
      </w:r>
      <w:r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94" w:rsidRPr="00011F83" w:rsidRDefault="00621A94" w:rsidP="00484C2F">
      <w:pPr>
        <w:numPr>
          <w:ilvl w:val="0"/>
          <w:numId w:val="3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группа второго уровня – на четыре квалификационных</w:t>
      </w:r>
      <w:r w:rsidR="00AA1FC4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A05B37" w:rsidRPr="00011F83">
        <w:rPr>
          <w:rFonts w:ascii="Times New Roman" w:hAnsi="Times New Roman" w:cs="Times New Roman"/>
          <w:sz w:val="24"/>
          <w:szCs w:val="24"/>
        </w:rPr>
        <w:t>уровня</w:t>
      </w:r>
      <w:r w:rsidRPr="00011F83">
        <w:rPr>
          <w:rFonts w:ascii="Times New Roman" w:hAnsi="Times New Roman" w:cs="Times New Roman"/>
          <w:sz w:val="24"/>
          <w:szCs w:val="24"/>
        </w:rPr>
        <w:t xml:space="preserve"> с минимал</w:t>
      </w:r>
      <w:r w:rsidRPr="00011F83">
        <w:rPr>
          <w:rFonts w:ascii="Times New Roman" w:hAnsi="Times New Roman" w:cs="Times New Roman"/>
          <w:sz w:val="24"/>
          <w:szCs w:val="24"/>
        </w:rPr>
        <w:t>ь</w:t>
      </w:r>
      <w:r w:rsidRPr="00011F83">
        <w:rPr>
          <w:rFonts w:ascii="Times New Roman" w:hAnsi="Times New Roman" w:cs="Times New Roman"/>
          <w:sz w:val="24"/>
          <w:szCs w:val="24"/>
        </w:rPr>
        <w:t xml:space="preserve">ным размером должностного </w:t>
      </w:r>
      <w:r w:rsidR="001931E2" w:rsidRPr="00011F83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5F53B4">
        <w:rPr>
          <w:rFonts w:ascii="Times New Roman" w:hAnsi="Times New Roman" w:cs="Times New Roman"/>
          <w:sz w:val="24"/>
          <w:szCs w:val="24"/>
        </w:rPr>
        <w:t>2845</w:t>
      </w:r>
      <w:r w:rsidR="001032C4">
        <w:rPr>
          <w:rFonts w:ascii="Times New Roman" w:hAnsi="Times New Roman" w:cs="Times New Roman"/>
          <w:sz w:val="24"/>
          <w:szCs w:val="24"/>
        </w:rPr>
        <w:t xml:space="preserve"> </w:t>
      </w:r>
      <w:r w:rsidR="00AA1FC4" w:rsidRPr="00011F83">
        <w:rPr>
          <w:rFonts w:ascii="Times New Roman" w:hAnsi="Times New Roman" w:cs="Times New Roman"/>
          <w:sz w:val="24"/>
          <w:szCs w:val="24"/>
        </w:rPr>
        <w:t>рублей;</w:t>
      </w:r>
    </w:p>
    <w:p w:rsidR="00AA1FC4" w:rsidRPr="00011F83" w:rsidRDefault="00AA1FC4" w:rsidP="00484C2F">
      <w:pPr>
        <w:numPr>
          <w:ilvl w:val="0"/>
          <w:numId w:val="36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группа третьего уровня </w:t>
      </w:r>
      <w:r w:rsidR="008B6F8B" w:rsidRPr="00011F83">
        <w:rPr>
          <w:rFonts w:ascii="Times New Roman" w:hAnsi="Times New Roman" w:cs="Times New Roman"/>
          <w:sz w:val="24"/>
          <w:szCs w:val="24"/>
        </w:rPr>
        <w:t>-</w:t>
      </w:r>
      <w:r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8B6F8B" w:rsidRPr="00011F83">
        <w:rPr>
          <w:rFonts w:ascii="Times New Roman" w:hAnsi="Times New Roman" w:cs="Times New Roman"/>
          <w:sz w:val="24"/>
          <w:szCs w:val="24"/>
        </w:rPr>
        <w:t>на</w:t>
      </w:r>
      <w:r w:rsidR="00A05B37" w:rsidRPr="00011F83">
        <w:rPr>
          <w:rFonts w:ascii="Times New Roman" w:hAnsi="Times New Roman" w:cs="Times New Roman"/>
          <w:sz w:val="24"/>
          <w:szCs w:val="24"/>
        </w:rPr>
        <w:t xml:space="preserve"> четыре квалификационных уровня</w:t>
      </w:r>
      <w:r w:rsidR="008B6F8B" w:rsidRPr="00011F83">
        <w:rPr>
          <w:rFonts w:ascii="Times New Roman" w:hAnsi="Times New Roman" w:cs="Times New Roman"/>
          <w:sz w:val="24"/>
          <w:szCs w:val="24"/>
        </w:rPr>
        <w:t xml:space="preserve"> с </w:t>
      </w:r>
      <w:r w:rsidR="001931E2" w:rsidRPr="00011F83">
        <w:rPr>
          <w:rFonts w:ascii="Times New Roman" w:hAnsi="Times New Roman" w:cs="Times New Roman"/>
          <w:sz w:val="24"/>
          <w:szCs w:val="24"/>
        </w:rPr>
        <w:t>минимальным размером должностного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931E2" w:rsidRPr="00011F83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5F53B4">
        <w:rPr>
          <w:rFonts w:ascii="Times New Roman" w:hAnsi="Times New Roman" w:cs="Times New Roman"/>
          <w:sz w:val="24"/>
          <w:szCs w:val="24"/>
        </w:rPr>
        <w:t>3360</w:t>
      </w:r>
      <w:r w:rsidR="001032C4">
        <w:rPr>
          <w:rFonts w:ascii="Times New Roman" w:hAnsi="Times New Roman" w:cs="Times New Roman"/>
          <w:sz w:val="24"/>
          <w:szCs w:val="24"/>
        </w:rPr>
        <w:t xml:space="preserve"> </w:t>
      </w:r>
      <w:r w:rsidR="00484C2F">
        <w:rPr>
          <w:rFonts w:ascii="Times New Roman" w:hAnsi="Times New Roman" w:cs="Times New Roman"/>
          <w:sz w:val="24"/>
          <w:szCs w:val="24"/>
        </w:rPr>
        <w:t>рублей.</w:t>
      </w:r>
    </w:p>
    <w:p w:rsidR="00AA1FC4" w:rsidRPr="00011F83" w:rsidRDefault="001D1248" w:rsidP="0009320D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руководителей, специалистов и служащих в сфере культуры</w:t>
      </w:r>
      <w:r w:rsidR="006145B0">
        <w:rPr>
          <w:rFonts w:ascii="Times New Roman" w:hAnsi="Times New Roman" w:cs="Times New Roman"/>
          <w:sz w:val="24"/>
          <w:szCs w:val="24"/>
        </w:rPr>
        <w:t xml:space="preserve"> и</w:t>
      </w:r>
      <w:r w:rsidRPr="00011F83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6145B0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78372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145B0">
        <w:rPr>
          <w:rFonts w:ascii="Times New Roman" w:hAnsi="Times New Roman" w:cs="Times New Roman"/>
          <w:sz w:val="24"/>
          <w:szCs w:val="24"/>
        </w:rPr>
        <w:t>района</w:t>
      </w:r>
      <w:r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AA1FC4" w:rsidRPr="00011F83">
        <w:rPr>
          <w:rFonts w:ascii="Times New Roman" w:hAnsi="Times New Roman" w:cs="Times New Roman"/>
          <w:sz w:val="24"/>
          <w:szCs w:val="24"/>
        </w:rPr>
        <w:t>приведены в приложении № 1 к настоящему Пол</w:t>
      </w:r>
      <w:r w:rsidR="00AA1FC4" w:rsidRPr="00011F83">
        <w:rPr>
          <w:rFonts w:ascii="Times New Roman" w:hAnsi="Times New Roman" w:cs="Times New Roman"/>
          <w:sz w:val="24"/>
          <w:szCs w:val="24"/>
        </w:rPr>
        <w:t>о</w:t>
      </w:r>
      <w:r w:rsidR="00AA1FC4" w:rsidRPr="00011F83">
        <w:rPr>
          <w:rFonts w:ascii="Times New Roman" w:hAnsi="Times New Roman" w:cs="Times New Roman"/>
          <w:sz w:val="24"/>
          <w:szCs w:val="24"/>
        </w:rPr>
        <w:t>жению.</w:t>
      </w:r>
    </w:p>
    <w:p w:rsidR="005E78D8" w:rsidRPr="00011F83" w:rsidRDefault="003C3FBE" w:rsidP="0009320D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r w:rsidR="004743CE" w:rsidRPr="00011F83">
        <w:rPr>
          <w:rFonts w:ascii="Times New Roman" w:hAnsi="Times New Roman" w:cs="Times New Roman"/>
          <w:sz w:val="24"/>
          <w:szCs w:val="24"/>
        </w:rPr>
        <w:t xml:space="preserve">общеотраслевых должностей руководителей, специалистов и </w:t>
      </w:r>
      <w:r w:rsidR="001931E2" w:rsidRPr="00011F83">
        <w:rPr>
          <w:rFonts w:ascii="Times New Roman" w:hAnsi="Times New Roman" w:cs="Times New Roman"/>
          <w:sz w:val="24"/>
          <w:szCs w:val="24"/>
        </w:rPr>
        <w:t>служащих приведены в</w:t>
      </w:r>
      <w:r w:rsidR="00E141F4" w:rsidRPr="00011F83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2458BC" w:rsidRPr="00011F83">
        <w:rPr>
          <w:rFonts w:ascii="Times New Roman" w:hAnsi="Times New Roman" w:cs="Times New Roman"/>
          <w:sz w:val="24"/>
          <w:szCs w:val="24"/>
        </w:rPr>
        <w:t>2</w:t>
      </w:r>
      <w:r w:rsidR="00C90026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A435DD" w:rsidRPr="00011F83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611376" w:rsidRPr="00011F83" w:rsidRDefault="00D423DA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</w:t>
      </w:r>
      <w:r w:rsidRPr="00011F83">
        <w:rPr>
          <w:color w:val="auto"/>
          <w:sz w:val="24"/>
          <w:szCs w:val="24"/>
        </w:rPr>
        <w:tab/>
        <w:t xml:space="preserve">   </w:t>
      </w:r>
      <w:r w:rsidR="00703F3E" w:rsidRPr="00011F83">
        <w:rPr>
          <w:color w:val="auto"/>
          <w:sz w:val="24"/>
          <w:szCs w:val="24"/>
        </w:rPr>
        <w:t>3</w:t>
      </w:r>
      <w:r w:rsidR="007D1A6F" w:rsidRPr="00011F83">
        <w:rPr>
          <w:color w:val="auto"/>
          <w:sz w:val="24"/>
          <w:szCs w:val="24"/>
        </w:rPr>
        <w:t>.2.</w:t>
      </w:r>
      <w:r w:rsidRPr="00011F83">
        <w:rPr>
          <w:color w:val="auto"/>
          <w:sz w:val="24"/>
          <w:szCs w:val="24"/>
        </w:rPr>
        <w:t xml:space="preserve"> </w:t>
      </w:r>
      <w:r w:rsidR="007D1A6F" w:rsidRPr="00011F83">
        <w:rPr>
          <w:color w:val="auto"/>
          <w:sz w:val="24"/>
          <w:szCs w:val="24"/>
        </w:rPr>
        <w:t xml:space="preserve">Положением </w:t>
      </w:r>
      <w:r w:rsidR="00B4063D" w:rsidRPr="00B4063D">
        <w:rPr>
          <w:color w:val="auto"/>
          <w:sz w:val="24"/>
          <w:szCs w:val="24"/>
        </w:rPr>
        <w:t xml:space="preserve">об оплате труда работников </w:t>
      </w:r>
      <w:r w:rsidR="00484C2F">
        <w:rPr>
          <w:color w:val="auto"/>
          <w:sz w:val="24"/>
          <w:szCs w:val="24"/>
        </w:rPr>
        <w:t>У</w:t>
      </w:r>
      <w:r w:rsidR="00B4063D" w:rsidRPr="00B4063D">
        <w:rPr>
          <w:color w:val="auto"/>
          <w:sz w:val="24"/>
          <w:szCs w:val="24"/>
        </w:rPr>
        <w:t>чреждения</w:t>
      </w:r>
      <w:r w:rsidR="00B4063D" w:rsidRPr="00011F83">
        <w:rPr>
          <w:color w:val="auto"/>
          <w:sz w:val="24"/>
          <w:szCs w:val="24"/>
        </w:rPr>
        <w:t xml:space="preserve"> </w:t>
      </w:r>
      <w:r w:rsidR="00976E1C" w:rsidRPr="00011F83">
        <w:rPr>
          <w:color w:val="auto"/>
          <w:sz w:val="24"/>
          <w:szCs w:val="24"/>
        </w:rPr>
        <w:t xml:space="preserve">предусмотрено </w:t>
      </w:r>
      <w:r w:rsidR="00474429" w:rsidRPr="00011F83">
        <w:rPr>
          <w:color w:val="auto"/>
          <w:sz w:val="24"/>
          <w:szCs w:val="24"/>
        </w:rPr>
        <w:t>установл</w:t>
      </w:r>
      <w:r w:rsidR="00474429" w:rsidRPr="00011F83">
        <w:rPr>
          <w:color w:val="auto"/>
          <w:sz w:val="24"/>
          <w:szCs w:val="24"/>
        </w:rPr>
        <w:t>е</w:t>
      </w:r>
      <w:r w:rsidR="00474429" w:rsidRPr="00011F83">
        <w:rPr>
          <w:color w:val="auto"/>
          <w:sz w:val="24"/>
          <w:szCs w:val="24"/>
        </w:rPr>
        <w:t>ние работникам повышающих к</w:t>
      </w:r>
      <w:r w:rsidR="00474429" w:rsidRPr="00011F83">
        <w:rPr>
          <w:color w:val="auto"/>
          <w:sz w:val="24"/>
          <w:szCs w:val="24"/>
        </w:rPr>
        <w:t>о</w:t>
      </w:r>
      <w:r w:rsidR="00474429" w:rsidRPr="00011F83">
        <w:rPr>
          <w:color w:val="auto"/>
          <w:sz w:val="24"/>
          <w:szCs w:val="24"/>
        </w:rPr>
        <w:t>эффициентов к окладам:</w:t>
      </w:r>
      <w:r w:rsidR="00611376" w:rsidRPr="00011F83">
        <w:rPr>
          <w:color w:val="auto"/>
          <w:sz w:val="24"/>
          <w:szCs w:val="24"/>
        </w:rPr>
        <w:t xml:space="preserve">    </w:t>
      </w:r>
    </w:p>
    <w:p w:rsidR="00611376" w:rsidRPr="00011F83" w:rsidRDefault="00611376" w:rsidP="00484C2F">
      <w:pPr>
        <w:pStyle w:val="12"/>
        <w:numPr>
          <w:ilvl w:val="0"/>
          <w:numId w:val="37"/>
        </w:numPr>
        <w:tabs>
          <w:tab w:val="clear" w:pos="1416"/>
          <w:tab w:val="left" w:pos="851"/>
        </w:tabs>
        <w:suppressAutoHyphens/>
        <w:ind w:left="0" w:firstLine="567"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>повышающий коэффициент к окладу (должностному окладу), ставке зар</w:t>
      </w:r>
      <w:r w:rsidRPr="00011F83">
        <w:rPr>
          <w:color w:val="auto"/>
          <w:sz w:val="24"/>
          <w:szCs w:val="24"/>
        </w:rPr>
        <w:t>а</w:t>
      </w:r>
      <w:r w:rsidRPr="00011F83">
        <w:rPr>
          <w:color w:val="auto"/>
          <w:sz w:val="24"/>
          <w:szCs w:val="24"/>
        </w:rPr>
        <w:t>ботной платы по занимаемой дол</w:t>
      </w:r>
      <w:r w:rsidRPr="00011F83">
        <w:rPr>
          <w:color w:val="auto"/>
          <w:sz w:val="24"/>
          <w:szCs w:val="24"/>
        </w:rPr>
        <w:t>ж</w:t>
      </w:r>
      <w:r w:rsidRPr="00011F83">
        <w:rPr>
          <w:color w:val="auto"/>
          <w:sz w:val="24"/>
          <w:szCs w:val="24"/>
        </w:rPr>
        <w:t>ности;</w:t>
      </w:r>
    </w:p>
    <w:p w:rsidR="00611376" w:rsidRPr="00011F83" w:rsidRDefault="00611376" w:rsidP="00484C2F">
      <w:pPr>
        <w:pStyle w:val="12"/>
        <w:numPr>
          <w:ilvl w:val="0"/>
          <w:numId w:val="37"/>
        </w:numPr>
        <w:tabs>
          <w:tab w:val="clear" w:pos="1416"/>
          <w:tab w:val="left" w:pos="851"/>
        </w:tabs>
        <w:suppressAutoHyphens/>
        <w:ind w:left="0" w:firstLine="567"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lastRenderedPageBreak/>
        <w:t>повышающий коэффициент к окладу (должностному окладу), ставке зар</w:t>
      </w:r>
      <w:r w:rsidRPr="00011F83">
        <w:rPr>
          <w:color w:val="auto"/>
          <w:sz w:val="24"/>
          <w:szCs w:val="24"/>
        </w:rPr>
        <w:t>а</w:t>
      </w:r>
      <w:r w:rsidRPr="00011F83">
        <w:rPr>
          <w:color w:val="auto"/>
          <w:sz w:val="24"/>
          <w:szCs w:val="24"/>
        </w:rPr>
        <w:t xml:space="preserve">ботной </w:t>
      </w:r>
      <w:r w:rsidR="00745BC9" w:rsidRPr="00011F83">
        <w:rPr>
          <w:color w:val="auto"/>
          <w:sz w:val="24"/>
          <w:szCs w:val="24"/>
        </w:rPr>
        <w:t>платы за работу на селе</w:t>
      </w:r>
      <w:r w:rsidRPr="00011F83">
        <w:rPr>
          <w:color w:val="auto"/>
          <w:sz w:val="24"/>
          <w:szCs w:val="24"/>
        </w:rPr>
        <w:t>;</w:t>
      </w:r>
    </w:p>
    <w:p w:rsidR="00611376" w:rsidRPr="00011F83" w:rsidRDefault="00611376" w:rsidP="00484C2F">
      <w:pPr>
        <w:pStyle w:val="12"/>
        <w:numPr>
          <w:ilvl w:val="0"/>
          <w:numId w:val="37"/>
        </w:numPr>
        <w:tabs>
          <w:tab w:val="clear" w:pos="1416"/>
          <w:tab w:val="left" w:pos="851"/>
        </w:tabs>
        <w:suppressAutoHyphens/>
        <w:ind w:left="0" w:firstLine="567"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>повышающий коэффициент к окладу (должностному окладу), ставке зар</w:t>
      </w:r>
      <w:r w:rsidRPr="00011F83">
        <w:rPr>
          <w:color w:val="auto"/>
          <w:sz w:val="24"/>
          <w:szCs w:val="24"/>
        </w:rPr>
        <w:t>а</w:t>
      </w:r>
      <w:r w:rsidRPr="00011F83">
        <w:rPr>
          <w:color w:val="auto"/>
          <w:sz w:val="24"/>
          <w:szCs w:val="24"/>
        </w:rPr>
        <w:t xml:space="preserve">ботной </w:t>
      </w:r>
      <w:r w:rsidR="001931E2" w:rsidRPr="00011F83">
        <w:rPr>
          <w:color w:val="auto"/>
          <w:sz w:val="24"/>
          <w:szCs w:val="24"/>
        </w:rPr>
        <w:t>платы за</w:t>
      </w:r>
      <w:r w:rsidRPr="00011F83">
        <w:rPr>
          <w:color w:val="auto"/>
          <w:sz w:val="24"/>
          <w:szCs w:val="24"/>
        </w:rPr>
        <w:t xml:space="preserve"> специфику </w:t>
      </w:r>
      <w:r w:rsidR="00F817CF">
        <w:rPr>
          <w:color w:val="auto"/>
          <w:sz w:val="24"/>
          <w:szCs w:val="24"/>
        </w:rPr>
        <w:t>У</w:t>
      </w:r>
      <w:r w:rsidRPr="00011F83">
        <w:rPr>
          <w:color w:val="auto"/>
          <w:sz w:val="24"/>
          <w:szCs w:val="24"/>
        </w:rPr>
        <w:t>чре</w:t>
      </w:r>
      <w:r w:rsidRPr="00011F83">
        <w:rPr>
          <w:color w:val="auto"/>
          <w:sz w:val="24"/>
          <w:szCs w:val="24"/>
        </w:rPr>
        <w:t>ж</w:t>
      </w:r>
      <w:r w:rsidRPr="00011F83">
        <w:rPr>
          <w:color w:val="auto"/>
          <w:sz w:val="24"/>
          <w:szCs w:val="24"/>
        </w:rPr>
        <w:t>дения;</w:t>
      </w:r>
    </w:p>
    <w:p w:rsidR="00611376" w:rsidRPr="00011F83" w:rsidRDefault="00611376" w:rsidP="00484C2F">
      <w:pPr>
        <w:pStyle w:val="12"/>
        <w:numPr>
          <w:ilvl w:val="0"/>
          <w:numId w:val="37"/>
        </w:numPr>
        <w:tabs>
          <w:tab w:val="clear" w:pos="1416"/>
          <w:tab w:val="left" w:pos="851"/>
        </w:tabs>
        <w:suppressAutoHyphens/>
        <w:ind w:left="0" w:firstLine="567"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>повышающий коэффициент к окладу (должностному окладу), ставке зар</w:t>
      </w:r>
      <w:r w:rsidRPr="00011F83">
        <w:rPr>
          <w:color w:val="auto"/>
          <w:sz w:val="24"/>
          <w:szCs w:val="24"/>
        </w:rPr>
        <w:t>а</w:t>
      </w:r>
      <w:r w:rsidRPr="00011F83">
        <w:rPr>
          <w:color w:val="auto"/>
          <w:sz w:val="24"/>
          <w:szCs w:val="24"/>
        </w:rPr>
        <w:t xml:space="preserve">ботной платы </w:t>
      </w:r>
      <w:r w:rsidR="001931E2" w:rsidRPr="00011F83">
        <w:rPr>
          <w:color w:val="auto"/>
          <w:sz w:val="24"/>
          <w:szCs w:val="24"/>
        </w:rPr>
        <w:t>за ученую</w:t>
      </w:r>
      <w:r w:rsidRPr="00011F83">
        <w:rPr>
          <w:color w:val="auto"/>
          <w:sz w:val="24"/>
          <w:szCs w:val="24"/>
        </w:rPr>
        <w:t xml:space="preserve"> степень, почетное звание;</w:t>
      </w:r>
    </w:p>
    <w:p w:rsidR="00611376" w:rsidRPr="00011F83" w:rsidRDefault="00611376" w:rsidP="00484C2F">
      <w:pPr>
        <w:pStyle w:val="12"/>
        <w:numPr>
          <w:ilvl w:val="0"/>
          <w:numId w:val="37"/>
        </w:numPr>
        <w:tabs>
          <w:tab w:val="clear" w:pos="1416"/>
          <w:tab w:val="left" w:pos="851"/>
        </w:tabs>
        <w:suppressAutoHyphens/>
        <w:ind w:left="0" w:firstLine="567"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>персональный повышающий коэффициент к окладу (должностному окладу), ставке заработной платы</w:t>
      </w:r>
      <w:r w:rsidR="00005670" w:rsidRPr="00011F83">
        <w:rPr>
          <w:color w:val="auto"/>
          <w:sz w:val="24"/>
          <w:szCs w:val="24"/>
        </w:rPr>
        <w:t>.</w:t>
      </w:r>
    </w:p>
    <w:p w:rsidR="00474429" w:rsidRPr="00011F83" w:rsidRDefault="00470CAA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Реш</w:t>
      </w:r>
      <w:r w:rsidR="001D1248" w:rsidRPr="00011F83">
        <w:rPr>
          <w:rFonts w:ascii="Times New Roman" w:hAnsi="Times New Roman" w:cs="Times New Roman"/>
          <w:sz w:val="24"/>
          <w:szCs w:val="24"/>
        </w:rPr>
        <w:t xml:space="preserve">ение о введении персонального </w:t>
      </w:r>
      <w:r w:rsidRPr="00011F83">
        <w:rPr>
          <w:rFonts w:ascii="Times New Roman" w:hAnsi="Times New Roman" w:cs="Times New Roman"/>
          <w:sz w:val="24"/>
          <w:szCs w:val="24"/>
        </w:rPr>
        <w:t>пов</w:t>
      </w:r>
      <w:r w:rsidR="001D1248" w:rsidRPr="00011F83">
        <w:rPr>
          <w:rFonts w:ascii="Times New Roman" w:hAnsi="Times New Roman" w:cs="Times New Roman"/>
          <w:sz w:val="24"/>
          <w:szCs w:val="24"/>
        </w:rPr>
        <w:t xml:space="preserve">ышающего </w:t>
      </w:r>
      <w:r w:rsidR="001D1248" w:rsidRPr="00011F83">
        <w:rPr>
          <w:rFonts w:ascii="Times New Roman" w:eastAsia="ヒラギノ角ゴ Pro W3" w:hAnsi="Times New Roman" w:cs="Times New Roman"/>
          <w:sz w:val="24"/>
          <w:szCs w:val="24"/>
        </w:rPr>
        <w:t>коэффициента</w:t>
      </w:r>
      <w:r w:rsidRPr="00011F83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005670" w:rsidRPr="00011F83">
        <w:rPr>
          <w:rFonts w:ascii="Times New Roman" w:eastAsia="ヒラギノ角ゴ Pro W3" w:hAnsi="Times New Roman" w:cs="Times New Roman"/>
          <w:sz w:val="24"/>
          <w:szCs w:val="24"/>
        </w:rPr>
        <w:t xml:space="preserve">к окладу (должностному окладу), ставке заработной платы </w:t>
      </w:r>
      <w:r w:rsidRPr="00011F83">
        <w:rPr>
          <w:rFonts w:ascii="Times New Roman" w:eastAsia="ヒラギノ角ゴ Pro W3" w:hAnsi="Times New Roman" w:cs="Times New Roman"/>
          <w:sz w:val="24"/>
          <w:szCs w:val="24"/>
        </w:rPr>
        <w:t>принимается с учетом обеспечения</w:t>
      </w:r>
      <w:r w:rsidRPr="00011F83">
        <w:rPr>
          <w:rFonts w:ascii="Times New Roman" w:hAnsi="Times New Roman" w:cs="Times New Roman"/>
          <w:sz w:val="24"/>
          <w:szCs w:val="24"/>
        </w:rPr>
        <w:t xml:space="preserve"> указанных выплат финансовыми средств</w:t>
      </w:r>
      <w:r w:rsidRPr="00011F83">
        <w:rPr>
          <w:rFonts w:ascii="Times New Roman" w:hAnsi="Times New Roman" w:cs="Times New Roman"/>
          <w:sz w:val="24"/>
          <w:szCs w:val="24"/>
        </w:rPr>
        <w:t>а</w:t>
      </w:r>
      <w:r w:rsidRPr="00011F83">
        <w:rPr>
          <w:rFonts w:ascii="Times New Roman" w:hAnsi="Times New Roman" w:cs="Times New Roman"/>
          <w:sz w:val="24"/>
          <w:szCs w:val="24"/>
        </w:rPr>
        <w:t xml:space="preserve">ми.  </w:t>
      </w:r>
      <w:r w:rsidR="00462516" w:rsidRPr="00011F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55D60" w:rsidRPr="00011F83" w:rsidRDefault="00D423DA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6F2C82" w:rsidRPr="00011F83">
        <w:rPr>
          <w:rFonts w:ascii="Times New Roman" w:hAnsi="Times New Roman" w:cs="Times New Roman"/>
          <w:sz w:val="24"/>
          <w:szCs w:val="24"/>
        </w:rPr>
        <w:t>повышающих коэффициентов к окладам (должностным окладам), ставкам зара</w:t>
      </w:r>
      <w:r w:rsidR="00387962" w:rsidRPr="00011F83">
        <w:rPr>
          <w:rFonts w:ascii="Times New Roman" w:hAnsi="Times New Roman" w:cs="Times New Roman"/>
          <w:sz w:val="24"/>
          <w:szCs w:val="24"/>
        </w:rPr>
        <w:t>ботной платы работников</w:t>
      </w:r>
      <w:r w:rsidR="006F2C8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931E2" w:rsidRPr="00011F83">
        <w:rPr>
          <w:rFonts w:ascii="Times New Roman" w:hAnsi="Times New Roman" w:cs="Times New Roman"/>
          <w:sz w:val="24"/>
          <w:szCs w:val="24"/>
        </w:rPr>
        <w:t>осуществляется путем суммирования</w:t>
      </w:r>
      <w:r w:rsidR="00B13FFE" w:rsidRPr="00011F8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55D60" w:rsidRPr="00011F83">
        <w:rPr>
          <w:rFonts w:ascii="Times New Roman" w:hAnsi="Times New Roman" w:cs="Times New Roman"/>
          <w:sz w:val="24"/>
          <w:szCs w:val="24"/>
        </w:rPr>
        <w:t xml:space="preserve">умножения </w:t>
      </w:r>
      <w:r w:rsidR="00005670" w:rsidRPr="00011F83">
        <w:rPr>
          <w:rFonts w:ascii="Times New Roman" w:hAnsi="Times New Roman" w:cs="Times New Roman"/>
          <w:sz w:val="24"/>
          <w:szCs w:val="24"/>
        </w:rPr>
        <w:t>на размер</w:t>
      </w:r>
      <w:r w:rsidR="00C55D60" w:rsidRPr="00011F83">
        <w:rPr>
          <w:rFonts w:ascii="Times New Roman" w:hAnsi="Times New Roman" w:cs="Times New Roman"/>
          <w:sz w:val="24"/>
          <w:szCs w:val="24"/>
        </w:rPr>
        <w:t xml:space="preserve"> оклада</w:t>
      </w:r>
      <w:r w:rsidR="00B13FFE" w:rsidRPr="00011F83">
        <w:rPr>
          <w:rFonts w:ascii="Times New Roman" w:hAnsi="Times New Roman" w:cs="Times New Roman"/>
          <w:sz w:val="24"/>
          <w:szCs w:val="24"/>
        </w:rPr>
        <w:t xml:space="preserve"> (должностного оклада), ставки зарабо</w:t>
      </w:r>
      <w:r w:rsidR="00B13FFE" w:rsidRPr="00011F83">
        <w:rPr>
          <w:rFonts w:ascii="Times New Roman" w:hAnsi="Times New Roman" w:cs="Times New Roman"/>
          <w:sz w:val="24"/>
          <w:szCs w:val="24"/>
        </w:rPr>
        <w:t>т</w:t>
      </w:r>
      <w:r w:rsidR="00B13FFE" w:rsidRPr="00011F83">
        <w:rPr>
          <w:rFonts w:ascii="Times New Roman" w:hAnsi="Times New Roman" w:cs="Times New Roman"/>
          <w:sz w:val="24"/>
          <w:szCs w:val="24"/>
        </w:rPr>
        <w:t>ной платы</w:t>
      </w:r>
      <w:r w:rsidR="00C55D60" w:rsidRPr="00011F83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="00B13FFE" w:rsidRPr="00011F83">
        <w:rPr>
          <w:rFonts w:ascii="Times New Roman" w:hAnsi="Times New Roman" w:cs="Times New Roman"/>
          <w:sz w:val="24"/>
          <w:szCs w:val="24"/>
        </w:rPr>
        <w:t>ка</w:t>
      </w:r>
      <w:r w:rsidR="00C55D60" w:rsidRPr="00011F83">
        <w:rPr>
          <w:rFonts w:ascii="Times New Roman" w:hAnsi="Times New Roman" w:cs="Times New Roman"/>
          <w:sz w:val="24"/>
          <w:szCs w:val="24"/>
        </w:rPr>
        <w:t>.</w:t>
      </w:r>
    </w:p>
    <w:p w:rsidR="00E67EAD" w:rsidRPr="00011F83" w:rsidRDefault="00703F3E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3</w:t>
      </w:r>
      <w:r w:rsidR="00E67EAD" w:rsidRPr="00011F83">
        <w:rPr>
          <w:rFonts w:ascii="Times New Roman" w:hAnsi="Times New Roman" w:cs="Times New Roman"/>
          <w:sz w:val="24"/>
          <w:szCs w:val="24"/>
        </w:rPr>
        <w:t>.3.</w:t>
      </w:r>
      <w:r w:rsidR="00D423DA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67EAD" w:rsidRPr="00011F83">
        <w:rPr>
          <w:rFonts w:ascii="Times New Roman" w:hAnsi="Times New Roman" w:cs="Times New Roman"/>
          <w:sz w:val="24"/>
          <w:szCs w:val="24"/>
        </w:rPr>
        <w:t>Повышающие коэффициенты к окладам по занимаемой должности устанавливаются руководителям, специалистам и служащим в размерах с</w:t>
      </w:r>
      <w:r w:rsidR="00E67EAD" w:rsidRPr="00011F83">
        <w:rPr>
          <w:rFonts w:ascii="Times New Roman" w:hAnsi="Times New Roman" w:cs="Times New Roman"/>
          <w:sz w:val="24"/>
          <w:szCs w:val="24"/>
        </w:rPr>
        <w:t>о</w:t>
      </w:r>
      <w:r w:rsidR="00E67EAD" w:rsidRPr="00011F83">
        <w:rPr>
          <w:rFonts w:ascii="Times New Roman" w:hAnsi="Times New Roman" w:cs="Times New Roman"/>
          <w:sz w:val="24"/>
          <w:szCs w:val="24"/>
        </w:rPr>
        <w:t>гласно приложению № 1 к настоящему Положению.</w:t>
      </w:r>
    </w:p>
    <w:p w:rsidR="00E67EAD" w:rsidRPr="00011F83" w:rsidRDefault="00AC1839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Р</w:t>
      </w:r>
      <w:r w:rsidR="00E67EAD" w:rsidRPr="00011F83">
        <w:rPr>
          <w:rFonts w:ascii="Times New Roman" w:hAnsi="Times New Roman" w:cs="Times New Roman"/>
          <w:sz w:val="24"/>
          <w:szCs w:val="24"/>
        </w:rPr>
        <w:t xml:space="preserve">азмеры коэффициентов </w:t>
      </w:r>
      <w:r w:rsidR="001931E2" w:rsidRPr="00011F83">
        <w:rPr>
          <w:rFonts w:ascii="Times New Roman" w:hAnsi="Times New Roman" w:cs="Times New Roman"/>
          <w:sz w:val="24"/>
          <w:szCs w:val="24"/>
        </w:rPr>
        <w:t>учитывают фиксированные</w:t>
      </w:r>
      <w:r w:rsidRPr="00011F83">
        <w:rPr>
          <w:rFonts w:ascii="Times New Roman" w:hAnsi="Times New Roman" w:cs="Times New Roman"/>
          <w:sz w:val="24"/>
          <w:szCs w:val="24"/>
        </w:rPr>
        <w:t xml:space="preserve"> надбавки в зависимости от сложности выполняемой рабо</w:t>
      </w:r>
      <w:r w:rsidR="00175D81" w:rsidRPr="00011F83">
        <w:rPr>
          <w:rFonts w:ascii="Times New Roman" w:hAnsi="Times New Roman" w:cs="Times New Roman"/>
          <w:sz w:val="24"/>
          <w:szCs w:val="24"/>
        </w:rPr>
        <w:t>ты</w:t>
      </w:r>
      <w:r w:rsidR="00F65B8C" w:rsidRPr="00011F83">
        <w:rPr>
          <w:rFonts w:ascii="Times New Roman" w:hAnsi="Times New Roman" w:cs="Times New Roman"/>
          <w:sz w:val="24"/>
          <w:szCs w:val="24"/>
        </w:rPr>
        <w:t>.</w:t>
      </w:r>
    </w:p>
    <w:p w:rsidR="0079287B" w:rsidRPr="00011F83" w:rsidRDefault="0079287B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3.4. </w:t>
      </w:r>
      <w:r w:rsidR="009220A5" w:rsidRPr="00011F83">
        <w:rPr>
          <w:rFonts w:ascii="Times New Roman" w:hAnsi="Times New Roman"/>
          <w:sz w:val="24"/>
          <w:szCs w:val="24"/>
        </w:rPr>
        <w:t>П</w:t>
      </w:r>
      <w:r w:rsidR="00745BC9" w:rsidRPr="00011F83">
        <w:rPr>
          <w:rFonts w:ascii="Times New Roman" w:hAnsi="Times New Roman"/>
          <w:sz w:val="24"/>
          <w:szCs w:val="24"/>
        </w:rPr>
        <w:t>овышающий коэффициент к окладу (должностному окладу), ставке заработной пл</w:t>
      </w:r>
      <w:r w:rsidR="009220A5" w:rsidRPr="00011F83">
        <w:rPr>
          <w:rFonts w:ascii="Times New Roman" w:hAnsi="Times New Roman"/>
          <w:sz w:val="24"/>
          <w:szCs w:val="24"/>
        </w:rPr>
        <w:t xml:space="preserve">аты </w:t>
      </w:r>
      <w:r w:rsidR="001931E2" w:rsidRPr="00011F83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00372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DD69D6" w:rsidRPr="00011F83">
        <w:rPr>
          <w:rFonts w:ascii="Times New Roman" w:hAnsi="Times New Roman" w:cs="Times New Roman"/>
          <w:sz w:val="24"/>
          <w:szCs w:val="24"/>
        </w:rPr>
        <w:t>уст</w:t>
      </w:r>
      <w:r w:rsidR="00DD69D6" w:rsidRPr="00011F83">
        <w:rPr>
          <w:rFonts w:ascii="Times New Roman" w:hAnsi="Times New Roman" w:cs="Times New Roman"/>
          <w:sz w:val="24"/>
          <w:szCs w:val="24"/>
        </w:rPr>
        <w:t>а</w:t>
      </w:r>
      <w:r w:rsidR="00DD69D6" w:rsidRPr="00011F83">
        <w:rPr>
          <w:rFonts w:ascii="Times New Roman" w:hAnsi="Times New Roman" w:cs="Times New Roman"/>
          <w:sz w:val="24"/>
          <w:szCs w:val="24"/>
        </w:rPr>
        <w:t>навливается 1,25.</w:t>
      </w:r>
    </w:p>
    <w:p w:rsidR="00982CF6" w:rsidRPr="00011F83" w:rsidRDefault="00703F3E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3</w:t>
      </w:r>
      <w:r w:rsidR="00664F9C" w:rsidRPr="00011F83">
        <w:rPr>
          <w:rFonts w:ascii="Times New Roman" w:hAnsi="Times New Roman" w:cs="Times New Roman"/>
          <w:sz w:val="24"/>
          <w:szCs w:val="24"/>
        </w:rPr>
        <w:t>.5</w:t>
      </w:r>
      <w:r w:rsidR="00F65B8C" w:rsidRPr="00011F83">
        <w:rPr>
          <w:rFonts w:ascii="Times New Roman" w:hAnsi="Times New Roman" w:cs="Times New Roman"/>
          <w:sz w:val="24"/>
          <w:szCs w:val="24"/>
        </w:rPr>
        <w:t>. Повышающий коэффицие</w:t>
      </w:r>
      <w:r w:rsidR="00982CF6" w:rsidRPr="00011F83">
        <w:rPr>
          <w:rFonts w:ascii="Times New Roman" w:hAnsi="Times New Roman" w:cs="Times New Roman"/>
          <w:sz w:val="24"/>
          <w:szCs w:val="24"/>
        </w:rPr>
        <w:t>нт</w:t>
      </w:r>
      <w:r w:rsidR="00664F9C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664F9C" w:rsidRPr="00011F83">
        <w:rPr>
          <w:rFonts w:ascii="Times New Roman" w:hAnsi="Times New Roman"/>
          <w:sz w:val="24"/>
          <w:szCs w:val="24"/>
        </w:rPr>
        <w:t xml:space="preserve">к окладу (должностному окладу), ставке заработной платы </w:t>
      </w:r>
      <w:r w:rsidR="00664F9C" w:rsidRPr="00011F83">
        <w:rPr>
          <w:rFonts w:ascii="Times New Roman" w:hAnsi="Times New Roman" w:cs="Times New Roman"/>
          <w:sz w:val="24"/>
          <w:szCs w:val="24"/>
        </w:rPr>
        <w:t xml:space="preserve">за специфику </w:t>
      </w:r>
      <w:r w:rsidR="00003720">
        <w:rPr>
          <w:rFonts w:ascii="Times New Roman" w:hAnsi="Times New Roman" w:cs="Times New Roman"/>
          <w:sz w:val="24"/>
          <w:szCs w:val="24"/>
        </w:rPr>
        <w:t>У</w:t>
      </w:r>
      <w:r w:rsidR="00664F9C" w:rsidRPr="00011F83">
        <w:rPr>
          <w:rFonts w:ascii="Times New Roman" w:hAnsi="Times New Roman" w:cs="Times New Roman"/>
          <w:sz w:val="24"/>
          <w:szCs w:val="24"/>
        </w:rPr>
        <w:t>чреждения</w:t>
      </w:r>
      <w:r w:rsidR="00982CF6" w:rsidRPr="00011F83"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982CF6" w:rsidRDefault="00703F3E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3</w:t>
      </w:r>
      <w:r w:rsidR="00664F9C" w:rsidRPr="00011F83">
        <w:rPr>
          <w:rFonts w:ascii="Times New Roman" w:hAnsi="Times New Roman" w:cs="Times New Roman"/>
          <w:sz w:val="24"/>
          <w:szCs w:val="24"/>
        </w:rPr>
        <w:t>.5</w:t>
      </w:r>
      <w:r w:rsidR="00CC31AF" w:rsidRPr="00011F83">
        <w:rPr>
          <w:rFonts w:ascii="Times New Roman" w:hAnsi="Times New Roman" w:cs="Times New Roman"/>
          <w:sz w:val="24"/>
          <w:szCs w:val="24"/>
        </w:rPr>
        <w:t xml:space="preserve">.1. </w:t>
      </w:r>
      <w:r w:rsidR="00D423DA" w:rsidRPr="00011F83">
        <w:rPr>
          <w:rFonts w:ascii="Times New Roman" w:hAnsi="Times New Roman" w:cs="Times New Roman"/>
          <w:sz w:val="24"/>
          <w:szCs w:val="24"/>
        </w:rPr>
        <w:t>Р</w:t>
      </w:r>
      <w:r w:rsidR="00982CF6" w:rsidRPr="00011F83">
        <w:rPr>
          <w:rFonts w:ascii="Times New Roman" w:hAnsi="Times New Roman" w:cs="Times New Roman"/>
          <w:sz w:val="24"/>
          <w:szCs w:val="24"/>
        </w:rPr>
        <w:t>уководителям и другим работникам библиотек, клубных учреждений и м</w:t>
      </w:r>
      <w:r w:rsidR="00982CF6" w:rsidRPr="00011F83">
        <w:rPr>
          <w:rFonts w:ascii="Times New Roman" w:hAnsi="Times New Roman" w:cs="Times New Roman"/>
          <w:sz w:val="24"/>
          <w:szCs w:val="24"/>
        </w:rPr>
        <w:t>у</w:t>
      </w:r>
      <w:r w:rsidR="00CC31AF" w:rsidRPr="00011F83">
        <w:rPr>
          <w:rFonts w:ascii="Times New Roman" w:hAnsi="Times New Roman" w:cs="Times New Roman"/>
          <w:sz w:val="24"/>
          <w:szCs w:val="24"/>
        </w:rPr>
        <w:t>зеев для</w:t>
      </w:r>
      <w:r w:rsidR="00C90026" w:rsidRPr="00011F83">
        <w:rPr>
          <w:rFonts w:ascii="Times New Roman" w:hAnsi="Times New Roman" w:cs="Times New Roman"/>
          <w:sz w:val="24"/>
          <w:szCs w:val="24"/>
        </w:rPr>
        <w:t xml:space="preserve"> незрячих, </w:t>
      </w:r>
      <w:r w:rsidR="001931E2" w:rsidRPr="00011F83">
        <w:rPr>
          <w:rFonts w:ascii="Times New Roman" w:hAnsi="Times New Roman" w:cs="Times New Roman"/>
          <w:sz w:val="24"/>
          <w:szCs w:val="24"/>
        </w:rPr>
        <w:t>слабовидящих и</w:t>
      </w:r>
      <w:r w:rsidR="00387962" w:rsidRPr="00011F83">
        <w:rPr>
          <w:rFonts w:ascii="Times New Roman" w:hAnsi="Times New Roman" w:cs="Times New Roman"/>
          <w:sz w:val="24"/>
          <w:szCs w:val="24"/>
        </w:rPr>
        <w:t xml:space="preserve"> глухих -</w:t>
      </w:r>
      <w:r w:rsidR="00D423DA" w:rsidRPr="00011F83">
        <w:rPr>
          <w:rFonts w:ascii="Times New Roman" w:hAnsi="Times New Roman" w:cs="Times New Roman"/>
          <w:sz w:val="24"/>
          <w:szCs w:val="24"/>
        </w:rPr>
        <w:t xml:space="preserve"> 0,1.</w:t>
      </w:r>
    </w:p>
    <w:p w:rsidR="00816F52" w:rsidRDefault="00816F52" w:rsidP="00816F5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3.5.2. Работникам (за исключением руководителя, заместителя руководителя и главного бухгалтера) муниципальных учреждений культуры Новокузнецкого муниципального района, за исключением муниципальных образовательных учреждений культуры Новокузнецкого муниципального района, созданных в форме учреждений, - 0,9.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65" w:rsidRPr="00011F83" w:rsidRDefault="0046217E" w:rsidP="0009320D">
      <w:pPr>
        <w:suppressAutoHyphens/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3.6</w:t>
      </w:r>
      <w:r w:rsidRPr="00011F83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011F83">
        <w:rPr>
          <w:rFonts w:ascii="Times New Roman" w:hAnsi="Times New Roman"/>
          <w:spacing w:val="1"/>
          <w:sz w:val="24"/>
          <w:szCs w:val="24"/>
        </w:rPr>
        <w:t xml:space="preserve"> Повышающий коэффициент к окладу (должностному окладу), ставке за</w:t>
      </w:r>
      <w:r w:rsidR="00D423DA" w:rsidRPr="00011F83">
        <w:rPr>
          <w:rFonts w:ascii="Times New Roman" w:hAnsi="Times New Roman"/>
          <w:spacing w:val="1"/>
          <w:sz w:val="24"/>
          <w:szCs w:val="24"/>
        </w:rPr>
        <w:t xml:space="preserve">работной платы за </w:t>
      </w:r>
      <w:r w:rsidRPr="00011F83">
        <w:rPr>
          <w:rFonts w:ascii="Times New Roman" w:hAnsi="Times New Roman"/>
          <w:spacing w:val="1"/>
          <w:sz w:val="24"/>
          <w:szCs w:val="24"/>
        </w:rPr>
        <w:t xml:space="preserve">ученую степень, </w:t>
      </w:r>
      <w:r w:rsidR="005A5CA5" w:rsidRPr="00011F83">
        <w:rPr>
          <w:rFonts w:ascii="Times New Roman" w:hAnsi="Times New Roman"/>
          <w:spacing w:val="1"/>
          <w:sz w:val="24"/>
          <w:szCs w:val="24"/>
        </w:rPr>
        <w:t>почетное звание</w:t>
      </w:r>
      <w:r w:rsidR="00D423DA" w:rsidRPr="00011F83">
        <w:rPr>
          <w:rFonts w:ascii="Times New Roman" w:hAnsi="Times New Roman"/>
          <w:spacing w:val="1"/>
          <w:sz w:val="24"/>
          <w:szCs w:val="24"/>
        </w:rPr>
        <w:t xml:space="preserve"> устанавлив</w:t>
      </w:r>
      <w:r w:rsidR="00D423DA" w:rsidRPr="00011F83">
        <w:rPr>
          <w:rFonts w:ascii="Times New Roman" w:hAnsi="Times New Roman"/>
          <w:spacing w:val="1"/>
          <w:sz w:val="24"/>
          <w:szCs w:val="24"/>
        </w:rPr>
        <w:t>а</w:t>
      </w:r>
      <w:r w:rsidR="00D423DA" w:rsidRPr="00011F83">
        <w:rPr>
          <w:rFonts w:ascii="Times New Roman" w:hAnsi="Times New Roman"/>
          <w:spacing w:val="1"/>
          <w:sz w:val="24"/>
          <w:szCs w:val="24"/>
        </w:rPr>
        <w:t>ется</w:t>
      </w:r>
      <w:r w:rsidR="005A5CA5" w:rsidRPr="00011F83">
        <w:rPr>
          <w:rFonts w:ascii="Times New Roman" w:hAnsi="Times New Roman"/>
          <w:spacing w:val="1"/>
          <w:sz w:val="24"/>
          <w:szCs w:val="24"/>
        </w:rPr>
        <w:t>:</w:t>
      </w:r>
    </w:p>
    <w:p w:rsidR="009D3D65" w:rsidRPr="00011F83" w:rsidRDefault="00BF4F53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3.6.</w:t>
      </w:r>
      <w:r w:rsidR="00990E2E">
        <w:rPr>
          <w:rFonts w:ascii="Times New Roman" w:hAnsi="Times New Roman" w:cs="Times New Roman"/>
          <w:sz w:val="24"/>
          <w:szCs w:val="24"/>
        </w:rPr>
        <w:t>1</w:t>
      </w:r>
      <w:r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CB77E4" w:rsidRPr="00011F83">
        <w:rPr>
          <w:rFonts w:ascii="Times New Roman" w:hAnsi="Times New Roman" w:cs="Times New Roman"/>
          <w:sz w:val="24"/>
          <w:szCs w:val="24"/>
        </w:rPr>
        <w:t>Л</w:t>
      </w:r>
      <w:r w:rsidR="009D3D65" w:rsidRPr="00011F83">
        <w:rPr>
          <w:rFonts w:ascii="Times New Roman" w:hAnsi="Times New Roman" w:cs="Times New Roman"/>
          <w:sz w:val="24"/>
          <w:szCs w:val="24"/>
        </w:rPr>
        <w:t>ицам, работающим в учреждениях культуры, искусства, кино и образовательных учреждениях культуры, имеющим почетные звания «За</w:t>
      </w:r>
      <w:r w:rsidR="00D423DA" w:rsidRPr="00011F83">
        <w:rPr>
          <w:rFonts w:ascii="Times New Roman" w:hAnsi="Times New Roman" w:cs="Times New Roman"/>
          <w:sz w:val="24"/>
          <w:szCs w:val="24"/>
        </w:rPr>
        <w:t>служе</w:t>
      </w:r>
      <w:r w:rsidR="00D423DA" w:rsidRPr="00011F83">
        <w:rPr>
          <w:rFonts w:ascii="Times New Roman" w:hAnsi="Times New Roman" w:cs="Times New Roman"/>
          <w:sz w:val="24"/>
          <w:szCs w:val="24"/>
        </w:rPr>
        <w:t>н</w:t>
      </w:r>
      <w:r w:rsidR="00D423DA" w:rsidRPr="00011F83">
        <w:rPr>
          <w:rFonts w:ascii="Times New Roman" w:hAnsi="Times New Roman" w:cs="Times New Roman"/>
          <w:sz w:val="24"/>
          <w:szCs w:val="24"/>
        </w:rPr>
        <w:t>ный»,</w:t>
      </w:r>
      <w:r w:rsidR="0038796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423DA" w:rsidRPr="00011F83">
        <w:rPr>
          <w:rFonts w:ascii="Times New Roman" w:hAnsi="Times New Roman" w:cs="Times New Roman"/>
          <w:sz w:val="24"/>
          <w:szCs w:val="24"/>
        </w:rPr>
        <w:t>- 0,1.</w:t>
      </w:r>
    </w:p>
    <w:p w:rsidR="009D3D65" w:rsidRPr="00011F83" w:rsidRDefault="003953C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3.6.</w:t>
      </w:r>
      <w:r w:rsidR="00990E2E">
        <w:rPr>
          <w:rFonts w:ascii="Times New Roman" w:hAnsi="Times New Roman" w:cs="Times New Roman"/>
          <w:sz w:val="24"/>
          <w:szCs w:val="24"/>
        </w:rPr>
        <w:t>2</w:t>
      </w:r>
      <w:r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CB77E4" w:rsidRPr="00011F83">
        <w:rPr>
          <w:rFonts w:ascii="Times New Roman" w:hAnsi="Times New Roman" w:cs="Times New Roman"/>
          <w:sz w:val="24"/>
          <w:szCs w:val="24"/>
        </w:rPr>
        <w:t>Л</w:t>
      </w:r>
      <w:r w:rsidR="009D3D65" w:rsidRPr="00011F83">
        <w:rPr>
          <w:rFonts w:ascii="Times New Roman" w:hAnsi="Times New Roman" w:cs="Times New Roman"/>
          <w:sz w:val="24"/>
          <w:szCs w:val="24"/>
        </w:rPr>
        <w:t>ицам, работающим в учреждениях культуры и искусства и имеющим почетное звание «Н</w:t>
      </w:r>
      <w:r w:rsidR="009D3D65" w:rsidRPr="00011F83">
        <w:rPr>
          <w:rFonts w:ascii="Times New Roman" w:hAnsi="Times New Roman" w:cs="Times New Roman"/>
          <w:sz w:val="24"/>
          <w:szCs w:val="24"/>
        </w:rPr>
        <w:t>а</w:t>
      </w:r>
      <w:r w:rsidR="00D423DA" w:rsidRPr="00011F83">
        <w:rPr>
          <w:rFonts w:ascii="Times New Roman" w:hAnsi="Times New Roman" w:cs="Times New Roman"/>
          <w:sz w:val="24"/>
          <w:szCs w:val="24"/>
        </w:rPr>
        <w:t>родный»,</w:t>
      </w:r>
      <w:r w:rsidR="0038796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423DA" w:rsidRPr="00011F83">
        <w:rPr>
          <w:rFonts w:ascii="Times New Roman" w:hAnsi="Times New Roman" w:cs="Times New Roman"/>
          <w:sz w:val="24"/>
          <w:szCs w:val="24"/>
        </w:rPr>
        <w:t>-</w:t>
      </w:r>
      <w:r w:rsidR="0038796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423DA" w:rsidRPr="00011F83">
        <w:rPr>
          <w:rFonts w:ascii="Times New Roman" w:hAnsi="Times New Roman" w:cs="Times New Roman"/>
          <w:sz w:val="24"/>
          <w:szCs w:val="24"/>
        </w:rPr>
        <w:t>0</w:t>
      </w:r>
      <w:r w:rsidR="009D3D65" w:rsidRPr="00011F83">
        <w:rPr>
          <w:rFonts w:ascii="Times New Roman" w:hAnsi="Times New Roman" w:cs="Times New Roman"/>
          <w:sz w:val="24"/>
          <w:szCs w:val="24"/>
        </w:rPr>
        <w:t>,2.</w:t>
      </w:r>
    </w:p>
    <w:p w:rsidR="009D3D65" w:rsidRPr="00011F83" w:rsidRDefault="009D3D65" w:rsidP="0009320D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При наличии у работника двух </w:t>
      </w:r>
      <w:r w:rsidR="001D1248" w:rsidRPr="00011F83">
        <w:rPr>
          <w:rFonts w:ascii="Times New Roman" w:hAnsi="Times New Roman" w:cs="Times New Roman"/>
          <w:sz w:val="24"/>
          <w:szCs w:val="24"/>
        </w:rPr>
        <w:t xml:space="preserve">и более почетных званий </w:t>
      </w:r>
      <w:r w:rsidRPr="00011F83">
        <w:rPr>
          <w:rFonts w:ascii="Times New Roman" w:hAnsi="Times New Roman" w:cs="Times New Roman"/>
          <w:sz w:val="24"/>
          <w:szCs w:val="24"/>
        </w:rPr>
        <w:t>повышение ставок заработной платы производится по одному максимальному основ</w:t>
      </w:r>
      <w:r w:rsidRPr="00011F83">
        <w:rPr>
          <w:rFonts w:ascii="Times New Roman" w:hAnsi="Times New Roman" w:cs="Times New Roman"/>
          <w:sz w:val="24"/>
          <w:szCs w:val="24"/>
        </w:rPr>
        <w:t>а</w:t>
      </w:r>
      <w:r w:rsidRPr="00011F83">
        <w:rPr>
          <w:rFonts w:ascii="Times New Roman" w:hAnsi="Times New Roman" w:cs="Times New Roman"/>
          <w:sz w:val="24"/>
          <w:szCs w:val="24"/>
        </w:rPr>
        <w:t>нию.</w:t>
      </w:r>
    </w:p>
    <w:p w:rsidR="00816F52" w:rsidRPr="001931E2" w:rsidRDefault="00816F52" w:rsidP="00816F5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3.7. Персональный повышающий коэффициент к окладу может быть установлен работнику с учетом уровня его профессиональной подготовки, важности выполняемой работы, степени самостоятельности и ответственности при выполнении поставленных задач, опыта, стажа работы и других факторов.</w:t>
      </w:r>
    </w:p>
    <w:p w:rsidR="00816F52" w:rsidRPr="001931E2" w:rsidRDefault="00816F52" w:rsidP="00816F52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Решение об установлении персонального повышающего коэффициента к окладу и его разм</w:t>
      </w:r>
      <w:r w:rsidR="00F817CF">
        <w:rPr>
          <w:rFonts w:ascii="Times New Roman" w:hAnsi="Times New Roman" w:cs="Times New Roman"/>
          <w:sz w:val="24"/>
          <w:szCs w:val="24"/>
        </w:rPr>
        <w:t>ерах принимается руководителем У</w:t>
      </w:r>
      <w:r w:rsidRPr="001931E2">
        <w:rPr>
          <w:rFonts w:ascii="Times New Roman" w:hAnsi="Times New Roman" w:cs="Times New Roman"/>
          <w:sz w:val="24"/>
          <w:szCs w:val="24"/>
        </w:rPr>
        <w:t>чреждения в отношении конкретного работника.</w:t>
      </w:r>
    </w:p>
    <w:p w:rsidR="00816F52" w:rsidRPr="001931E2" w:rsidRDefault="00816F52" w:rsidP="00816F5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 xml:space="preserve">Размер персонального повышающего коэффициента - до 2,0. </w:t>
      </w:r>
    </w:p>
    <w:p w:rsidR="006A0C87" w:rsidRPr="001931E2" w:rsidRDefault="006A0C87" w:rsidP="006A0C8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 xml:space="preserve">3.8. За высокие результаты работы профессиональным исполнительским коллективам, имеющим наименование </w:t>
      </w:r>
      <w:r w:rsidR="005F0FCC">
        <w:rPr>
          <w:rFonts w:ascii="Times New Roman" w:hAnsi="Times New Roman" w:cs="Times New Roman"/>
          <w:sz w:val="24"/>
          <w:szCs w:val="24"/>
        </w:rPr>
        <w:t>«</w:t>
      </w:r>
      <w:r w:rsidRPr="001931E2">
        <w:rPr>
          <w:rFonts w:ascii="Times New Roman" w:hAnsi="Times New Roman" w:cs="Times New Roman"/>
          <w:sz w:val="24"/>
          <w:szCs w:val="24"/>
        </w:rPr>
        <w:t>Губернаторский</w:t>
      </w:r>
      <w:r w:rsidR="005F0FCC">
        <w:rPr>
          <w:rFonts w:ascii="Times New Roman" w:hAnsi="Times New Roman" w:cs="Times New Roman"/>
          <w:sz w:val="24"/>
          <w:szCs w:val="24"/>
        </w:rPr>
        <w:t>»</w:t>
      </w:r>
      <w:r w:rsidRPr="001931E2">
        <w:rPr>
          <w:rFonts w:ascii="Times New Roman" w:hAnsi="Times New Roman" w:cs="Times New Roman"/>
          <w:sz w:val="24"/>
          <w:szCs w:val="24"/>
        </w:rPr>
        <w:t>, устанавливается ежемесячная доплата к заработной плате артистическому, техническому и административному персоналу в размере 3000 рублей с учетом районного коэффициента каждому.</w:t>
      </w:r>
    </w:p>
    <w:p w:rsidR="006A0C87" w:rsidRPr="001931E2" w:rsidRDefault="006A0C87" w:rsidP="0078372C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 xml:space="preserve">Для самодеятельных творческих коллективов, имеющих наименование </w:t>
      </w:r>
      <w:r w:rsidR="005F0FCC">
        <w:rPr>
          <w:rFonts w:ascii="Times New Roman" w:hAnsi="Times New Roman" w:cs="Times New Roman"/>
          <w:sz w:val="24"/>
          <w:szCs w:val="24"/>
        </w:rPr>
        <w:t>«</w:t>
      </w:r>
      <w:r w:rsidRPr="001931E2">
        <w:rPr>
          <w:rFonts w:ascii="Times New Roman" w:hAnsi="Times New Roman" w:cs="Times New Roman"/>
          <w:sz w:val="24"/>
          <w:szCs w:val="24"/>
        </w:rPr>
        <w:t>Губернаторский</w:t>
      </w:r>
      <w:r w:rsidR="005F0FCC">
        <w:rPr>
          <w:rFonts w:ascii="Times New Roman" w:hAnsi="Times New Roman" w:cs="Times New Roman"/>
          <w:sz w:val="24"/>
          <w:szCs w:val="24"/>
        </w:rPr>
        <w:t>»</w:t>
      </w:r>
      <w:r w:rsidRPr="001931E2">
        <w:rPr>
          <w:rFonts w:ascii="Times New Roman" w:hAnsi="Times New Roman" w:cs="Times New Roman"/>
          <w:sz w:val="24"/>
          <w:szCs w:val="24"/>
        </w:rPr>
        <w:t>, устанавливается ежемесячная доплата к заработной плате руководителю коллектива в размере 3000 рублей с учетом районного коэффициента.</w:t>
      </w:r>
    </w:p>
    <w:p w:rsidR="006A0C87" w:rsidRPr="001931E2" w:rsidRDefault="006A0C87" w:rsidP="006A0C8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lastRenderedPageBreak/>
        <w:t xml:space="preserve">Доплата устанавливается с месяца, следующего за месяцем присвоения коллективу наименования </w:t>
      </w:r>
      <w:r w:rsidR="005F0FCC">
        <w:rPr>
          <w:rFonts w:ascii="Times New Roman" w:hAnsi="Times New Roman" w:cs="Times New Roman"/>
          <w:sz w:val="24"/>
          <w:szCs w:val="24"/>
        </w:rPr>
        <w:t>«</w:t>
      </w:r>
      <w:r w:rsidRPr="001931E2">
        <w:rPr>
          <w:rFonts w:ascii="Times New Roman" w:hAnsi="Times New Roman" w:cs="Times New Roman"/>
          <w:sz w:val="24"/>
          <w:szCs w:val="24"/>
        </w:rPr>
        <w:t>Губернаторский</w:t>
      </w:r>
      <w:r w:rsidR="005F0FCC">
        <w:rPr>
          <w:rFonts w:ascii="Times New Roman" w:hAnsi="Times New Roman" w:cs="Times New Roman"/>
          <w:sz w:val="24"/>
          <w:szCs w:val="24"/>
        </w:rPr>
        <w:t>»</w:t>
      </w:r>
      <w:r w:rsidRPr="001931E2">
        <w:rPr>
          <w:rFonts w:ascii="Times New Roman" w:hAnsi="Times New Roman" w:cs="Times New Roman"/>
          <w:sz w:val="24"/>
          <w:szCs w:val="24"/>
        </w:rPr>
        <w:t xml:space="preserve">, приказом руководителя </w:t>
      </w:r>
      <w:r w:rsidR="00003720">
        <w:rPr>
          <w:rFonts w:ascii="Times New Roman" w:hAnsi="Times New Roman" w:cs="Times New Roman"/>
          <w:sz w:val="24"/>
          <w:szCs w:val="24"/>
        </w:rPr>
        <w:t>У</w:t>
      </w:r>
      <w:r w:rsidRPr="001931E2">
        <w:rPr>
          <w:rFonts w:ascii="Times New Roman" w:hAnsi="Times New Roman" w:cs="Times New Roman"/>
          <w:sz w:val="24"/>
          <w:szCs w:val="24"/>
        </w:rPr>
        <w:t>чреждения.</w:t>
      </w:r>
    </w:p>
    <w:p w:rsidR="006A0C87" w:rsidRPr="001931E2" w:rsidRDefault="006A0C87" w:rsidP="006A0C8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3.9. Артистам различных жанров и категорий в филармониях, театрах оперы и балета, театрах музыкальной комедии (оперетты), музыкально-драматических, драматических театрах, театрах юного зрителя, театрах кукол (далее - театральное учреждение) устанавливается ежемесячная доплата к заработной плате в размере 5000 рублей с учетом районного коэффициента (далее - доплата ведущим артистам).</w:t>
      </w:r>
    </w:p>
    <w:p w:rsidR="006A0C87" w:rsidRPr="001931E2" w:rsidRDefault="006A0C87" w:rsidP="006A0C8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Доплата ведущим артистам устанавливается при одновременном соблюдении следующих условий:</w:t>
      </w:r>
    </w:p>
    <w:p w:rsidR="006A0C87" w:rsidRPr="001931E2" w:rsidRDefault="006A0C87" w:rsidP="00003720">
      <w:pPr>
        <w:widowControl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наличие профессионального образования и стажа работы в театральном учреждении, назначающем выплату, не менее пяти лет;</w:t>
      </w:r>
    </w:p>
    <w:p w:rsidR="006A0C87" w:rsidRPr="001931E2" w:rsidRDefault="006A0C87" w:rsidP="00003720">
      <w:pPr>
        <w:widowControl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участие артиста не менее чем в 70 процентах спектаклей (концертов) текущего репертуара театрального учреждения;</w:t>
      </w:r>
    </w:p>
    <w:p w:rsidR="006A0C87" w:rsidRPr="001931E2" w:rsidRDefault="006A0C87" w:rsidP="00003720">
      <w:pPr>
        <w:widowControl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исполнение артистом главных ролей (партий) в спектаклях (концертах) те</w:t>
      </w:r>
      <w:r w:rsidR="00003720">
        <w:rPr>
          <w:rFonts w:ascii="Times New Roman" w:hAnsi="Times New Roman" w:cs="Times New Roman"/>
          <w:sz w:val="24"/>
          <w:szCs w:val="24"/>
        </w:rPr>
        <w:t xml:space="preserve">кущего репертуара театрального </w:t>
      </w:r>
      <w:r w:rsidR="00300EC3">
        <w:rPr>
          <w:rFonts w:ascii="Times New Roman" w:hAnsi="Times New Roman" w:cs="Times New Roman"/>
          <w:sz w:val="24"/>
          <w:szCs w:val="24"/>
        </w:rPr>
        <w:t>у</w:t>
      </w:r>
      <w:r w:rsidRPr="001931E2">
        <w:rPr>
          <w:rFonts w:ascii="Times New Roman" w:hAnsi="Times New Roman" w:cs="Times New Roman"/>
          <w:sz w:val="24"/>
          <w:szCs w:val="24"/>
        </w:rPr>
        <w:t>чреждения.</w:t>
      </w:r>
    </w:p>
    <w:p w:rsidR="006A0C87" w:rsidRDefault="006A0C87" w:rsidP="00003720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 xml:space="preserve">Доплата ведущим артистам устанавливается на очередной календарный год по итогам предшествующего календарного года созданной в театральном </w:t>
      </w:r>
      <w:r w:rsidR="00300EC3">
        <w:rPr>
          <w:rFonts w:ascii="Times New Roman" w:hAnsi="Times New Roman" w:cs="Times New Roman"/>
          <w:sz w:val="24"/>
          <w:szCs w:val="24"/>
        </w:rPr>
        <w:t>у</w:t>
      </w:r>
      <w:r w:rsidRPr="001931E2">
        <w:rPr>
          <w:rFonts w:ascii="Times New Roman" w:hAnsi="Times New Roman" w:cs="Times New Roman"/>
          <w:sz w:val="24"/>
          <w:szCs w:val="24"/>
        </w:rPr>
        <w:t>чреждении комиссией по установлению стимулирующих выплат.</w:t>
      </w:r>
    </w:p>
    <w:p w:rsidR="00F12050" w:rsidRPr="001931E2" w:rsidRDefault="00AA275A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3</w:t>
      </w:r>
      <w:r w:rsidR="00922B44" w:rsidRPr="001931E2">
        <w:rPr>
          <w:rFonts w:ascii="Times New Roman" w:hAnsi="Times New Roman" w:cs="Times New Roman"/>
          <w:sz w:val="24"/>
          <w:szCs w:val="24"/>
        </w:rPr>
        <w:t>.</w:t>
      </w:r>
      <w:r w:rsidR="006A0C87" w:rsidRPr="001931E2">
        <w:rPr>
          <w:rFonts w:ascii="Times New Roman" w:hAnsi="Times New Roman" w:cs="Times New Roman"/>
          <w:sz w:val="24"/>
          <w:szCs w:val="24"/>
        </w:rPr>
        <w:t>10</w:t>
      </w:r>
      <w:r w:rsidR="00F12050" w:rsidRPr="001931E2">
        <w:rPr>
          <w:rFonts w:ascii="Times New Roman" w:hAnsi="Times New Roman" w:cs="Times New Roman"/>
          <w:sz w:val="24"/>
          <w:szCs w:val="24"/>
        </w:rPr>
        <w:t>.</w:t>
      </w:r>
      <w:r w:rsidR="008145D4" w:rsidRPr="001931E2">
        <w:rPr>
          <w:rFonts w:ascii="Times New Roman" w:hAnsi="Times New Roman" w:cs="Times New Roman"/>
          <w:sz w:val="24"/>
          <w:szCs w:val="24"/>
        </w:rPr>
        <w:t xml:space="preserve"> </w:t>
      </w:r>
      <w:r w:rsidR="00F12050" w:rsidRPr="001931E2">
        <w:rPr>
          <w:rFonts w:ascii="Times New Roman" w:hAnsi="Times New Roman" w:cs="Times New Roman"/>
          <w:sz w:val="24"/>
          <w:szCs w:val="24"/>
        </w:rPr>
        <w:t>С учетом условий труда группе должностей руководителей, специал</w:t>
      </w:r>
      <w:r w:rsidR="00F12050" w:rsidRPr="001931E2">
        <w:rPr>
          <w:rFonts w:ascii="Times New Roman" w:hAnsi="Times New Roman" w:cs="Times New Roman"/>
          <w:sz w:val="24"/>
          <w:szCs w:val="24"/>
        </w:rPr>
        <w:t>и</w:t>
      </w:r>
      <w:r w:rsidR="00F12050" w:rsidRPr="001931E2">
        <w:rPr>
          <w:rFonts w:ascii="Times New Roman" w:hAnsi="Times New Roman" w:cs="Times New Roman"/>
          <w:sz w:val="24"/>
          <w:szCs w:val="24"/>
        </w:rPr>
        <w:t>стов и служащих устанавливаются выплаты компенсационного характера, пре</w:t>
      </w:r>
      <w:r w:rsidR="008145D4" w:rsidRPr="001931E2">
        <w:rPr>
          <w:rFonts w:ascii="Times New Roman" w:hAnsi="Times New Roman" w:cs="Times New Roman"/>
          <w:sz w:val="24"/>
          <w:szCs w:val="24"/>
        </w:rPr>
        <w:t xml:space="preserve">дусмотренные разделом  </w:t>
      </w:r>
      <w:r w:rsidR="001931E2">
        <w:rPr>
          <w:rFonts w:ascii="Times New Roman" w:hAnsi="Times New Roman" w:cs="Times New Roman"/>
          <w:sz w:val="24"/>
          <w:szCs w:val="24"/>
        </w:rPr>
        <w:t xml:space="preserve"> </w:t>
      </w:r>
      <w:r w:rsidR="009A26B7" w:rsidRPr="001931E2">
        <w:rPr>
          <w:rFonts w:ascii="Times New Roman" w:hAnsi="Times New Roman" w:cs="Times New Roman"/>
          <w:sz w:val="24"/>
          <w:szCs w:val="24"/>
        </w:rPr>
        <w:t>7 настоящего</w:t>
      </w:r>
      <w:r w:rsidR="00E156EA" w:rsidRPr="001931E2">
        <w:rPr>
          <w:rFonts w:ascii="Times New Roman" w:hAnsi="Times New Roman" w:cs="Times New Roman"/>
          <w:sz w:val="24"/>
          <w:szCs w:val="24"/>
        </w:rPr>
        <w:t xml:space="preserve"> </w:t>
      </w:r>
      <w:r w:rsidR="00F12050" w:rsidRPr="001931E2">
        <w:rPr>
          <w:rFonts w:ascii="Times New Roman" w:hAnsi="Times New Roman" w:cs="Times New Roman"/>
          <w:sz w:val="24"/>
          <w:szCs w:val="24"/>
        </w:rPr>
        <w:t>Положения.</w:t>
      </w:r>
    </w:p>
    <w:p w:rsidR="00F12050" w:rsidRPr="00011F83" w:rsidRDefault="00AA275A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1E2">
        <w:rPr>
          <w:rFonts w:ascii="Times New Roman" w:hAnsi="Times New Roman" w:cs="Times New Roman"/>
          <w:sz w:val="24"/>
          <w:szCs w:val="24"/>
        </w:rPr>
        <w:t>3</w:t>
      </w:r>
      <w:r w:rsidR="00922B44" w:rsidRPr="001931E2">
        <w:rPr>
          <w:rFonts w:ascii="Times New Roman" w:hAnsi="Times New Roman" w:cs="Times New Roman"/>
          <w:sz w:val="24"/>
          <w:szCs w:val="24"/>
        </w:rPr>
        <w:t>.</w:t>
      </w:r>
      <w:r w:rsidR="006A0C87" w:rsidRPr="001931E2">
        <w:rPr>
          <w:rFonts w:ascii="Times New Roman" w:hAnsi="Times New Roman" w:cs="Times New Roman"/>
          <w:sz w:val="24"/>
          <w:szCs w:val="24"/>
        </w:rPr>
        <w:t>11</w:t>
      </w:r>
      <w:r w:rsidR="00F12050" w:rsidRPr="001931E2">
        <w:rPr>
          <w:rFonts w:ascii="Times New Roman" w:hAnsi="Times New Roman" w:cs="Times New Roman"/>
          <w:sz w:val="24"/>
          <w:szCs w:val="24"/>
        </w:rPr>
        <w:t xml:space="preserve">. </w:t>
      </w:r>
      <w:r w:rsidR="00C1749A" w:rsidRPr="001931E2">
        <w:rPr>
          <w:rFonts w:ascii="Times New Roman" w:hAnsi="Times New Roman" w:cs="Times New Roman"/>
          <w:sz w:val="24"/>
          <w:szCs w:val="24"/>
        </w:rPr>
        <w:t xml:space="preserve">Группе должностей руководителей, специалистов и служащих выплачиваются стимулирующие надбавки и премиальные выплаты в соответствии с </w:t>
      </w:r>
      <w:r w:rsidR="007C5F59" w:rsidRPr="001931E2">
        <w:rPr>
          <w:rFonts w:ascii="Times New Roman" w:hAnsi="Times New Roman" w:cs="Times New Roman"/>
          <w:sz w:val="24"/>
          <w:szCs w:val="24"/>
        </w:rPr>
        <w:t>перечнем и</w:t>
      </w:r>
      <w:r w:rsidR="00C1749A" w:rsidRPr="001931E2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551EA6" w:rsidRPr="001931E2">
        <w:rPr>
          <w:rFonts w:ascii="Times New Roman" w:hAnsi="Times New Roman" w:cs="Times New Roman"/>
          <w:sz w:val="24"/>
          <w:szCs w:val="24"/>
        </w:rPr>
        <w:t>я</w:t>
      </w:r>
      <w:r w:rsidR="008145D4" w:rsidRPr="001931E2">
        <w:rPr>
          <w:rFonts w:ascii="Times New Roman" w:hAnsi="Times New Roman" w:cs="Times New Roman"/>
          <w:sz w:val="24"/>
          <w:szCs w:val="24"/>
        </w:rPr>
        <w:t>ми</w:t>
      </w:r>
      <w:r w:rsidR="008145D4" w:rsidRPr="00011F83">
        <w:rPr>
          <w:rFonts w:ascii="Times New Roman" w:hAnsi="Times New Roman" w:cs="Times New Roman"/>
          <w:sz w:val="24"/>
          <w:szCs w:val="24"/>
        </w:rPr>
        <w:t>, предусмотренными раз</w:t>
      </w:r>
      <w:r w:rsidR="00E156EA" w:rsidRPr="00011F83">
        <w:rPr>
          <w:rFonts w:ascii="Times New Roman" w:hAnsi="Times New Roman" w:cs="Times New Roman"/>
          <w:sz w:val="24"/>
          <w:szCs w:val="24"/>
        </w:rPr>
        <w:t>делом</w:t>
      </w:r>
      <w:r w:rsidR="008145D4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354ACC">
        <w:rPr>
          <w:rFonts w:ascii="Times New Roman" w:hAnsi="Times New Roman" w:cs="Times New Roman"/>
          <w:sz w:val="24"/>
          <w:szCs w:val="24"/>
        </w:rPr>
        <w:t>8</w:t>
      </w:r>
      <w:r w:rsidR="00551EA6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749A" w:rsidRPr="00011F83">
        <w:rPr>
          <w:rFonts w:ascii="Times New Roman" w:hAnsi="Times New Roman" w:cs="Times New Roman"/>
          <w:sz w:val="24"/>
          <w:szCs w:val="24"/>
        </w:rPr>
        <w:t>Полож</w:t>
      </w:r>
      <w:r w:rsidR="00C1749A" w:rsidRPr="00011F83">
        <w:rPr>
          <w:rFonts w:ascii="Times New Roman" w:hAnsi="Times New Roman" w:cs="Times New Roman"/>
          <w:sz w:val="24"/>
          <w:szCs w:val="24"/>
        </w:rPr>
        <w:t>е</w:t>
      </w:r>
      <w:r w:rsidR="00C1749A" w:rsidRPr="00011F83">
        <w:rPr>
          <w:rFonts w:ascii="Times New Roman" w:hAnsi="Times New Roman" w:cs="Times New Roman"/>
          <w:sz w:val="24"/>
          <w:szCs w:val="24"/>
        </w:rPr>
        <w:t>ния.</w:t>
      </w:r>
      <w:r w:rsidR="00EB3CB1"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CB1" w:rsidRPr="009E21B0" w:rsidRDefault="00EB3CB1" w:rsidP="00003720">
      <w:pPr>
        <w:suppressAutoHyphens/>
        <w:spacing w:before="240" w:after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4. Порядок и условия оплаты труда группы должносте</w:t>
      </w:r>
      <w:r w:rsidR="00B15902" w:rsidRPr="009E21B0">
        <w:rPr>
          <w:rFonts w:ascii="Times New Roman" w:hAnsi="Times New Roman" w:cs="Times New Roman"/>
          <w:sz w:val="24"/>
          <w:szCs w:val="24"/>
        </w:rPr>
        <w:t>й педагоги</w:t>
      </w:r>
      <w:r w:rsidR="000171E2" w:rsidRPr="009E21B0">
        <w:rPr>
          <w:rFonts w:ascii="Times New Roman" w:hAnsi="Times New Roman" w:cs="Times New Roman"/>
          <w:sz w:val="24"/>
          <w:szCs w:val="24"/>
        </w:rPr>
        <w:t xml:space="preserve">ческих работников </w:t>
      </w:r>
      <w:r w:rsidR="00B15902" w:rsidRPr="009E21B0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DE1BDF" w:rsidRPr="009E21B0">
        <w:rPr>
          <w:rFonts w:ascii="Times New Roman" w:hAnsi="Times New Roman" w:cs="Times New Roman"/>
          <w:sz w:val="24"/>
          <w:szCs w:val="24"/>
        </w:rPr>
        <w:t>кул</w:t>
      </w:r>
      <w:r w:rsidR="00DE1BDF" w:rsidRPr="009E21B0">
        <w:rPr>
          <w:rFonts w:ascii="Times New Roman" w:hAnsi="Times New Roman" w:cs="Times New Roman"/>
          <w:sz w:val="24"/>
          <w:szCs w:val="24"/>
        </w:rPr>
        <w:t>ь</w:t>
      </w:r>
      <w:r w:rsidR="00DE1BDF" w:rsidRPr="009E21B0">
        <w:rPr>
          <w:rFonts w:ascii="Times New Roman" w:hAnsi="Times New Roman" w:cs="Times New Roman"/>
          <w:sz w:val="24"/>
          <w:szCs w:val="24"/>
        </w:rPr>
        <w:t>туры</w:t>
      </w:r>
    </w:p>
    <w:p w:rsidR="00B32EAE" w:rsidRPr="00011F83" w:rsidRDefault="004867C5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</w:t>
      </w:r>
      <w:r w:rsidR="00B32EAE" w:rsidRPr="00011F83">
        <w:rPr>
          <w:rFonts w:ascii="Times New Roman" w:hAnsi="Times New Roman" w:cs="Times New Roman"/>
          <w:sz w:val="24"/>
          <w:szCs w:val="24"/>
        </w:rPr>
        <w:t>.1. Группа должностей педагогических работников образовательных учреждений культуры дел</w:t>
      </w:r>
      <w:r w:rsidR="000171E2" w:rsidRPr="00011F83">
        <w:rPr>
          <w:rFonts w:ascii="Times New Roman" w:hAnsi="Times New Roman" w:cs="Times New Roman"/>
          <w:sz w:val="24"/>
          <w:szCs w:val="24"/>
        </w:rPr>
        <w:t>и</w:t>
      </w:r>
      <w:r w:rsidR="00B32EAE" w:rsidRPr="00011F83">
        <w:rPr>
          <w:rFonts w:ascii="Times New Roman" w:hAnsi="Times New Roman" w:cs="Times New Roman"/>
          <w:sz w:val="24"/>
          <w:szCs w:val="24"/>
        </w:rPr>
        <w:t xml:space="preserve">тся на четыре квалификационных уровня с </w:t>
      </w:r>
      <w:r w:rsidR="007C5F59" w:rsidRPr="00011F83">
        <w:rPr>
          <w:rFonts w:ascii="Times New Roman" w:hAnsi="Times New Roman" w:cs="Times New Roman"/>
          <w:sz w:val="24"/>
          <w:szCs w:val="24"/>
        </w:rPr>
        <w:t>минимальным размером должностного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 о</w:t>
      </w:r>
      <w:r w:rsidR="00E156EA" w:rsidRPr="00011F83">
        <w:rPr>
          <w:rFonts w:ascii="Times New Roman" w:hAnsi="Times New Roman" w:cs="Times New Roman"/>
          <w:sz w:val="24"/>
          <w:szCs w:val="24"/>
        </w:rPr>
        <w:t>к</w:t>
      </w:r>
      <w:r w:rsidR="00E156EA" w:rsidRPr="00011F83">
        <w:rPr>
          <w:rFonts w:ascii="Times New Roman" w:hAnsi="Times New Roman" w:cs="Times New Roman"/>
          <w:sz w:val="24"/>
          <w:szCs w:val="24"/>
        </w:rPr>
        <w:t>лада</w:t>
      </w:r>
      <w:r w:rsidR="001D1248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032C4">
        <w:rPr>
          <w:rFonts w:ascii="Times New Roman" w:hAnsi="Times New Roman" w:cs="Times New Roman"/>
          <w:sz w:val="24"/>
          <w:szCs w:val="24"/>
        </w:rPr>
        <w:t>3</w:t>
      </w:r>
      <w:r w:rsidR="00D401DC">
        <w:rPr>
          <w:rFonts w:ascii="Times New Roman" w:hAnsi="Times New Roman" w:cs="Times New Roman"/>
          <w:sz w:val="24"/>
          <w:szCs w:val="24"/>
        </w:rPr>
        <w:t>41</w:t>
      </w:r>
      <w:r w:rsidR="001032C4">
        <w:rPr>
          <w:rFonts w:ascii="Times New Roman" w:hAnsi="Times New Roman" w:cs="Times New Roman"/>
          <w:sz w:val="24"/>
          <w:szCs w:val="24"/>
        </w:rPr>
        <w:t xml:space="preserve">0 </w:t>
      </w:r>
      <w:r w:rsidR="007C5F59" w:rsidRPr="00011F83">
        <w:rPr>
          <w:rFonts w:ascii="Times New Roman" w:hAnsi="Times New Roman" w:cs="Times New Roman"/>
          <w:sz w:val="24"/>
          <w:szCs w:val="24"/>
        </w:rPr>
        <w:t>рублей</w:t>
      </w:r>
      <w:r w:rsidR="00B32EAE" w:rsidRPr="00011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902" w:rsidRPr="00011F83" w:rsidRDefault="00B15902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Ра</w:t>
      </w:r>
      <w:r w:rsidR="00B32EAE" w:rsidRPr="00011F83">
        <w:rPr>
          <w:rFonts w:ascii="Times New Roman" w:hAnsi="Times New Roman" w:cs="Times New Roman"/>
          <w:sz w:val="24"/>
          <w:szCs w:val="24"/>
        </w:rPr>
        <w:t>змеры должностных окладов педагогических работников</w:t>
      </w:r>
      <w:r w:rsidRPr="00011F83">
        <w:rPr>
          <w:rFonts w:ascii="Times New Roman" w:hAnsi="Times New Roman" w:cs="Times New Roman"/>
          <w:sz w:val="24"/>
          <w:szCs w:val="24"/>
        </w:rPr>
        <w:t xml:space="preserve"> приведены в приложе</w:t>
      </w:r>
      <w:r w:rsidR="00BC4457" w:rsidRPr="00011F83">
        <w:rPr>
          <w:rFonts w:ascii="Times New Roman" w:hAnsi="Times New Roman" w:cs="Times New Roman"/>
          <w:sz w:val="24"/>
          <w:szCs w:val="24"/>
        </w:rPr>
        <w:t>нии № 3</w:t>
      </w:r>
      <w:r w:rsidRPr="00011F8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D4126" w:rsidRPr="00011F83" w:rsidRDefault="00F3574B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 </w:t>
      </w:r>
      <w:r w:rsidR="007C5F59" w:rsidRPr="00011F83">
        <w:rPr>
          <w:color w:val="auto"/>
          <w:sz w:val="24"/>
          <w:szCs w:val="24"/>
        </w:rPr>
        <w:t>Педагогическим работникам</w:t>
      </w:r>
      <w:r w:rsidR="00EB5D75" w:rsidRPr="00011F83">
        <w:rPr>
          <w:color w:val="auto"/>
          <w:sz w:val="24"/>
          <w:szCs w:val="24"/>
        </w:rPr>
        <w:t xml:space="preserve"> </w:t>
      </w:r>
      <w:r w:rsidR="003D4126" w:rsidRPr="00011F83">
        <w:rPr>
          <w:color w:val="auto"/>
          <w:sz w:val="24"/>
          <w:szCs w:val="24"/>
        </w:rPr>
        <w:t xml:space="preserve">  предусмотрено </w:t>
      </w:r>
      <w:r w:rsidR="007C5F59" w:rsidRPr="00011F83">
        <w:rPr>
          <w:color w:val="auto"/>
          <w:sz w:val="24"/>
          <w:szCs w:val="24"/>
        </w:rPr>
        <w:t>установление повышающих</w:t>
      </w:r>
      <w:r w:rsidR="00EB5D75" w:rsidRPr="00011F83">
        <w:rPr>
          <w:color w:val="auto"/>
          <w:sz w:val="24"/>
          <w:szCs w:val="24"/>
        </w:rPr>
        <w:t xml:space="preserve"> коэффициентов к окладу (должностному</w:t>
      </w:r>
      <w:r w:rsidR="003D4126" w:rsidRPr="00011F83">
        <w:rPr>
          <w:color w:val="auto"/>
          <w:sz w:val="24"/>
          <w:szCs w:val="24"/>
        </w:rPr>
        <w:t xml:space="preserve"> </w:t>
      </w:r>
      <w:r w:rsidR="00EB5D75" w:rsidRPr="00011F83">
        <w:rPr>
          <w:color w:val="auto"/>
          <w:sz w:val="24"/>
          <w:szCs w:val="24"/>
        </w:rPr>
        <w:t>окладу), тарифной ста</w:t>
      </w:r>
      <w:r w:rsidR="00EB5D75" w:rsidRPr="00011F83">
        <w:rPr>
          <w:color w:val="auto"/>
          <w:sz w:val="24"/>
          <w:szCs w:val="24"/>
        </w:rPr>
        <w:t>в</w:t>
      </w:r>
      <w:r w:rsidR="00EB5D75" w:rsidRPr="00011F83">
        <w:rPr>
          <w:color w:val="auto"/>
          <w:sz w:val="24"/>
          <w:szCs w:val="24"/>
        </w:rPr>
        <w:t>ке.</w:t>
      </w:r>
      <w:r w:rsidR="003D4126" w:rsidRPr="00011F83">
        <w:rPr>
          <w:color w:val="auto"/>
          <w:sz w:val="24"/>
          <w:szCs w:val="24"/>
        </w:rPr>
        <w:t xml:space="preserve">   </w:t>
      </w:r>
    </w:p>
    <w:p w:rsidR="001D1248" w:rsidRPr="00011F83" w:rsidRDefault="001D1248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Решение о введении персонального повышающего коэффициента принимается с учетом обеспечения указанных выплат финансовыми средств</w:t>
      </w:r>
      <w:r w:rsidRPr="00011F83">
        <w:rPr>
          <w:rFonts w:ascii="Times New Roman" w:hAnsi="Times New Roman" w:cs="Times New Roman"/>
          <w:sz w:val="24"/>
          <w:szCs w:val="24"/>
        </w:rPr>
        <w:t>а</w:t>
      </w:r>
      <w:r w:rsidRPr="00011F83">
        <w:rPr>
          <w:rFonts w:ascii="Times New Roman" w:hAnsi="Times New Roman" w:cs="Times New Roman"/>
          <w:sz w:val="24"/>
          <w:szCs w:val="24"/>
        </w:rPr>
        <w:t xml:space="preserve">ми.                                          </w:t>
      </w:r>
    </w:p>
    <w:p w:rsidR="003D4126" w:rsidRDefault="003D4126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Применение   повышающих коэффициентов к окладам (должностным окладам), ставкам заработной платы работникам </w:t>
      </w:r>
      <w:r w:rsidR="007C5F59" w:rsidRPr="00011F83">
        <w:rPr>
          <w:rFonts w:ascii="Times New Roman" w:hAnsi="Times New Roman" w:cs="Times New Roman"/>
          <w:sz w:val="24"/>
          <w:szCs w:val="24"/>
        </w:rPr>
        <w:t>осуществляется путем суммирования</w:t>
      </w:r>
      <w:r w:rsidRPr="00011F83">
        <w:rPr>
          <w:rFonts w:ascii="Times New Roman" w:hAnsi="Times New Roman" w:cs="Times New Roman"/>
          <w:sz w:val="24"/>
          <w:szCs w:val="24"/>
        </w:rPr>
        <w:t xml:space="preserve"> и (или) умножения</w:t>
      </w:r>
      <w:r w:rsidR="00E560D8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9A26B7" w:rsidRPr="00011F83">
        <w:rPr>
          <w:rFonts w:ascii="Times New Roman" w:hAnsi="Times New Roman" w:cs="Times New Roman"/>
          <w:sz w:val="24"/>
          <w:szCs w:val="24"/>
        </w:rPr>
        <w:t>на размер</w:t>
      </w:r>
      <w:r w:rsidRPr="00011F83">
        <w:rPr>
          <w:rFonts w:ascii="Times New Roman" w:hAnsi="Times New Roman" w:cs="Times New Roman"/>
          <w:sz w:val="24"/>
          <w:szCs w:val="24"/>
        </w:rPr>
        <w:t xml:space="preserve"> оклада (должностного оклада), ставки зарабо</w:t>
      </w:r>
      <w:r w:rsidRPr="00011F83">
        <w:rPr>
          <w:rFonts w:ascii="Times New Roman" w:hAnsi="Times New Roman" w:cs="Times New Roman"/>
          <w:sz w:val="24"/>
          <w:szCs w:val="24"/>
        </w:rPr>
        <w:t>т</w:t>
      </w:r>
      <w:r w:rsidRPr="00011F83">
        <w:rPr>
          <w:rFonts w:ascii="Times New Roman" w:hAnsi="Times New Roman" w:cs="Times New Roman"/>
          <w:sz w:val="24"/>
          <w:szCs w:val="24"/>
        </w:rPr>
        <w:t>ной платы работника.</w:t>
      </w:r>
    </w:p>
    <w:p w:rsidR="003D4126" w:rsidRPr="00011F83" w:rsidRDefault="002C709B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</w:t>
      </w:r>
      <w:r w:rsidR="009E2B7A" w:rsidRPr="00011F83">
        <w:rPr>
          <w:rFonts w:ascii="Times New Roman" w:hAnsi="Times New Roman" w:cs="Times New Roman"/>
          <w:sz w:val="24"/>
          <w:szCs w:val="24"/>
        </w:rPr>
        <w:t>.2</w:t>
      </w:r>
      <w:r w:rsidR="003D4126" w:rsidRPr="00011F83">
        <w:rPr>
          <w:rFonts w:ascii="Times New Roman" w:hAnsi="Times New Roman" w:cs="Times New Roman"/>
          <w:sz w:val="24"/>
          <w:szCs w:val="24"/>
        </w:rPr>
        <w:t>.</w:t>
      </w:r>
      <w:r w:rsidR="000171E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Повышающие коэффициенты к окладам по занимаемой должности устанавливаются </w:t>
      </w:r>
      <w:r w:rsidR="00292B54" w:rsidRPr="00011F83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в </w:t>
      </w:r>
      <w:r w:rsidR="00745EE6" w:rsidRPr="00011F83">
        <w:rPr>
          <w:rFonts w:ascii="Times New Roman" w:hAnsi="Times New Roman" w:cs="Times New Roman"/>
          <w:sz w:val="24"/>
          <w:szCs w:val="24"/>
        </w:rPr>
        <w:t>размерах согласно приложению № 3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 к н</w:t>
      </w:r>
      <w:r w:rsidR="003D4126" w:rsidRPr="00011F83">
        <w:rPr>
          <w:rFonts w:ascii="Times New Roman" w:hAnsi="Times New Roman" w:cs="Times New Roman"/>
          <w:sz w:val="24"/>
          <w:szCs w:val="24"/>
        </w:rPr>
        <w:t>а</w:t>
      </w:r>
      <w:r w:rsidR="003D4126" w:rsidRPr="00011F83">
        <w:rPr>
          <w:rFonts w:ascii="Times New Roman" w:hAnsi="Times New Roman" w:cs="Times New Roman"/>
          <w:sz w:val="24"/>
          <w:szCs w:val="24"/>
        </w:rPr>
        <w:t>стоящему Положению.</w:t>
      </w:r>
    </w:p>
    <w:p w:rsidR="003D4126" w:rsidRDefault="003D4126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Размеры коэффициентов </w:t>
      </w:r>
      <w:r w:rsidR="007C5F59" w:rsidRPr="00011F83">
        <w:rPr>
          <w:rFonts w:ascii="Times New Roman" w:hAnsi="Times New Roman" w:cs="Times New Roman"/>
          <w:sz w:val="24"/>
          <w:szCs w:val="24"/>
        </w:rPr>
        <w:t>учитывают фиксированные</w:t>
      </w:r>
      <w:r w:rsidRPr="00011F83">
        <w:rPr>
          <w:rFonts w:ascii="Times New Roman" w:hAnsi="Times New Roman" w:cs="Times New Roman"/>
          <w:sz w:val="24"/>
          <w:szCs w:val="24"/>
        </w:rPr>
        <w:t xml:space="preserve"> надбавки в зависимости от сложности выполняемой работы.</w:t>
      </w:r>
    </w:p>
    <w:p w:rsidR="003D4126" w:rsidRDefault="009E2B7A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4.3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3D4126" w:rsidRPr="00011F83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окладу), ставке заработной пл</w:t>
      </w:r>
      <w:r w:rsidR="000171E2" w:rsidRPr="00011F83">
        <w:rPr>
          <w:rFonts w:ascii="Times New Roman" w:hAnsi="Times New Roman"/>
          <w:sz w:val="24"/>
          <w:szCs w:val="24"/>
        </w:rPr>
        <w:t>аты</w:t>
      </w:r>
      <w:r w:rsidR="00AF661C" w:rsidRPr="00011F83">
        <w:rPr>
          <w:rFonts w:ascii="Times New Roman" w:hAnsi="Times New Roman" w:cs="Times New Roman"/>
          <w:sz w:val="24"/>
          <w:szCs w:val="24"/>
        </w:rPr>
        <w:t xml:space="preserve"> педагогическим работникам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003720">
        <w:rPr>
          <w:rFonts w:ascii="Times New Roman" w:hAnsi="Times New Roman" w:cs="Times New Roman"/>
          <w:sz w:val="24"/>
          <w:szCs w:val="24"/>
        </w:rPr>
        <w:t>Учреждения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 устана</w:t>
      </w:r>
      <w:r w:rsidR="003D4126" w:rsidRPr="00011F83">
        <w:rPr>
          <w:rFonts w:ascii="Times New Roman" w:hAnsi="Times New Roman" w:cs="Times New Roman"/>
          <w:sz w:val="24"/>
          <w:szCs w:val="24"/>
        </w:rPr>
        <w:t>в</w:t>
      </w:r>
      <w:r w:rsidR="003D4126" w:rsidRPr="00011F83">
        <w:rPr>
          <w:rFonts w:ascii="Times New Roman" w:hAnsi="Times New Roman" w:cs="Times New Roman"/>
          <w:sz w:val="24"/>
          <w:szCs w:val="24"/>
        </w:rPr>
        <w:t>ливается 1,25.</w:t>
      </w:r>
    </w:p>
    <w:p w:rsidR="003D4126" w:rsidRPr="00011F83" w:rsidRDefault="00AF661C" w:rsidP="006C263A">
      <w:pPr>
        <w:tabs>
          <w:tab w:val="left" w:pos="567"/>
        </w:tabs>
        <w:suppressAutoHyphens/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</w:t>
      </w:r>
      <w:r w:rsidR="003D4126" w:rsidRPr="00011F83">
        <w:rPr>
          <w:rFonts w:ascii="Times New Roman" w:hAnsi="Times New Roman" w:cs="Times New Roman"/>
          <w:sz w:val="24"/>
          <w:szCs w:val="24"/>
        </w:rPr>
        <w:t>.</w:t>
      </w:r>
      <w:r w:rsidR="006E11DE">
        <w:rPr>
          <w:rFonts w:ascii="Times New Roman" w:hAnsi="Times New Roman" w:cs="Times New Roman"/>
          <w:sz w:val="24"/>
          <w:szCs w:val="24"/>
        </w:rPr>
        <w:t>4</w:t>
      </w:r>
      <w:r w:rsidR="003D4126" w:rsidRPr="00011F8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3D4126" w:rsidRPr="00011F83">
        <w:rPr>
          <w:rFonts w:ascii="Times New Roman" w:hAnsi="Times New Roman"/>
          <w:spacing w:val="1"/>
          <w:sz w:val="24"/>
          <w:szCs w:val="24"/>
        </w:rPr>
        <w:t xml:space="preserve"> Повышающий коэффициент к окладу (должностному окладу), ставке заработной платы </w:t>
      </w:r>
      <w:r w:rsidR="007C5F59" w:rsidRPr="00011F83">
        <w:rPr>
          <w:rFonts w:ascii="Times New Roman" w:hAnsi="Times New Roman"/>
          <w:spacing w:val="1"/>
          <w:sz w:val="24"/>
          <w:szCs w:val="24"/>
        </w:rPr>
        <w:t>за ученую</w:t>
      </w:r>
      <w:r w:rsidR="003D4126" w:rsidRPr="00011F83">
        <w:rPr>
          <w:rFonts w:ascii="Times New Roman" w:hAnsi="Times New Roman"/>
          <w:spacing w:val="1"/>
          <w:sz w:val="24"/>
          <w:szCs w:val="24"/>
        </w:rPr>
        <w:t xml:space="preserve"> степень, почетное звание:</w:t>
      </w:r>
    </w:p>
    <w:p w:rsidR="003D4126" w:rsidRPr="00011F83" w:rsidRDefault="00CC430E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</w:t>
      </w:r>
      <w:r w:rsidR="009E2B7A" w:rsidRPr="00011F83">
        <w:rPr>
          <w:rFonts w:ascii="Times New Roman" w:hAnsi="Times New Roman" w:cs="Times New Roman"/>
          <w:sz w:val="24"/>
          <w:szCs w:val="24"/>
        </w:rPr>
        <w:t>.</w:t>
      </w:r>
      <w:r w:rsidR="006E11DE">
        <w:rPr>
          <w:rFonts w:ascii="Times New Roman" w:hAnsi="Times New Roman" w:cs="Times New Roman"/>
          <w:sz w:val="24"/>
          <w:szCs w:val="24"/>
        </w:rPr>
        <w:t>4</w:t>
      </w:r>
      <w:r w:rsidR="003D4126" w:rsidRPr="00011F83">
        <w:rPr>
          <w:rFonts w:ascii="Times New Roman" w:hAnsi="Times New Roman" w:cs="Times New Roman"/>
          <w:sz w:val="24"/>
          <w:szCs w:val="24"/>
        </w:rPr>
        <w:t>.</w:t>
      </w:r>
      <w:r w:rsidR="006E11DE">
        <w:rPr>
          <w:rFonts w:ascii="Times New Roman" w:hAnsi="Times New Roman" w:cs="Times New Roman"/>
          <w:sz w:val="24"/>
          <w:szCs w:val="24"/>
        </w:rPr>
        <w:t>1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0171E2" w:rsidRPr="00011F83">
        <w:rPr>
          <w:rFonts w:ascii="Times New Roman" w:hAnsi="Times New Roman" w:cs="Times New Roman"/>
          <w:sz w:val="24"/>
          <w:szCs w:val="24"/>
        </w:rPr>
        <w:t>П</w:t>
      </w:r>
      <w:r w:rsidRPr="00011F83">
        <w:rPr>
          <w:rFonts w:ascii="Times New Roman" w:hAnsi="Times New Roman" w:cs="Times New Roman"/>
          <w:sz w:val="24"/>
          <w:szCs w:val="24"/>
        </w:rPr>
        <w:t xml:space="preserve">едагогическим работникам </w:t>
      </w:r>
      <w:r w:rsidR="003D4126" w:rsidRPr="00011F83">
        <w:rPr>
          <w:rFonts w:ascii="Times New Roman" w:hAnsi="Times New Roman" w:cs="Times New Roman"/>
          <w:sz w:val="24"/>
          <w:szCs w:val="24"/>
        </w:rPr>
        <w:t>образовательных учреждениях культуры,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 имеющим почетные звания «З</w:t>
      </w:r>
      <w:r w:rsidR="003D4126" w:rsidRPr="00011F83">
        <w:rPr>
          <w:rFonts w:ascii="Times New Roman" w:hAnsi="Times New Roman" w:cs="Times New Roman"/>
          <w:sz w:val="24"/>
          <w:szCs w:val="24"/>
        </w:rPr>
        <w:t>аслуже</w:t>
      </w:r>
      <w:r w:rsidR="005D2F6D" w:rsidRPr="00011F83">
        <w:rPr>
          <w:rFonts w:ascii="Times New Roman" w:hAnsi="Times New Roman" w:cs="Times New Roman"/>
          <w:sz w:val="24"/>
          <w:szCs w:val="24"/>
        </w:rPr>
        <w:t>н</w:t>
      </w:r>
      <w:r w:rsidR="000171E2" w:rsidRPr="00011F83">
        <w:rPr>
          <w:rFonts w:ascii="Times New Roman" w:hAnsi="Times New Roman" w:cs="Times New Roman"/>
          <w:sz w:val="24"/>
          <w:szCs w:val="24"/>
        </w:rPr>
        <w:t>ный»</w:t>
      </w:r>
      <w:r w:rsidR="00FF2DD4" w:rsidRPr="00011F83">
        <w:rPr>
          <w:rFonts w:ascii="Times New Roman" w:hAnsi="Times New Roman" w:cs="Times New Roman"/>
          <w:sz w:val="24"/>
          <w:szCs w:val="24"/>
        </w:rPr>
        <w:t>,</w:t>
      </w:r>
      <w:r w:rsidR="000171E2" w:rsidRPr="00011F83">
        <w:rPr>
          <w:rFonts w:ascii="Times New Roman" w:hAnsi="Times New Roman" w:cs="Times New Roman"/>
          <w:sz w:val="24"/>
          <w:szCs w:val="24"/>
        </w:rPr>
        <w:t xml:space="preserve"> - 0,1.</w:t>
      </w:r>
    </w:p>
    <w:p w:rsidR="003D4126" w:rsidRPr="00011F83" w:rsidRDefault="005D2F6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E2B7A" w:rsidRPr="00011F83">
        <w:rPr>
          <w:rFonts w:ascii="Times New Roman" w:hAnsi="Times New Roman" w:cs="Times New Roman"/>
          <w:sz w:val="24"/>
          <w:szCs w:val="24"/>
        </w:rPr>
        <w:t>.</w:t>
      </w:r>
      <w:r w:rsidR="006E11DE">
        <w:rPr>
          <w:rFonts w:ascii="Times New Roman" w:hAnsi="Times New Roman" w:cs="Times New Roman"/>
          <w:sz w:val="24"/>
          <w:szCs w:val="24"/>
        </w:rPr>
        <w:t>4</w:t>
      </w:r>
      <w:r w:rsidR="003D4126" w:rsidRPr="00011F83">
        <w:rPr>
          <w:rFonts w:ascii="Times New Roman" w:hAnsi="Times New Roman" w:cs="Times New Roman"/>
          <w:sz w:val="24"/>
          <w:szCs w:val="24"/>
        </w:rPr>
        <w:t>.</w:t>
      </w:r>
      <w:r w:rsidR="006E11DE">
        <w:rPr>
          <w:rFonts w:ascii="Times New Roman" w:hAnsi="Times New Roman" w:cs="Times New Roman"/>
          <w:sz w:val="24"/>
          <w:szCs w:val="24"/>
        </w:rPr>
        <w:t>2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0171E2" w:rsidRPr="00011F83">
        <w:rPr>
          <w:rFonts w:ascii="Times New Roman" w:hAnsi="Times New Roman" w:cs="Times New Roman"/>
          <w:sz w:val="24"/>
          <w:szCs w:val="24"/>
        </w:rPr>
        <w:t>П</w:t>
      </w:r>
      <w:r w:rsidR="00AC1E57" w:rsidRPr="00011F83">
        <w:rPr>
          <w:rFonts w:ascii="Times New Roman" w:hAnsi="Times New Roman" w:cs="Times New Roman"/>
          <w:sz w:val="24"/>
          <w:szCs w:val="24"/>
        </w:rPr>
        <w:t>едагогическим работникам,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 имеющим почетное звание «Н</w:t>
      </w:r>
      <w:r w:rsidR="003D4126" w:rsidRPr="00011F83">
        <w:rPr>
          <w:rFonts w:ascii="Times New Roman" w:hAnsi="Times New Roman" w:cs="Times New Roman"/>
          <w:sz w:val="24"/>
          <w:szCs w:val="24"/>
        </w:rPr>
        <w:t>аро</w:t>
      </w:r>
      <w:r w:rsidR="003D4126" w:rsidRPr="00011F83">
        <w:rPr>
          <w:rFonts w:ascii="Times New Roman" w:hAnsi="Times New Roman" w:cs="Times New Roman"/>
          <w:sz w:val="24"/>
          <w:szCs w:val="24"/>
        </w:rPr>
        <w:t>д</w:t>
      </w:r>
      <w:r w:rsidR="000171E2" w:rsidRPr="00011F83">
        <w:rPr>
          <w:rFonts w:ascii="Times New Roman" w:hAnsi="Times New Roman" w:cs="Times New Roman"/>
          <w:sz w:val="24"/>
          <w:szCs w:val="24"/>
        </w:rPr>
        <w:t>ный»,</w:t>
      </w:r>
      <w:r w:rsidR="00FF2DD4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0171E2" w:rsidRPr="00011F83">
        <w:rPr>
          <w:rFonts w:ascii="Times New Roman" w:hAnsi="Times New Roman" w:cs="Times New Roman"/>
          <w:sz w:val="24"/>
          <w:szCs w:val="24"/>
        </w:rPr>
        <w:t>-</w:t>
      </w:r>
      <w:r w:rsidR="00FF2DD4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0171E2" w:rsidRPr="00011F83">
        <w:rPr>
          <w:rFonts w:ascii="Times New Roman" w:hAnsi="Times New Roman" w:cs="Times New Roman"/>
          <w:sz w:val="24"/>
          <w:szCs w:val="24"/>
        </w:rPr>
        <w:t>0</w:t>
      </w:r>
      <w:r w:rsidR="003D4126" w:rsidRPr="00011F83">
        <w:rPr>
          <w:rFonts w:ascii="Times New Roman" w:hAnsi="Times New Roman" w:cs="Times New Roman"/>
          <w:sz w:val="24"/>
          <w:szCs w:val="24"/>
        </w:rPr>
        <w:t>,2.</w:t>
      </w:r>
    </w:p>
    <w:p w:rsidR="00266950" w:rsidRDefault="00266950" w:rsidP="0009320D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При наличии у работника двух и более почетных званий повышение ставок заработной платы производится по одному максимальному основ</w:t>
      </w:r>
      <w:r w:rsidRPr="00011F83">
        <w:rPr>
          <w:rFonts w:ascii="Times New Roman" w:hAnsi="Times New Roman" w:cs="Times New Roman"/>
          <w:sz w:val="24"/>
          <w:szCs w:val="24"/>
        </w:rPr>
        <w:t>а</w:t>
      </w:r>
      <w:r w:rsidRPr="00011F83">
        <w:rPr>
          <w:rFonts w:ascii="Times New Roman" w:hAnsi="Times New Roman" w:cs="Times New Roman"/>
          <w:sz w:val="24"/>
          <w:szCs w:val="24"/>
        </w:rPr>
        <w:t>нию.</w:t>
      </w:r>
    </w:p>
    <w:p w:rsidR="003D4126" w:rsidRPr="00011F83" w:rsidRDefault="004E4BC0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</w:t>
      </w:r>
      <w:r w:rsidR="009E2B7A" w:rsidRPr="00011F83">
        <w:rPr>
          <w:rFonts w:ascii="Times New Roman" w:hAnsi="Times New Roman" w:cs="Times New Roman"/>
          <w:sz w:val="24"/>
          <w:szCs w:val="24"/>
        </w:rPr>
        <w:t>.</w:t>
      </w:r>
      <w:r w:rsidR="001317F2">
        <w:rPr>
          <w:rFonts w:ascii="Times New Roman" w:hAnsi="Times New Roman" w:cs="Times New Roman"/>
          <w:sz w:val="24"/>
          <w:szCs w:val="24"/>
        </w:rPr>
        <w:t>5</w:t>
      </w:r>
      <w:r w:rsidR="003D4126" w:rsidRPr="00011F83">
        <w:rPr>
          <w:rFonts w:ascii="Times New Roman" w:hAnsi="Times New Roman" w:cs="Times New Roman"/>
          <w:sz w:val="24"/>
          <w:szCs w:val="24"/>
        </w:rPr>
        <w:t>. Персональный повышаю</w:t>
      </w:r>
      <w:r w:rsidR="000171E2" w:rsidRPr="00011F83">
        <w:rPr>
          <w:rFonts w:ascii="Times New Roman" w:hAnsi="Times New Roman" w:cs="Times New Roman"/>
          <w:sz w:val="24"/>
          <w:szCs w:val="24"/>
        </w:rPr>
        <w:t xml:space="preserve">щий коэффициент к окладу может </w:t>
      </w:r>
      <w:r w:rsidR="003D4126" w:rsidRPr="00011F83">
        <w:rPr>
          <w:rFonts w:ascii="Times New Roman" w:hAnsi="Times New Roman" w:cs="Times New Roman"/>
          <w:sz w:val="24"/>
          <w:szCs w:val="24"/>
        </w:rPr>
        <w:t>быть установлен работнику с учетом уровня его профессиональной подготовки, важн</w:t>
      </w:r>
      <w:r w:rsidR="003D4126" w:rsidRPr="00011F83">
        <w:rPr>
          <w:rFonts w:ascii="Times New Roman" w:hAnsi="Times New Roman" w:cs="Times New Roman"/>
          <w:sz w:val="24"/>
          <w:szCs w:val="24"/>
        </w:rPr>
        <w:t>о</w:t>
      </w:r>
      <w:r w:rsidR="003D4126" w:rsidRPr="00011F83">
        <w:rPr>
          <w:rFonts w:ascii="Times New Roman" w:hAnsi="Times New Roman" w:cs="Times New Roman"/>
          <w:sz w:val="24"/>
          <w:szCs w:val="24"/>
        </w:rPr>
        <w:t xml:space="preserve">сти выполняемой работы, степени самостоятельности и ответственности при выполнении поставленных задач, опыта, стажа работы и других факторов. </w:t>
      </w:r>
    </w:p>
    <w:p w:rsidR="003D4126" w:rsidRPr="00011F83" w:rsidRDefault="003D4126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Решение об установлении персонального повышающего коэффициента к окладу и его размерах принимается </w:t>
      </w:r>
      <w:r w:rsidR="009A26B7" w:rsidRPr="00011F83">
        <w:rPr>
          <w:rFonts w:ascii="Times New Roman" w:hAnsi="Times New Roman" w:cs="Times New Roman"/>
          <w:sz w:val="24"/>
          <w:szCs w:val="24"/>
        </w:rPr>
        <w:t>руководителем в</w:t>
      </w:r>
      <w:r w:rsidRPr="00011F83">
        <w:rPr>
          <w:rFonts w:ascii="Times New Roman" w:hAnsi="Times New Roman" w:cs="Times New Roman"/>
          <w:sz w:val="24"/>
          <w:szCs w:val="24"/>
        </w:rPr>
        <w:t xml:space="preserve"> отношении конкретного р</w:t>
      </w:r>
      <w:r w:rsidRPr="00011F83">
        <w:rPr>
          <w:rFonts w:ascii="Times New Roman" w:hAnsi="Times New Roman" w:cs="Times New Roman"/>
          <w:sz w:val="24"/>
          <w:szCs w:val="24"/>
        </w:rPr>
        <w:t>а</w:t>
      </w:r>
      <w:r w:rsidRPr="00011F83">
        <w:rPr>
          <w:rFonts w:ascii="Times New Roman" w:hAnsi="Times New Roman" w:cs="Times New Roman"/>
          <w:sz w:val="24"/>
          <w:szCs w:val="24"/>
        </w:rPr>
        <w:t>ботника.</w:t>
      </w:r>
    </w:p>
    <w:p w:rsidR="003D4126" w:rsidRDefault="003D4126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Размер персонального повышающего коэффициента – до 2,0.</w:t>
      </w:r>
    </w:p>
    <w:p w:rsidR="00B15902" w:rsidRDefault="00D25E21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</w:t>
      </w:r>
      <w:r w:rsidR="009F5BED" w:rsidRPr="00011F83">
        <w:rPr>
          <w:rFonts w:ascii="Times New Roman" w:hAnsi="Times New Roman" w:cs="Times New Roman"/>
          <w:sz w:val="24"/>
          <w:szCs w:val="24"/>
        </w:rPr>
        <w:t>.</w:t>
      </w:r>
      <w:r w:rsidR="001317F2">
        <w:rPr>
          <w:rFonts w:ascii="Times New Roman" w:hAnsi="Times New Roman" w:cs="Times New Roman"/>
          <w:sz w:val="24"/>
          <w:szCs w:val="24"/>
        </w:rPr>
        <w:t>6</w:t>
      </w:r>
      <w:r w:rsidR="00B15902" w:rsidRPr="00011F83">
        <w:rPr>
          <w:rFonts w:ascii="Times New Roman" w:hAnsi="Times New Roman" w:cs="Times New Roman"/>
          <w:sz w:val="24"/>
          <w:szCs w:val="24"/>
        </w:rPr>
        <w:t>.</w:t>
      </w:r>
      <w:r w:rsidR="00BC4457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B15902" w:rsidRPr="00011F83">
        <w:rPr>
          <w:rFonts w:ascii="Times New Roman" w:hAnsi="Times New Roman" w:cs="Times New Roman"/>
          <w:sz w:val="24"/>
          <w:szCs w:val="24"/>
        </w:rPr>
        <w:t>С учетом условий труда группе д</w:t>
      </w:r>
      <w:r w:rsidRPr="00011F83">
        <w:rPr>
          <w:rFonts w:ascii="Times New Roman" w:hAnsi="Times New Roman" w:cs="Times New Roman"/>
          <w:sz w:val="24"/>
          <w:szCs w:val="24"/>
        </w:rPr>
        <w:t>олжностей педагогических работников</w:t>
      </w:r>
      <w:r w:rsidR="00B15902" w:rsidRPr="00011F83">
        <w:rPr>
          <w:rFonts w:ascii="Times New Roman" w:hAnsi="Times New Roman" w:cs="Times New Roman"/>
          <w:sz w:val="24"/>
          <w:szCs w:val="24"/>
        </w:rPr>
        <w:t xml:space="preserve"> устанавливаются выплаты компенсационного характера, пре</w:t>
      </w:r>
      <w:r w:rsidR="00332D42" w:rsidRPr="00011F83">
        <w:rPr>
          <w:rFonts w:ascii="Times New Roman" w:hAnsi="Times New Roman" w:cs="Times New Roman"/>
          <w:sz w:val="24"/>
          <w:szCs w:val="24"/>
        </w:rPr>
        <w:t xml:space="preserve">дусмотренные </w:t>
      </w:r>
      <w:r w:rsidR="009A26B7" w:rsidRPr="00011F83">
        <w:rPr>
          <w:rFonts w:ascii="Times New Roman" w:hAnsi="Times New Roman" w:cs="Times New Roman"/>
          <w:sz w:val="24"/>
          <w:szCs w:val="24"/>
        </w:rPr>
        <w:t>разделом 7</w:t>
      </w:r>
      <w:r w:rsidR="00B15902" w:rsidRPr="00011F83">
        <w:rPr>
          <w:rFonts w:ascii="Times New Roman" w:hAnsi="Times New Roman" w:cs="Times New Roman"/>
          <w:sz w:val="24"/>
          <w:szCs w:val="24"/>
        </w:rPr>
        <w:t xml:space="preserve">  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15902" w:rsidRPr="00011F83">
        <w:rPr>
          <w:rFonts w:ascii="Times New Roman" w:hAnsi="Times New Roman" w:cs="Times New Roman"/>
          <w:sz w:val="24"/>
          <w:szCs w:val="24"/>
        </w:rPr>
        <w:t>Пол</w:t>
      </w:r>
      <w:r w:rsidR="00B15902" w:rsidRPr="00011F83">
        <w:rPr>
          <w:rFonts w:ascii="Times New Roman" w:hAnsi="Times New Roman" w:cs="Times New Roman"/>
          <w:sz w:val="24"/>
          <w:szCs w:val="24"/>
        </w:rPr>
        <w:t>о</w:t>
      </w:r>
      <w:r w:rsidR="00B15902" w:rsidRPr="00011F83">
        <w:rPr>
          <w:rFonts w:ascii="Times New Roman" w:hAnsi="Times New Roman" w:cs="Times New Roman"/>
          <w:sz w:val="24"/>
          <w:szCs w:val="24"/>
        </w:rPr>
        <w:t>жения.</w:t>
      </w:r>
    </w:p>
    <w:p w:rsidR="00B15902" w:rsidRDefault="00D25E21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</w:t>
      </w:r>
      <w:r w:rsidR="009F5BED" w:rsidRPr="00011F83">
        <w:rPr>
          <w:rFonts w:ascii="Times New Roman" w:hAnsi="Times New Roman" w:cs="Times New Roman"/>
          <w:sz w:val="24"/>
          <w:szCs w:val="24"/>
        </w:rPr>
        <w:t>.</w:t>
      </w:r>
      <w:r w:rsidR="001317F2">
        <w:rPr>
          <w:rFonts w:ascii="Times New Roman" w:hAnsi="Times New Roman" w:cs="Times New Roman"/>
          <w:sz w:val="24"/>
          <w:szCs w:val="24"/>
        </w:rPr>
        <w:t>7</w:t>
      </w:r>
      <w:r w:rsidR="003F7A24" w:rsidRPr="00011F83">
        <w:rPr>
          <w:rFonts w:ascii="Times New Roman" w:hAnsi="Times New Roman" w:cs="Times New Roman"/>
          <w:sz w:val="24"/>
          <w:szCs w:val="24"/>
        </w:rPr>
        <w:t>. Группе дол</w:t>
      </w:r>
      <w:r w:rsidRPr="00011F83">
        <w:rPr>
          <w:rFonts w:ascii="Times New Roman" w:hAnsi="Times New Roman" w:cs="Times New Roman"/>
          <w:sz w:val="24"/>
          <w:szCs w:val="24"/>
        </w:rPr>
        <w:t>жностей педагогических работников</w:t>
      </w:r>
      <w:r w:rsidR="00B15902" w:rsidRPr="00011F83">
        <w:rPr>
          <w:rFonts w:ascii="Times New Roman" w:hAnsi="Times New Roman" w:cs="Times New Roman"/>
          <w:sz w:val="24"/>
          <w:szCs w:val="24"/>
        </w:rPr>
        <w:t xml:space="preserve"> выплачиваются стиму</w:t>
      </w:r>
      <w:r w:rsidR="00E560D8" w:rsidRPr="00011F83">
        <w:rPr>
          <w:rFonts w:ascii="Times New Roman" w:hAnsi="Times New Roman" w:cs="Times New Roman"/>
          <w:sz w:val="24"/>
          <w:szCs w:val="24"/>
        </w:rPr>
        <w:t xml:space="preserve">лирующие </w:t>
      </w:r>
      <w:r w:rsidR="00B15902" w:rsidRPr="00011F83">
        <w:rPr>
          <w:rFonts w:ascii="Times New Roman" w:hAnsi="Times New Roman" w:cs="Times New Roman"/>
          <w:sz w:val="24"/>
          <w:szCs w:val="24"/>
        </w:rPr>
        <w:t xml:space="preserve">выплаты в соответствии с </w:t>
      </w:r>
      <w:r w:rsidR="009A26B7" w:rsidRPr="00011F83">
        <w:rPr>
          <w:rFonts w:ascii="Times New Roman" w:hAnsi="Times New Roman" w:cs="Times New Roman"/>
          <w:sz w:val="24"/>
          <w:szCs w:val="24"/>
        </w:rPr>
        <w:t>перечнем и</w:t>
      </w:r>
      <w:r w:rsidR="00B15902" w:rsidRPr="00011F83">
        <w:rPr>
          <w:rFonts w:ascii="Times New Roman" w:hAnsi="Times New Roman" w:cs="Times New Roman"/>
          <w:sz w:val="24"/>
          <w:szCs w:val="24"/>
        </w:rPr>
        <w:t xml:space="preserve"> критериями, предусмотрен</w:t>
      </w:r>
      <w:r w:rsidR="00332D42" w:rsidRPr="00011F83">
        <w:rPr>
          <w:rFonts w:ascii="Times New Roman" w:hAnsi="Times New Roman" w:cs="Times New Roman"/>
          <w:sz w:val="24"/>
          <w:szCs w:val="24"/>
        </w:rPr>
        <w:t xml:space="preserve">ными разделом  </w:t>
      </w:r>
      <w:r w:rsidR="00354ACC">
        <w:rPr>
          <w:rFonts w:ascii="Times New Roman" w:hAnsi="Times New Roman" w:cs="Times New Roman"/>
          <w:sz w:val="24"/>
          <w:szCs w:val="24"/>
        </w:rPr>
        <w:t>8</w:t>
      </w:r>
      <w:r w:rsidR="00332D4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B1590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156EA" w:rsidRPr="00011F8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15902" w:rsidRPr="00011F83">
        <w:rPr>
          <w:rFonts w:ascii="Times New Roman" w:hAnsi="Times New Roman" w:cs="Times New Roman"/>
          <w:sz w:val="24"/>
          <w:szCs w:val="24"/>
        </w:rPr>
        <w:t>Положения</w:t>
      </w:r>
      <w:r w:rsidR="00E141F4" w:rsidRPr="00011F83">
        <w:rPr>
          <w:rFonts w:ascii="Times New Roman" w:hAnsi="Times New Roman" w:cs="Times New Roman"/>
          <w:sz w:val="24"/>
          <w:szCs w:val="24"/>
        </w:rPr>
        <w:t>.</w:t>
      </w:r>
    </w:p>
    <w:p w:rsidR="00C7360F" w:rsidRPr="009A26B7" w:rsidRDefault="00C7360F" w:rsidP="00C7360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B7">
        <w:rPr>
          <w:rFonts w:ascii="Times New Roman" w:hAnsi="Times New Roman" w:cs="Times New Roman"/>
          <w:sz w:val="24"/>
          <w:szCs w:val="24"/>
        </w:rPr>
        <w:t>4.7</w:t>
      </w:r>
      <w:r w:rsidR="007C5F59" w:rsidRPr="009A26B7">
        <w:rPr>
          <w:rFonts w:ascii="Times New Roman" w:hAnsi="Times New Roman" w:cs="Times New Roman"/>
          <w:sz w:val="24"/>
          <w:szCs w:val="24"/>
        </w:rPr>
        <w:t>.</w:t>
      </w:r>
      <w:r w:rsidRPr="009A26B7">
        <w:rPr>
          <w:rFonts w:ascii="Times New Roman" w:hAnsi="Times New Roman" w:cs="Times New Roman"/>
          <w:sz w:val="24"/>
          <w:szCs w:val="24"/>
        </w:rPr>
        <w:t>1. Педагогическим работникам муниципальных образовательных организаций, являющимся молодыми специалистами, по основному месту работы устанавливается являющаяся частью оплаты труда ежемесячная фиксированная выплата стимулирующего характера. Выплата устанавливается в следующем размере:</w:t>
      </w:r>
    </w:p>
    <w:p w:rsidR="00C7360F" w:rsidRPr="009A26B7" w:rsidRDefault="006C263A" w:rsidP="006C263A">
      <w:pPr>
        <w:widowControl/>
        <w:numPr>
          <w:ilvl w:val="0"/>
          <w:numId w:val="3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60F" w:rsidRPr="009A26B7">
        <w:rPr>
          <w:rFonts w:ascii="Times New Roman" w:hAnsi="Times New Roman" w:cs="Times New Roman"/>
          <w:sz w:val="24"/>
          <w:szCs w:val="24"/>
        </w:rPr>
        <w:t>850 рублей - при стаже работы до одного года;</w:t>
      </w:r>
    </w:p>
    <w:p w:rsidR="00C7360F" w:rsidRPr="009A26B7" w:rsidRDefault="006C263A" w:rsidP="006C263A">
      <w:pPr>
        <w:widowControl/>
        <w:numPr>
          <w:ilvl w:val="0"/>
          <w:numId w:val="3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60F" w:rsidRPr="009A26B7">
        <w:rPr>
          <w:rFonts w:ascii="Times New Roman" w:hAnsi="Times New Roman" w:cs="Times New Roman"/>
          <w:sz w:val="24"/>
          <w:szCs w:val="24"/>
        </w:rPr>
        <w:t>640 рублей - при стаже работы от одного года до двух лет;</w:t>
      </w:r>
    </w:p>
    <w:p w:rsidR="00C7360F" w:rsidRPr="009A26B7" w:rsidRDefault="006C263A" w:rsidP="006C263A">
      <w:pPr>
        <w:widowControl/>
        <w:numPr>
          <w:ilvl w:val="0"/>
          <w:numId w:val="3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60F" w:rsidRPr="009A26B7">
        <w:rPr>
          <w:rFonts w:ascii="Times New Roman" w:hAnsi="Times New Roman" w:cs="Times New Roman"/>
          <w:sz w:val="24"/>
          <w:szCs w:val="24"/>
        </w:rPr>
        <w:t>420 рублей - при стаже работы от двух до трех лет;</w:t>
      </w:r>
    </w:p>
    <w:p w:rsidR="00C7360F" w:rsidRPr="009A26B7" w:rsidRDefault="006C263A" w:rsidP="006C263A">
      <w:pPr>
        <w:widowControl/>
        <w:numPr>
          <w:ilvl w:val="0"/>
          <w:numId w:val="3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60F" w:rsidRPr="009A26B7">
        <w:rPr>
          <w:rFonts w:ascii="Times New Roman" w:hAnsi="Times New Roman" w:cs="Times New Roman"/>
          <w:sz w:val="24"/>
          <w:szCs w:val="24"/>
        </w:rPr>
        <w:t>1060 рублей - при стаже работы до трех лет и при наличии диплома с отличием.</w:t>
      </w:r>
    </w:p>
    <w:p w:rsidR="00C7360F" w:rsidRDefault="00C7360F" w:rsidP="006C263A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B7">
        <w:rPr>
          <w:rFonts w:ascii="Times New Roman" w:hAnsi="Times New Roman" w:cs="Times New Roman"/>
          <w:sz w:val="24"/>
          <w:szCs w:val="24"/>
        </w:rPr>
        <w:t xml:space="preserve">Под молодыми специалистами в настоящем пункте понимаются педагогические работники в возрасте до 30 лет, впервые после окончания образовательной организации высшего образования, профессиональной образовательной организации или организации дополнительного профессионального образования по программе </w:t>
      </w:r>
      <w:r w:rsidR="009A26B7" w:rsidRPr="009A26B7">
        <w:rPr>
          <w:rFonts w:ascii="Times New Roman" w:hAnsi="Times New Roman" w:cs="Times New Roman"/>
          <w:sz w:val="24"/>
          <w:szCs w:val="24"/>
        </w:rPr>
        <w:t>ординатуры,</w:t>
      </w:r>
      <w:r w:rsidRPr="009A26B7">
        <w:rPr>
          <w:rFonts w:ascii="Times New Roman" w:hAnsi="Times New Roman" w:cs="Times New Roman"/>
          <w:sz w:val="24"/>
          <w:szCs w:val="24"/>
        </w:rPr>
        <w:t xml:space="preserve"> приступившие к педагогической деятельности и работающие в образовательной организации до истечения трех лет со дня окончания образовательной организации. Датой окончания образовательной организации является дата решения аттестационной комиссии о присвоении квалификации, указанная в дипломе.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B9" w:rsidRPr="00011F83" w:rsidRDefault="001317F2" w:rsidP="001317F2">
      <w:pPr>
        <w:pStyle w:val="21"/>
        <w:suppressAutoHyphens/>
        <w:rPr>
          <w:sz w:val="24"/>
          <w:szCs w:val="24"/>
        </w:rPr>
      </w:pPr>
      <w:r>
        <w:rPr>
          <w:sz w:val="24"/>
          <w:szCs w:val="24"/>
        </w:rPr>
        <w:t>4.8</w:t>
      </w:r>
      <w:r w:rsidR="00FB6EB9" w:rsidRPr="00011F83">
        <w:rPr>
          <w:sz w:val="24"/>
          <w:szCs w:val="24"/>
        </w:rPr>
        <w:t>. Норма часов за ставку</w:t>
      </w:r>
      <w:r w:rsidR="00E141F4" w:rsidRPr="00011F83">
        <w:rPr>
          <w:sz w:val="24"/>
          <w:szCs w:val="24"/>
        </w:rPr>
        <w:t xml:space="preserve"> заработной платы педагогических</w:t>
      </w:r>
      <w:r w:rsidR="00FB6EB9" w:rsidRPr="00011F83">
        <w:rPr>
          <w:sz w:val="24"/>
          <w:szCs w:val="24"/>
        </w:rPr>
        <w:t xml:space="preserve"> работников, условия установления (изменения) объема учебной нагрузки (за исключением условий регулирования учебной нагрузки преподавател</w:t>
      </w:r>
      <w:r w:rsidR="00564530" w:rsidRPr="00011F83">
        <w:rPr>
          <w:sz w:val="24"/>
          <w:szCs w:val="24"/>
        </w:rPr>
        <w:t>ей, предусмотренных в пункте 4.10</w:t>
      </w:r>
      <w:r w:rsidR="00E141F4" w:rsidRPr="00011F83">
        <w:rPr>
          <w:sz w:val="24"/>
          <w:szCs w:val="24"/>
        </w:rPr>
        <w:t xml:space="preserve"> </w:t>
      </w:r>
      <w:r w:rsidR="00FB6EB9" w:rsidRPr="00011F83">
        <w:rPr>
          <w:sz w:val="24"/>
          <w:szCs w:val="24"/>
        </w:rPr>
        <w:t>настоящего Положения), продолжительность р</w:t>
      </w:r>
      <w:r w:rsidR="00FB6EB9" w:rsidRPr="00011F83">
        <w:rPr>
          <w:sz w:val="24"/>
          <w:szCs w:val="24"/>
        </w:rPr>
        <w:t>а</w:t>
      </w:r>
      <w:r w:rsidR="00FB6EB9" w:rsidRPr="00011F83">
        <w:rPr>
          <w:sz w:val="24"/>
          <w:szCs w:val="24"/>
        </w:rPr>
        <w:t>бочего времени</w:t>
      </w:r>
    </w:p>
    <w:p w:rsidR="00E560D8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Нормы часов педагогической (преподавательской) работы за ставку заработной платы либо продолжительность рабочего времени определены постановлением Правительства Р</w:t>
      </w:r>
      <w:r w:rsidR="0089154C" w:rsidRPr="00011F83">
        <w:rPr>
          <w:rFonts w:ascii="Times New Roman" w:hAnsi="Times New Roman"/>
          <w:sz w:val="24"/>
          <w:szCs w:val="24"/>
        </w:rPr>
        <w:t>оссийской Федерации от 03.04.2003</w:t>
      </w:r>
      <w:r w:rsidRPr="00011F83">
        <w:rPr>
          <w:rFonts w:ascii="Times New Roman" w:hAnsi="Times New Roman"/>
          <w:sz w:val="24"/>
          <w:szCs w:val="24"/>
        </w:rPr>
        <w:t xml:space="preserve"> № 191 «О продолжител</w:t>
      </w:r>
      <w:r w:rsidRPr="00011F83">
        <w:rPr>
          <w:rFonts w:ascii="Times New Roman" w:hAnsi="Times New Roman"/>
          <w:sz w:val="24"/>
          <w:szCs w:val="24"/>
        </w:rPr>
        <w:t>ь</w:t>
      </w:r>
      <w:r w:rsidRPr="00011F83">
        <w:rPr>
          <w:rFonts w:ascii="Times New Roman" w:hAnsi="Times New Roman"/>
          <w:sz w:val="24"/>
          <w:szCs w:val="24"/>
        </w:rPr>
        <w:t>ности рабочего времени (норме часов педагогической работы за ставку зарабо</w:t>
      </w:r>
      <w:r w:rsidRPr="00011F83">
        <w:rPr>
          <w:rFonts w:ascii="Times New Roman" w:hAnsi="Times New Roman"/>
          <w:sz w:val="24"/>
          <w:szCs w:val="24"/>
        </w:rPr>
        <w:t>т</w:t>
      </w:r>
      <w:r w:rsidRPr="00011F83">
        <w:rPr>
          <w:rFonts w:ascii="Times New Roman" w:hAnsi="Times New Roman"/>
          <w:sz w:val="24"/>
          <w:szCs w:val="24"/>
        </w:rPr>
        <w:t>ной платы) педагогических работников</w:t>
      </w:r>
      <w:r w:rsidR="00E560D8" w:rsidRPr="00011F83">
        <w:rPr>
          <w:rFonts w:ascii="Times New Roman" w:hAnsi="Times New Roman"/>
          <w:sz w:val="24"/>
          <w:szCs w:val="24"/>
        </w:rPr>
        <w:t>».</w:t>
      </w:r>
      <w:r w:rsidRPr="00011F83">
        <w:rPr>
          <w:rFonts w:ascii="Times New Roman" w:hAnsi="Times New Roman"/>
          <w:sz w:val="24"/>
          <w:szCs w:val="24"/>
        </w:rPr>
        <w:t xml:space="preserve"> 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Продолжительность рабочего времени (норма часов педагогической работы за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неделю, которая включает преподавательскую работу, а также другую педагогическую работу, предусмотренную должностными обязанностями и режимом рабочего времени, утвержденными в установленном п</w:t>
      </w:r>
      <w:r w:rsidRPr="00011F83">
        <w:rPr>
          <w:rFonts w:ascii="Times New Roman" w:hAnsi="Times New Roman"/>
          <w:sz w:val="24"/>
          <w:szCs w:val="24"/>
        </w:rPr>
        <w:t>о</w:t>
      </w:r>
      <w:r w:rsidRPr="00011F83">
        <w:rPr>
          <w:rFonts w:ascii="Times New Roman" w:hAnsi="Times New Roman"/>
          <w:sz w:val="24"/>
          <w:szCs w:val="24"/>
        </w:rPr>
        <w:t>рядке.</w:t>
      </w:r>
    </w:p>
    <w:p w:rsidR="00FB6EB9" w:rsidRPr="00011F83" w:rsidRDefault="00005AAA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>.1. Нормы часов преподавательской работы за ставку заработной платы, являющиеся нормируемой частью их педагогической работы, установл</w:t>
      </w:r>
      <w:r w:rsidR="00FB6EB9" w:rsidRPr="00011F83">
        <w:rPr>
          <w:rFonts w:ascii="Times New Roman" w:hAnsi="Times New Roman"/>
          <w:sz w:val="24"/>
          <w:szCs w:val="24"/>
        </w:rPr>
        <w:t>е</w:t>
      </w:r>
      <w:r w:rsidR="00FB6EB9" w:rsidRPr="00011F83">
        <w:rPr>
          <w:rFonts w:ascii="Times New Roman" w:hAnsi="Times New Roman"/>
          <w:sz w:val="24"/>
          <w:szCs w:val="24"/>
        </w:rPr>
        <w:t>ны: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18 часов в неделю: </w:t>
      </w:r>
    </w:p>
    <w:p w:rsidR="00FB6EB9" w:rsidRPr="00011F83" w:rsidRDefault="00FB6EB9" w:rsidP="006C263A">
      <w:pPr>
        <w:pStyle w:val="PlainText"/>
        <w:numPr>
          <w:ilvl w:val="0"/>
          <w:numId w:val="40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преподавателям 3-5-</w:t>
      </w:r>
      <w:r w:rsidR="0089154C" w:rsidRPr="00011F83">
        <w:rPr>
          <w:rFonts w:ascii="Times New Roman" w:hAnsi="Times New Roman"/>
          <w:sz w:val="24"/>
          <w:szCs w:val="24"/>
        </w:rPr>
        <w:t xml:space="preserve">х </w:t>
      </w:r>
      <w:r w:rsidRPr="00011F83">
        <w:rPr>
          <w:rFonts w:ascii="Times New Roman" w:hAnsi="Times New Roman"/>
          <w:sz w:val="24"/>
          <w:szCs w:val="24"/>
        </w:rPr>
        <w:t xml:space="preserve">классов школ общего музыкального, художественного, </w:t>
      </w:r>
      <w:r w:rsidRPr="00011F83">
        <w:rPr>
          <w:rFonts w:ascii="Times New Roman" w:hAnsi="Times New Roman"/>
          <w:sz w:val="24"/>
          <w:szCs w:val="24"/>
        </w:rPr>
        <w:lastRenderedPageBreak/>
        <w:t>хореографического образования с 5-летним</w:t>
      </w:r>
      <w:r w:rsidR="00E156EA" w:rsidRPr="00011F83">
        <w:rPr>
          <w:rFonts w:ascii="Times New Roman" w:hAnsi="Times New Roman"/>
          <w:sz w:val="24"/>
          <w:szCs w:val="24"/>
        </w:rPr>
        <w:t xml:space="preserve"> сроком обучения;</w:t>
      </w:r>
      <w:r w:rsidRPr="00011F83">
        <w:rPr>
          <w:rFonts w:ascii="Times New Roman" w:hAnsi="Times New Roman"/>
          <w:sz w:val="24"/>
          <w:szCs w:val="24"/>
        </w:rPr>
        <w:t xml:space="preserve"> </w:t>
      </w:r>
    </w:p>
    <w:p w:rsidR="00FB6EB9" w:rsidRPr="00011F83" w:rsidRDefault="0089154C" w:rsidP="006C263A">
      <w:pPr>
        <w:pStyle w:val="PlainText"/>
        <w:numPr>
          <w:ilvl w:val="0"/>
          <w:numId w:val="40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преподавателям </w:t>
      </w:r>
      <w:r w:rsidR="00FB6EB9" w:rsidRPr="00011F83">
        <w:rPr>
          <w:rFonts w:ascii="Times New Roman" w:hAnsi="Times New Roman"/>
          <w:sz w:val="24"/>
          <w:szCs w:val="24"/>
        </w:rPr>
        <w:t>5-7</w:t>
      </w:r>
      <w:r w:rsidRPr="00011F83">
        <w:rPr>
          <w:rFonts w:ascii="Times New Roman" w:hAnsi="Times New Roman"/>
          <w:sz w:val="24"/>
          <w:szCs w:val="24"/>
        </w:rPr>
        <w:t>-х</w:t>
      </w:r>
      <w:r w:rsidR="00FB6EB9" w:rsidRPr="00011F83">
        <w:rPr>
          <w:rFonts w:ascii="Times New Roman" w:hAnsi="Times New Roman"/>
          <w:sz w:val="24"/>
          <w:szCs w:val="24"/>
        </w:rPr>
        <w:t xml:space="preserve"> классов школ искусств с 7-летним сроком обучения (детских музыкальных, художественных, хореографических и др</w:t>
      </w:r>
      <w:r w:rsidR="00FB6EB9" w:rsidRPr="00011F83">
        <w:rPr>
          <w:rFonts w:ascii="Times New Roman" w:hAnsi="Times New Roman"/>
          <w:sz w:val="24"/>
          <w:szCs w:val="24"/>
        </w:rPr>
        <w:t>у</w:t>
      </w:r>
      <w:r w:rsidR="00FB6EB9" w:rsidRPr="00011F83">
        <w:rPr>
          <w:rFonts w:ascii="Times New Roman" w:hAnsi="Times New Roman"/>
          <w:sz w:val="24"/>
          <w:szCs w:val="24"/>
        </w:rPr>
        <w:t xml:space="preserve">гих школ); </w:t>
      </w:r>
    </w:p>
    <w:p w:rsidR="00FB6EB9" w:rsidRPr="00011F83" w:rsidRDefault="0089154C" w:rsidP="006C263A">
      <w:pPr>
        <w:pStyle w:val="PlainText"/>
        <w:numPr>
          <w:ilvl w:val="0"/>
          <w:numId w:val="40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преподавателям </w:t>
      </w:r>
      <w:r w:rsidR="00FB6EB9" w:rsidRPr="00011F83">
        <w:rPr>
          <w:rFonts w:ascii="Times New Roman" w:hAnsi="Times New Roman"/>
          <w:sz w:val="24"/>
          <w:szCs w:val="24"/>
        </w:rPr>
        <w:t>1-4</w:t>
      </w:r>
      <w:r w:rsidRPr="00011F83">
        <w:rPr>
          <w:rFonts w:ascii="Times New Roman" w:hAnsi="Times New Roman"/>
          <w:sz w:val="24"/>
          <w:szCs w:val="24"/>
        </w:rPr>
        <w:t>-х</w:t>
      </w:r>
      <w:r w:rsidR="00FB6EB9" w:rsidRPr="00011F83">
        <w:rPr>
          <w:rFonts w:ascii="Times New Roman" w:hAnsi="Times New Roman"/>
          <w:sz w:val="24"/>
          <w:szCs w:val="24"/>
        </w:rPr>
        <w:t xml:space="preserve"> классов детских художественных школ и школ общего художественн</w:t>
      </w:r>
      <w:r w:rsidR="00FB6EB9" w:rsidRPr="00011F83">
        <w:rPr>
          <w:rFonts w:ascii="Times New Roman" w:hAnsi="Times New Roman"/>
          <w:sz w:val="24"/>
          <w:szCs w:val="24"/>
        </w:rPr>
        <w:t>о</w:t>
      </w:r>
      <w:r w:rsidR="00FB6EB9" w:rsidRPr="00011F83">
        <w:rPr>
          <w:rFonts w:ascii="Times New Roman" w:hAnsi="Times New Roman"/>
          <w:sz w:val="24"/>
          <w:szCs w:val="24"/>
        </w:rPr>
        <w:t>го образов</w:t>
      </w:r>
      <w:r w:rsidR="006C263A">
        <w:rPr>
          <w:rFonts w:ascii="Times New Roman" w:hAnsi="Times New Roman"/>
          <w:sz w:val="24"/>
          <w:szCs w:val="24"/>
        </w:rPr>
        <w:t>ания с 4-летним сроком обучения.</w:t>
      </w:r>
    </w:p>
    <w:p w:rsidR="00FB6EB9" w:rsidRPr="00011F83" w:rsidRDefault="0089154C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24 часа</w:t>
      </w:r>
      <w:r w:rsidR="00FB6EB9" w:rsidRPr="00011F83">
        <w:rPr>
          <w:rFonts w:ascii="Times New Roman" w:hAnsi="Times New Roman"/>
          <w:sz w:val="24"/>
          <w:szCs w:val="24"/>
        </w:rPr>
        <w:t xml:space="preserve"> в неделю: </w:t>
      </w:r>
    </w:p>
    <w:p w:rsidR="00FB6EB9" w:rsidRPr="00011F83" w:rsidRDefault="00FB6EB9" w:rsidP="006C263A">
      <w:pPr>
        <w:pStyle w:val="PlainText"/>
        <w:numPr>
          <w:ilvl w:val="0"/>
          <w:numId w:val="41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преподавателям 1-2</w:t>
      </w:r>
      <w:r w:rsidR="0089154C" w:rsidRPr="00011F83">
        <w:rPr>
          <w:rFonts w:ascii="Times New Roman" w:hAnsi="Times New Roman"/>
          <w:sz w:val="24"/>
          <w:szCs w:val="24"/>
        </w:rPr>
        <w:t>-х</w:t>
      </w:r>
      <w:r w:rsidRPr="00011F83">
        <w:rPr>
          <w:rFonts w:ascii="Times New Roman" w:hAnsi="Times New Roman"/>
          <w:sz w:val="24"/>
          <w:szCs w:val="24"/>
        </w:rPr>
        <w:t xml:space="preserve"> классов школ общего музыкального, художественного, хореографического образования с 5-летним сроком обуч</w:t>
      </w:r>
      <w:r w:rsidRPr="00011F83">
        <w:rPr>
          <w:rFonts w:ascii="Times New Roman" w:hAnsi="Times New Roman"/>
          <w:sz w:val="24"/>
          <w:szCs w:val="24"/>
        </w:rPr>
        <w:t>е</w:t>
      </w:r>
      <w:r w:rsidR="00E156EA" w:rsidRPr="00011F83">
        <w:rPr>
          <w:rFonts w:ascii="Times New Roman" w:hAnsi="Times New Roman"/>
          <w:sz w:val="24"/>
          <w:szCs w:val="24"/>
        </w:rPr>
        <w:t>ния;</w:t>
      </w:r>
    </w:p>
    <w:p w:rsidR="00FB6EB9" w:rsidRPr="00011F83" w:rsidRDefault="0089154C" w:rsidP="006C263A">
      <w:pPr>
        <w:pStyle w:val="PlainText"/>
        <w:numPr>
          <w:ilvl w:val="0"/>
          <w:numId w:val="41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преподавателям </w:t>
      </w:r>
      <w:r w:rsidR="00FB6EB9" w:rsidRPr="00011F83">
        <w:rPr>
          <w:rFonts w:ascii="Times New Roman" w:hAnsi="Times New Roman"/>
          <w:sz w:val="24"/>
          <w:szCs w:val="24"/>
        </w:rPr>
        <w:t>1-4</w:t>
      </w:r>
      <w:r w:rsidRPr="00011F83">
        <w:rPr>
          <w:rFonts w:ascii="Times New Roman" w:hAnsi="Times New Roman"/>
          <w:sz w:val="24"/>
          <w:szCs w:val="24"/>
        </w:rPr>
        <w:t>-х</w:t>
      </w:r>
      <w:r w:rsidR="00FB6EB9" w:rsidRPr="00011F83">
        <w:rPr>
          <w:rFonts w:ascii="Times New Roman" w:hAnsi="Times New Roman"/>
          <w:sz w:val="24"/>
          <w:szCs w:val="24"/>
        </w:rPr>
        <w:t xml:space="preserve"> классов детских музыкальных, художественных, х</w:t>
      </w:r>
      <w:r w:rsidR="00FB6EB9" w:rsidRPr="00011F83">
        <w:rPr>
          <w:rFonts w:ascii="Times New Roman" w:hAnsi="Times New Roman"/>
          <w:sz w:val="24"/>
          <w:szCs w:val="24"/>
        </w:rPr>
        <w:t>о</w:t>
      </w:r>
      <w:r w:rsidR="00FB6EB9" w:rsidRPr="00011F83">
        <w:rPr>
          <w:rFonts w:ascii="Times New Roman" w:hAnsi="Times New Roman"/>
          <w:sz w:val="24"/>
          <w:szCs w:val="24"/>
        </w:rPr>
        <w:t>реографических школ и школ иску</w:t>
      </w:r>
      <w:r w:rsidR="00984B7E" w:rsidRPr="00011F83">
        <w:rPr>
          <w:rFonts w:ascii="Times New Roman" w:hAnsi="Times New Roman"/>
          <w:sz w:val="24"/>
          <w:szCs w:val="24"/>
        </w:rPr>
        <w:t>сств с 7-летним сроком обучения.</w:t>
      </w:r>
    </w:p>
    <w:p w:rsidR="00FB6EB9" w:rsidRPr="00011F83" w:rsidRDefault="00E156EA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Норма</w:t>
      </w:r>
      <w:r w:rsidR="00FB6EB9" w:rsidRPr="00011F83">
        <w:rPr>
          <w:rFonts w:ascii="Times New Roman" w:hAnsi="Times New Roman"/>
          <w:sz w:val="24"/>
          <w:szCs w:val="24"/>
        </w:rPr>
        <w:t xml:space="preserve"> часов преподавательской работы за ставку заработной платы, яв</w:t>
      </w:r>
      <w:r w:rsidRPr="00011F83">
        <w:rPr>
          <w:rFonts w:ascii="Times New Roman" w:hAnsi="Times New Roman"/>
          <w:sz w:val="24"/>
          <w:szCs w:val="24"/>
        </w:rPr>
        <w:t>ляющая</w:t>
      </w:r>
      <w:r w:rsidR="00FB6EB9" w:rsidRPr="00011F83">
        <w:rPr>
          <w:rFonts w:ascii="Times New Roman" w:hAnsi="Times New Roman"/>
          <w:sz w:val="24"/>
          <w:szCs w:val="24"/>
        </w:rPr>
        <w:t>ся нормируемой частью их педагогической работы</w:t>
      </w:r>
      <w:r w:rsidR="0089154C" w:rsidRPr="00011F83">
        <w:rPr>
          <w:rFonts w:ascii="Times New Roman" w:hAnsi="Times New Roman"/>
          <w:sz w:val="24"/>
          <w:szCs w:val="24"/>
        </w:rPr>
        <w:t>,</w:t>
      </w:r>
      <w:r w:rsidR="00FB6EB9" w:rsidRPr="00011F83">
        <w:rPr>
          <w:rFonts w:ascii="Times New Roman" w:hAnsi="Times New Roman"/>
          <w:sz w:val="24"/>
          <w:szCs w:val="24"/>
        </w:rPr>
        <w:t xml:space="preserve"> для преподава</w:t>
      </w:r>
      <w:r w:rsidR="0089154C" w:rsidRPr="00011F83">
        <w:rPr>
          <w:rFonts w:ascii="Times New Roman" w:hAnsi="Times New Roman"/>
          <w:sz w:val="24"/>
          <w:szCs w:val="24"/>
        </w:rPr>
        <w:t xml:space="preserve">телей учреждений </w:t>
      </w:r>
      <w:r w:rsidR="00FB6EB9" w:rsidRPr="00011F83">
        <w:rPr>
          <w:rFonts w:ascii="Times New Roman" w:hAnsi="Times New Roman"/>
          <w:sz w:val="24"/>
          <w:szCs w:val="24"/>
        </w:rPr>
        <w:t>среднего профессионального образования устанавливается 720 ч</w:t>
      </w:r>
      <w:r w:rsidR="00FB6EB9" w:rsidRPr="00011F83">
        <w:rPr>
          <w:rFonts w:ascii="Times New Roman" w:hAnsi="Times New Roman"/>
          <w:sz w:val="24"/>
          <w:szCs w:val="24"/>
        </w:rPr>
        <w:t>а</w:t>
      </w:r>
      <w:r w:rsidR="00FB6EB9" w:rsidRPr="00011F83">
        <w:rPr>
          <w:rFonts w:ascii="Times New Roman" w:hAnsi="Times New Roman"/>
          <w:sz w:val="24"/>
          <w:szCs w:val="24"/>
        </w:rPr>
        <w:t>сов в год.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Выполнение педагогической работы педагогическими работниками, указанными в настоящем пункте, характеризуется наличием установленных норм времени только для выполнения педагогической работы, связанной с преподавател</w:t>
      </w:r>
      <w:r w:rsidRPr="00011F83">
        <w:rPr>
          <w:rFonts w:ascii="Times New Roman" w:hAnsi="Times New Roman"/>
          <w:sz w:val="24"/>
          <w:szCs w:val="24"/>
        </w:rPr>
        <w:t>ь</w:t>
      </w:r>
      <w:r w:rsidRPr="00011F83">
        <w:rPr>
          <w:rFonts w:ascii="Times New Roman" w:hAnsi="Times New Roman"/>
          <w:sz w:val="24"/>
          <w:szCs w:val="24"/>
        </w:rPr>
        <w:t>ской работой.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</w:t>
      </w:r>
      <w:r w:rsidRPr="00011F83">
        <w:rPr>
          <w:rFonts w:ascii="Times New Roman" w:hAnsi="Times New Roman"/>
          <w:sz w:val="24"/>
          <w:szCs w:val="24"/>
        </w:rPr>
        <w:t>а</w:t>
      </w:r>
      <w:r w:rsidRPr="00011F83">
        <w:rPr>
          <w:rFonts w:ascii="Times New Roman" w:hAnsi="Times New Roman"/>
          <w:sz w:val="24"/>
          <w:szCs w:val="24"/>
        </w:rPr>
        <w:t>сов.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Нормируемая часть рабочего времени работников, предусмотренных в настоящем </w:t>
      </w:r>
      <w:r w:rsidR="001F5017" w:rsidRPr="00011F83">
        <w:rPr>
          <w:rFonts w:ascii="Times New Roman" w:hAnsi="Times New Roman"/>
          <w:sz w:val="24"/>
          <w:szCs w:val="24"/>
        </w:rPr>
        <w:t>под</w:t>
      </w:r>
      <w:r w:rsidRPr="00011F83">
        <w:rPr>
          <w:rFonts w:ascii="Times New Roman" w:hAnsi="Times New Roman"/>
          <w:sz w:val="24"/>
          <w:szCs w:val="24"/>
        </w:rPr>
        <w:t>пункте, определяется в астрономических часах и включает проводимые уроки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</w:t>
      </w:r>
      <w:r w:rsidR="003F670E" w:rsidRPr="00011F83">
        <w:rPr>
          <w:rFonts w:ascii="Times New Roman" w:hAnsi="Times New Roman"/>
          <w:sz w:val="24"/>
          <w:szCs w:val="24"/>
        </w:rPr>
        <w:t xml:space="preserve"> </w:t>
      </w:r>
      <w:r w:rsidRPr="00011F83">
        <w:rPr>
          <w:rFonts w:ascii="Times New Roman" w:hAnsi="Times New Roman"/>
          <w:sz w:val="24"/>
          <w:szCs w:val="24"/>
        </w:rPr>
        <w:t>45 м</w:t>
      </w:r>
      <w:r w:rsidRPr="00011F83">
        <w:rPr>
          <w:rFonts w:ascii="Times New Roman" w:hAnsi="Times New Roman"/>
          <w:sz w:val="24"/>
          <w:szCs w:val="24"/>
        </w:rPr>
        <w:t>и</w:t>
      </w:r>
      <w:r w:rsidRPr="00011F83">
        <w:rPr>
          <w:rFonts w:ascii="Times New Roman" w:hAnsi="Times New Roman"/>
          <w:sz w:val="24"/>
          <w:szCs w:val="24"/>
        </w:rPr>
        <w:t>нут.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Конкретная продолжительность учебных занятий, а также перерывов (перемен) между ними предусматривается </w:t>
      </w:r>
      <w:r w:rsidR="006C263A">
        <w:rPr>
          <w:rFonts w:ascii="Times New Roman" w:hAnsi="Times New Roman"/>
          <w:sz w:val="24"/>
          <w:szCs w:val="24"/>
        </w:rPr>
        <w:t>У</w:t>
      </w:r>
      <w:r w:rsidRPr="00011F83">
        <w:rPr>
          <w:rFonts w:ascii="Times New Roman" w:hAnsi="Times New Roman"/>
          <w:sz w:val="24"/>
          <w:szCs w:val="24"/>
        </w:rPr>
        <w:t>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</w:t>
      </w:r>
      <w:r w:rsidRPr="00011F83">
        <w:rPr>
          <w:rFonts w:ascii="Times New Roman" w:hAnsi="Times New Roman"/>
          <w:sz w:val="24"/>
          <w:szCs w:val="24"/>
        </w:rPr>
        <w:t>с</w:t>
      </w:r>
      <w:r w:rsidRPr="00011F83">
        <w:rPr>
          <w:rFonts w:ascii="Times New Roman" w:hAnsi="Times New Roman"/>
          <w:sz w:val="24"/>
          <w:szCs w:val="24"/>
        </w:rPr>
        <w:t>писанием учебных занятий.</w:t>
      </w:r>
    </w:p>
    <w:p w:rsidR="00481632" w:rsidRPr="00011F83" w:rsidRDefault="0089154C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1F83">
        <w:rPr>
          <w:rFonts w:ascii="Times New Roman" w:hAnsi="Times New Roman" w:cs="Times New Roman"/>
          <w:sz w:val="24"/>
          <w:szCs w:val="24"/>
          <w:lang w:eastAsia="ko-KR"/>
        </w:rPr>
        <w:t>4.</w:t>
      </w:r>
      <w:r w:rsidR="001317F2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Pr="00011F83">
        <w:rPr>
          <w:rFonts w:ascii="Times New Roman" w:hAnsi="Times New Roman" w:cs="Times New Roman"/>
          <w:sz w:val="24"/>
          <w:szCs w:val="24"/>
          <w:lang w:eastAsia="ko-KR"/>
        </w:rPr>
        <w:t xml:space="preserve">.2. </w:t>
      </w:r>
      <w:r w:rsidR="00481632" w:rsidRPr="00011F83">
        <w:rPr>
          <w:rFonts w:ascii="Times New Roman" w:hAnsi="Times New Roman" w:cs="Times New Roman"/>
          <w:sz w:val="24"/>
          <w:szCs w:val="24"/>
          <w:lang w:eastAsia="ko-KR"/>
        </w:rPr>
        <w:t>Другая часть педагогической работы указанных работников, которая не конкретизирована по количеству часов, вытекает из их должност</w:t>
      </w:r>
      <w:r w:rsidRPr="00011F83">
        <w:rPr>
          <w:rFonts w:ascii="Times New Roman" w:hAnsi="Times New Roman" w:cs="Times New Roman"/>
          <w:sz w:val="24"/>
          <w:szCs w:val="24"/>
          <w:lang w:eastAsia="ko-KR"/>
        </w:rPr>
        <w:t xml:space="preserve">ных </w:t>
      </w:r>
      <w:r w:rsidR="00481632" w:rsidRPr="00011F83">
        <w:rPr>
          <w:rFonts w:ascii="Times New Roman" w:hAnsi="Times New Roman" w:cs="Times New Roman"/>
          <w:sz w:val="24"/>
          <w:szCs w:val="24"/>
          <w:lang w:eastAsia="ko-KR"/>
        </w:rPr>
        <w:t>обязанностей, предусмотренных уставом и правилами внутреннего трудового ра</w:t>
      </w:r>
      <w:r w:rsidR="00481632" w:rsidRPr="00011F83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="00481632" w:rsidRPr="00011F83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образовательного учреждения, а </w:t>
      </w:r>
      <w:r w:rsidR="009A26B7" w:rsidRPr="00011F83">
        <w:rPr>
          <w:rFonts w:ascii="Times New Roman" w:hAnsi="Times New Roman" w:cs="Times New Roman"/>
          <w:sz w:val="24"/>
          <w:szCs w:val="24"/>
          <w:lang w:eastAsia="ko-KR"/>
        </w:rPr>
        <w:t>также выполнением</w:t>
      </w:r>
      <w:r w:rsidR="00481632" w:rsidRPr="00011F83">
        <w:rPr>
          <w:rFonts w:ascii="Times New Roman" w:hAnsi="Times New Roman" w:cs="Times New Roman"/>
          <w:sz w:val="24"/>
          <w:szCs w:val="24"/>
          <w:lang w:eastAsia="ko-KR"/>
        </w:rPr>
        <w:t xml:space="preserve"> дополнительно возложенных на педагогических работников обязанностей, непосредственно связанных с образовательным процессом.</w:t>
      </w:r>
    </w:p>
    <w:p w:rsidR="00481632" w:rsidRPr="00011F83" w:rsidRDefault="00C12863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Ч</w:t>
      </w:r>
      <w:r w:rsidR="00481632" w:rsidRPr="00011F83">
        <w:rPr>
          <w:rFonts w:ascii="Times New Roman" w:hAnsi="Times New Roman" w:cs="Times New Roman"/>
          <w:sz w:val="24"/>
          <w:szCs w:val="24"/>
          <w:lang w:eastAsia="ko-KR"/>
        </w:rPr>
        <w:t xml:space="preserve">асть педагогической работы, связанная с выполнением должностных обязанностей, дополнительной оплате не подлежит и регулируется графиками и планами работы, в том числе личными планами педагогического </w:t>
      </w:r>
      <w:r w:rsidR="009A26B7" w:rsidRPr="00011F83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="009A26B7" w:rsidRPr="00011F83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9A26B7" w:rsidRPr="00011F83">
        <w:rPr>
          <w:rFonts w:ascii="Times New Roman" w:hAnsi="Times New Roman" w:cs="Times New Roman"/>
          <w:sz w:val="24"/>
          <w:szCs w:val="24"/>
          <w:lang w:eastAsia="ko-KR"/>
        </w:rPr>
        <w:t>ботника, и</w:t>
      </w:r>
      <w:r w:rsidR="00481632" w:rsidRPr="00011F83">
        <w:rPr>
          <w:rFonts w:ascii="Times New Roman" w:hAnsi="Times New Roman" w:cs="Times New Roman"/>
          <w:sz w:val="24"/>
          <w:szCs w:val="24"/>
          <w:lang w:eastAsia="ko-KR"/>
        </w:rPr>
        <w:t xml:space="preserve"> может быть связана с:</w:t>
      </w:r>
    </w:p>
    <w:p w:rsidR="00481632" w:rsidRPr="00011F83" w:rsidRDefault="00481632" w:rsidP="006C263A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1F83">
        <w:rPr>
          <w:rFonts w:ascii="Times New Roman" w:hAnsi="Times New Roman" w:cs="Times New Roman"/>
          <w:sz w:val="24"/>
          <w:szCs w:val="24"/>
          <w:lang w:eastAsia="ko-KR"/>
        </w:rPr>
        <w:t>выполнением обязанностей, связанных с участием в работе педагогических советов, с работой по проведению консультаций, воспитательных и других мероприятий, предусмотренных образовательной программой;</w:t>
      </w:r>
    </w:p>
    <w:p w:rsidR="00481632" w:rsidRPr="00011F83" w:rsidRDefault="00481632" w:rsidP="006C263A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1F83">
        <w:rPr>
          <w:rFonts w:ascii="Times New Roman" w:hAnsi="Times New Roman" w:cs="Times New Roman"/>
          <w:sz w:val="24"/>
          <w:szCs w:val="24"/>
          <w:lang w:eastAsia="ko-KR"/>
        </w:rPr>
        <w:t>временем, затрачиваемым непосредственно на подготовку к работе по обучению обучающихся, изучению их индивидуальных способностей, интересов и склонностей</w:t>
      </w:r>
      <w:r w:rsidR="008876E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B6EB9" w:rsidRPr="00011F83" w:rsidRDefault="00005AAA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8</w:t>
      </w:r>
      <w:r w:rsidR="00B71E9B" w:rsidRPr="00011F83">
        <w:rPr>
          <w:rFonts w:ascii="Times New Roman" w:hAnsi="Times New Roman"/>
          <w:sz w:val="24"/>
          <w:szCs w:val="24"/>
        </w:rPr>
        <w:t>.3</w:t>
      </w:r>
      <w:r w:rsidR="00FB6EB9" w:rsidRPr="00011F83">
        <w:rPr>
          <w:rFonts w:ascii="Times New Roman" w:hAnsi="Times New Roman"/>
          <w:sz w:val="24"/>
          <w:szCs w:val="24"/>
        </w:rPr>
        <w:t xml:space="preserve">. Нормы </w:t>
      </w:r>
      <w:r w:rsidR="009A26B7" w:rsidRPr="00011F83">
        <w:rPr>
          <w:rFonts w:ascii="Times New Roman" w:hAnsi="Times New Roman"/>
          <w:sz w:val="24"/>
          <w:szCs w:val="24"/>
        </w:rPr>
        <w:t>часов педагогической</w:t>
      </w:r>
      <w:r w:rsidR="00FB6EB9" w:rsidRPr="00011F83">
        <w:rPr>
          <w:rFonts w:ascii="Times New Roman" w:hAnsi="Times New Roman"/>
          <w:sz w:val="24"/>
          <w:szCs w:val="24"/>
        </w:rPr>
        <w:t xml:space="preserve"> работы за ставку заработной платы других педагогических работников установлены: </w:t>
      </w:r>
    </w:p>
    <w:p w:rsidR="00FB6EB9" w:rsidRPr="00011F83" w:rsidRDefault="00FB6EB9" w:rsidP="006C263A">
      <w:pPr>
        <w:pStyle w:val="PlainText"/>
        <w:numPr>
          <w:ilvl w:val="0"/>
          <w:numId w:val="42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24 часа в неделю – концертме</w:t>
      </w:r>
      <w:r w:rsidRPr="00011F83">
        <w:rPr>
          <w:rFonts w:ascii="Times New Roman" w:hAnsi="Times New Roman"/>
          <w:sz w:val="24"/>
          <w:szCs w:val="24"/>
        </w:rPr>
        <w:t>й</w:t>
      </w:r>
      <w:r w:rsidRPr="00011F83">
        <w:rPr>
          <w:rFonts w:ascii="Times New Roman" w:hAnsi="Times New Roman"/>
          <w:sz w:val="24"/>
          <w:szCs w:val="24"/>
        </w:rPr>
        <w:t>стерам;</w:t>
      </w:r>
    </w:p>
    <w:p w:rsidR="00FB6EB9" w:rsidRPr="00011F83" w:rsidRDefault="00FB6EB9" w:rsidP="006C263A">
      <w:pPr>
        <w:pStyle w:val="PlainText"/>
        <w:numPr>
          <w:ilvl w:val="0"/>
          <w:numId w:val="42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36 часов в неделю – для учреждений дополнительного образования, учре</w:t>
      </w:r>
      <w:r w:rsidRPr="00011F83">
        <w:rPr>
          <w:rFonts w:ascii="Times New Roman" w:hAnsi="Times New Roman"/>
          <w:sz w:val="24"/>
          <w:szCs w:val="24"/>
        </w:rPr>
        <w:t>ж</w:t>
      </w:r>
      <w:r w:rsidRPr="00011F83">
        <w:rPr>
          <w:rFonts w:ascii="Times New Roman" w:hAnsi="Times New Roman"/>
          <w:sz w:val="24"/>
          <w:szCs w:val="24"/>
        </w:rPr>
        <w:t>дений среднего профессионального образования и образовательных учреждений дополнительного профессионального образования (повышения квалификации) специалистов (педагог-психолог, педагог-организатор).</w:t>
      </w:r>
    </w:p>
    <w:p w:rsidR="00FB6EB9" w:rsidRPr="00011F83" w:rsidRDefault="00005AAA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 xml:space="preserve">.4. Объем учебной нагрузки преподавателей устанавливается исходя из количества </w:t>
      </w:r>
      <w:r w:rsidR="00FB6EB9" w:rsidRPr="00011F83">
        <w:rPr>
          <w:rFonts w:ascii="Times New Roman" w:hAnsi="Times New Roman"/>
          <w:sz w:val="24"/>
          <w:szCs w:val="24"/>
        </w:rPr>
        <w:lastRenderedPageBreak/>
        <w:t>часов по учебному плану и программам, обеспеченности ка</w:t>
      </w:r>
      <w:r w:rsidR="00FB6EB9" w:rsidRPr="00011F83">
        <w:rPr>
          <w:rFonts w:ascii="Times New Roman" w:hAnsi="Times New Roman"/>
          <w:sz w:val="24"/>
          <w:szCs w:val="24"/>
        </w:rPr>
        <w:t>д</w:t>
      </w:r>
      <w:r w:rsidR="00FB6EB9" w:rsidRPr="00011F83">
        <w:rPr>
          <w:rFonts w:ascii="Times New Roman" w:hAnsi="Times New Roman"/>
          <w:sz w:val="24"/>
          <w:szCs w:val="24"/>
        </w:rPr>
        <w:t>рами, других конкретных условий в образовательном учрежд</w:t>
      </w:r>
      <w:r w:rsidR="00FB6EB9" w:rsidRPr="00011F83">
        <w:rPr>
          <w:rFonts w:ascii="Times New Roman" w:hAnsi="Times New Roman"/>
          <w:sz w:val="24"/>
          <w:szCs w:val="24"/>
        </w:rPr>
        <w:t>е</w:t>
      </w:r>
      <w:r w:rsidR="00FB6EB9" w:rsidRPr="00011F83">
        <w:rPr>
          <w:rFonts w:ascii="Times New Roman" w:hAnsi="Times New Roman"/>
          <w:sz w:val="24"/>
          <w:szCs w:val="24"/>
        </w:rPr>
        <w:t>нии.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Педагогические работники должны быть поставлены в известность об умень</w:t>
      </w:r>
      <w:r w:rsidR="00314C87" w:rsidRPr="00011F83">
        <w:rPr>
          <w:rFonts w:ascii="Times New Roman" w:hAnsi="Times New Roman"/>
          <w:sz w:val="24"/>
          <w:szCs w:val="24"/>
        </w:rPr>
        <w:t>шении учебной нагрузки в течение</w:t>
      </w:r>
      <w:r w:rsidRPr="00011F83">
        <w:rPr>
          <w:rFonts w:ascii="Times New Roman" w:hAnsi="Times New Roman"/>
          <w:sz w:val="24"/>
          <w:szCs w:val="24"/>
        </w:rPr>
        <w:t xml:space="preserve"> учебного года и о догрузке другой педагогической работой не позднее, чем за два месяца.</w:t>
      </w:r>
    </w:p>
    <w:p w:rsidR="00EA3A01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Учебная нагрузка преподавателей и других работников, ведущих преподавательскую работу помимо основной работы, на новый учебный год устанавливается руководителем образовательного учреждения</w:t>
      </w:r>
      <w:r w:rsidR="00ED2C9B" w:rsidRPr="00011F83">
        <w:rPr>
          <w:rFonts w:ascii="Times New Roman" w:hAnsi="Times New Roman"/>
          <w:sz w:val="24"/>
          <w:szCs w:val="24"/>
        </w:rPr>
        <w:t>.</w:t>
      </w:r>
      <w:r w:rsidRPr="00011F83">
        <w:rPr>
          <w:rFonts w:ascii="Times New Roman" w:hAnsi="Times New Roman"/>
          <w:sz w:val="24"/>
          <w:szCs w:val="24"/>
        </w:rPr>
        <w:t xml:space="preserve"> 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В зависимости от количества часов, предусмотренных учебным планом, учебная нагрузка преподавателей дополнительного </w:t>
      </w:r>
      <w:r w:rsidR="009A26B7" w:rsidRPr="00011F83">
        <w:rPr>
          <w:rFonts w:ascii="Times New Roman" w:hAnsi="Times New Roman"/>
          <w:sz w:val="24"/>
          <w:szCs w:val="24"/>
        </w:rPr>
        <w:t>образования в</w:t>
      </w:r>
      <w:r w:rsidRPr="00011F83">
        <w:rPr>
          <w:rFonts w:ascii="Times New Roman" w:hAnsi="Times New Roman"/>
          <w:sz w:val="24"/>
          <w:szCs w:val="24"/>
        </w:rPr>
        <w:t xml:space="preserve"> первом и вт</w:t>
      </w:r>
      <w:r w:rsidRPr="00011F83">
        <w:rPr>
          <w:rFonts w:ascii="Times New Roman" w:hAnsi="Times New Roman"/>
          <w:sz w:val="24"/>
          <w:szCs w:val="24"/>
        </w:rPr>
        <w:t>о</w:t>
      </w:r>
      <w:r w:rsidRPr="00011F83">
        <w:rPr>
          <w:rFonts w:ascii="Times New Roman" w:hAnsi="Times New Roman"/>
          <w:sz w:val="24"/>
          <w:szCs w:val="24"/>
        </w:rPr>
        <w:t>ром учебных полугодиях может уст</w:t>
      </w:r>
      <w:r w:rsidRPr="00011F83">
        <w:rPr>
          <w:rFonts w:ascii="Times New Roman" w:hAnsi="Times New Roman"/>
          <w:sz w:val="24"/>
          <w:szCs w:val="24"/>
        </w:rPr>
        <w:t>а</w:t>
      </w:r>
      <w:r w:rsidRPr="00011F83">
        <w:rPr>
          <w:rFonts w:ascii="Times New Roman" w:hAnsi="Times New Roman"/>
          <w:sz w:val="24"/>
          <w:szCs w:val="24"/>
        </w:rPr>
        <w:t>навливаться в разном объеме.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Предельный объем учебной нагрузки (преподавательской работы), которая может выполняться в том же образовательном учреждении руководителем образовательного учреждения, определяется учредителем.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Педагогическая (преподавательская)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может иметь место только с разрешения у</w:t>
      </w:r>
      <w:r w:rsidRPr="00011F83">
        <w:rPr>
          <w:rFonts w:ascii="Times New Roman" w:hAnsi="Times New Roman"/>
          <w:sz w:val="24"/>
          <w:szCs w:val="24"/>
        </w:rPr>
        <w:t>ч</w:t>
      </w:r>
      <w:r w:rsidRPr="00011F83">
        <w:rPr>
          <w:rFonts w:ascii="Times New Roman" w:hAnsi="Times New Roman"/>
          <w:sz w:val="24"/>
          <w:szCs w:val="24"/>
        </w:rPr>
        <w:t>редителя.</w:t>
      </w:r>
    </w:p>
    <w:p w:rsidR="00FB6EB9" w:rsidRPr="00011F83" w:rsidRDefault="00FB6EB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 xml:space="preserve">Учебная нагрузка работникам </w:t>
      </w:r>
      <w:r w:rsidR="00CA1DCE">
        <w:rPr>
          <w:rFonts w:ascii="Times New Roman" w:hAnsi="Times New Roman"/>
          <w:sz w:val="24"/>
          <w:szCs w:val="24"/>
        </w:rPr>
        <w:t>У</w:t>
      </w:r>
      <w:r w:rsidRPr="00011F83">
        <w:rPr>
          <w:rFonts w:ascii="Times New Roman" w:hAnsi="Times New Roman"/>
          <w:sz w:val="24"/>
          <w:szCs w:val="24"/>
        </w:rPr>
        <w:t>чреждений дополнительного образования, находящимся к началу учебного года в отпуске по уходу за ребенком до достиж</w:t>
      </w:r>
      <w:r w:rsidRPr="00011F83">
        <w:rPr>
          <w:rFonts w:ascii="Times New Roman" w:hAnsi="Times New Roman"/>
          <w:sz w:val="24"/>
          <w:szCs w:val="24"/>
        </w:rPr>
        <w:t>е</w:t>
      </w:r>
      <w:r w:rsidRPr="00011F83">
        <w:rPr>
          <w:rFonts w:ascii="Times New Roman" w:hAnsi="Times New Roman"/>
          <w:sz w:val="24"/>
          <w:szCs w:val="24"/>
        </w:rPr>
        <w:t>ния им возраста трех лет либо ином отпуске, устанавливается приказом образов</w:t>
      </w:r>
      <w:r w:rsidRPr="00011F83">
        <w:rPr>
          <w:rFonts w:ascii="Times New Roman" w:hAnsi="Times New Roman"/>
          <w:sz w:val="24"/>
          <w:szCs w:val="24"/>
        </w:rPr>
        <w:t>а</w:t>
      </w:r>
      <w:r w:rsidRPr="00011F83">
        <w:rPr>
          <w:rFonts w:ascii="Times New Roman" w:hAnsi="Times New Roman"/>
          <w:sz w:val="24"/>
          <w:szCs w:val="24"/>
        </w:rPr>
        <w:t>тельного учреждения при распределении ее на очередной учебный год на общих основаниях, а затем передается для выполнения другим преподавателям на период нахождения работника в соответству</w:t>
      </w:r>
      <w:r w:rsidRPr="00011F83">
        <w:rPr>
          <w:rFonts w:ascii="Times New Roman" w:hAnsi="Times New Roman"/>
          <w:sz w:val="24"/>
          <w:szCs w:val="24"/>
        </w:rPr>
        <w:t>ю</w:t>
      </w:r>
      <w:r w:rsidRPr="00011F83">
        <w:rPr>
          <w:rFonts w:ascii="Times New Roman" w:hAnsi="Times New Roman"/>
          <w:sz w:val="24"/>
          <w:szCs w:val="24"/>
        </w:rPr>
        <w:t>щем отпуске.</w:t>
      </w:r>
    </w:p>
    <w:p w:rsidR="00FB6EB9" w:rsidRPr="00011F83" w:rsidRDefault="00005AAA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>.5. Педагогическим работникам, н</w:t>
      </w:r>
      <w:r w:rsidR="00984B7E" w:rsidRPr="00011F83">
        <w:rPr>
          <w:rFonts w:ascii="Times New Roman" w:hAnsi="Times New Roman"/>
          <w:sz w:val="24"/>
          <w:szCs w:val="24"/>
        </w:rPr>
        <w:t xml:space="preserve">е </w:t>
      </w:r>
      <w:r w:rsidRPr="00011F83">
        <w:rPr>
          <w:rFonts w:ascii="Times New Roman" w:hAnsi="Times New Roman"/>
          <w:sz w:val="24"/>
          <w:szCs w:val="24"/>
        </w:rPr>
        <w:t>предусмотренным в подпунктах 4.</w:t>
      </w:r>
      <w:r w:rsidR="00BD44BB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>.1</w:t>
      </w:r>
      <w:r w:rsidRPr="00011F83">
        <w:rPr>
          <w:rFonts w:ascii="Times New Roman" w:hAnsi="Times New Roman"/>
          <w:sz w:val="24"/>
          <w:szCs w:val="24"/>
        </w:rPr>
        <w:t xml:space="preserve"> и 4.</w:t>
      </w:r>
      <w:r w:rsidR="00BD44BB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 xml:space="preserve">.2 настоящего Положения, выплачиваются должностные оклады при следующей продолжительности рабочего времени: 36 часов в неделю -  </w:t>
      </w:r>
      <w:r w:rsidR="009A26B7" w:rsidRPr="00011F83">
        <w:rPr>
          <w:rFonts w:ascii="Times New Roman" w:hAnsi="Times New Roman"/>
          <w:sz w:val="24"/>
          <w:szCs w:val="24"/>
        </w:rPr>
        <w:t>методистам образовательных</w:t>
      </w:r>
      <w:r w:rsidR="00FB6EB9" w:rsidRPr="00011F83">
        <w:rPr>
          <w:rFonts w:ascii="Times New Roman" w:hAnsi="Times New Roman"/>
          <w:sz w:val="24"/>
          <w:szCs w:val="24"/>
        </w:rPr>
        <w:t xml:space="preserve"> учреждений, педаг</w:t>
      </w:r>
      <w:r w:rsidR="00FB6EB9" w:rsidRPr="00011F83">
        <w:rPr>
          <w:rFonts w:ascii="Times New Roman" w:hAnsi="Times New Roman"/>
          <w:sz w:val="24"/>
          <w:szCs w:val="24"/>
        </w:rPr>
        <w:t>о</w:t>
      </w:r>
      <w:r w:rsidR="00FB6EB9" w:rsidRPr="00011F83">
        <w:rPr>
          <w:rFonts w:ascii="Times New Roman" w:hAnsi="Times New Roman"/>
          <w:sz w:val="24"/>
          <w:szCs w:val="24"/>
        </w:rPr>
        <w:t xml:space="preserve">гам-организаторам. </w:t>
      </w:r>
    </w:p>
    <w:p w:rsidR="00FB6EB9" w:rsidRPr="00011F83" w:rsidRDefault="00253529" w:rsidP="0009320D">
      <w:pPr>
        <w:pStyle w:val="PlainText"/>
        <w:suppressAutoHyphens/>
        <w:ind w:firstLine="567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>.6. Должностные оклады других работник</w:t>
      </w:r>
      <w:r w:rsidR="00984B7E" w:rsidRPr="00011F83">
        <w:rPr>
          <w:rFonts w:ascii="Times New Roman" w:hAnsi="Times New Roman"/>
          <w:sz w:val="24"/>
          <w:szCs w:val="24"/>
        </w:rPr>
        <w:t xml:space="preserve">ов, не перечисленных в </w:t>
      </w:r>
      <w:r w:rsidR="001F5017" w:rsidRPr="00011F83">
        <w:rPr>
          <w:rFonts w:ascii="Times New Roman" w:hAnsi="Times New Roman"/>
          <w:sz w:val="24"/>
          <w:szCs w:val="24"/>
        </w:rPr>
        <w:t>под</w:t>
      </w:r>
      <w:r w:rsidR="00005AAA" w:rsidRPr="00011F83">
        <w:rPr>
          <w:rFonts w:ascii="Times New Roman" w:hAnsi="Times New Roman"/>
          <w:sz w:val="24"/>
          <w:szCs w:val="24"/>
        </w:rPr>
        <w:t>пунктах 4.</w:t>
      </w:r>
      <w:r w:rsidR="001317F2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>.1</w:t>
      </w:r>
      <w:r w:rsidR="000F0441" w:rsidRPr="00011F83">
        <w:rPr>
          <w:rFonts w:ascii="Times New Roman" w:hAnsi="Times New Roman"/>
          <w:sz w:val="24"/>
          <w:szCs w:val="24"/>
        </w:rPr>
        <w:t>,</w:t>
      </w:r>
      <w:r w:rsidR="00FB6EB9" w:rsidRPr="00011F83">
        <w:rPr>
          <w:rFonts w:ascii="Times New Roman" w:hAnsi="Times New Roman"/>
          <w:sz w:val="24"/>
          <w:szCs w:val="24"/>
        </w:rPr>
        <w:t xml:space="preserve"> </w:t>
      </w:r>
      <w:r w:rsidR="00005AAA"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8</w:t>
      </w:r>
      <w:r w:rsidR="00FB6EB9" w:rsidRPr="00011F83">
        <w:rPr>
          <w:rFonts w:ascii="Times New Roman" w:hAnsi="Times New Roman"/>
          <w:sz w:val="24"/>
          <w:szCs w:val="24"/>
        </w:rPr>
        <w:t>.2</w:t>
      </w:r>
      <w:r w:rsidR="000F0441" w:rsidRPr="00011F83">
        <w:rPr>
          <w:rFonts w:ascii="Times New Roman" w:hAnsi="Times New Roman"/>
          <w:sz w:val="24"/>
          <w:szCs w:val="24"/>
        </w:rPr>
        <w:t>,</w:t>
      </w:r>
      <w:r w:rsidR="00005AAA" w:rsidRPr="00011F83">
        <w:rPr>
          <w:rFonts w:ascii="Times New Roman" w:hAnsi="Times New Roman"/>
          <w:sz w:val="24"/>
          <w:szCs w:val="24"/>
        </w:rPr>
        <w:t xml:space="preserve"> 4.</w:t>
      </w:r>
      <w:r w:rsidR="001317F2">
        <w:rPr>
          <w:rFonts w:ascii="Times New Roman" w:hAnsi="Times New Roman"/>
          <w:sz w:val="24"/>
          <w:szCs w:val="24"/>
        </w:rPr>
        <w:t>8</w:t>
      </w:r>
      <w:r w:rsidR="000F0441" w:rsidRPr="00011F83">
        <w:rPr>
          <w:rFonts w:ascii="Times New Roman" w:hAnsi="Times New Roman"/>
          <w:sz w:val="24"/>
          <w:szCs w:val="24"/>
        </w:rPr>
        <w:t>.5,</w:t>
      </w:r>
      <w:r w:rsidR="00984B7E" w:rsidRPr="00011F83">
        <w:rPr>
          <w:rFonts w:ascii="Times New Roman" w:hAnsi="Times New Roman"/>
          <w:sz w:val="24"/>
          <w:szCs w:val="24"/>
        </w:rPr>
        <w:t xml:space="preserve"> </w:t>
      </w:r>
      <w:r w:rsidR="00005AAA"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9</w:t>
      </w:r>
      <w:r w:rsidR="00314C87" w:rsidRPr="00011F83">
        <w:rPr>
          <w:rFonts w:ascii="Times New Roman" w:hAnsi="Times New Roman"/>
          <w:sz w:val="24"/>
          <w:szCs w:val="24"/>
        </w:rPr>
        <w:t>.</w:t>
      </w:r>
      <w:r w:rsidR="00FB6EB9" w:rsidRPr="00011F83">
        <w:rPr>
          <w:rFonts w:ascii="Times New Roman" w:hAnsi="Times New Roman"/>
          <w:sz w:val="24"/>
          <w:szCs w:val="24"/>
        </w:rPr>
        <w:t>1 настоящего Положения, в том числе руководит</w:t>
      </w:r>
      <w:r w:rsidR="00BD44BB">
        <w:rPr>
          <w:rFonts w:ascii="Times New Roman" w:hAnsi="Times New Roman"/>
          <w:sz w:val="24"/>
          <w:szCs w:val="24"/>
        </w:rPr>
        <w:t>елей образовательных учреждений</w:t>
      </w:r>
      <w:r w:rsidR="00FB6EB9" w:rsidRPr="00011F83">
        <w:rPr>
          <w:rFonts w:ascii="Times New Roman" w:hAnsi="Times New Roman"/>
          <w:sz w:val="24"/>
          <w:szCs w:val="24"/>
        </w:rPr>
        <w:t xml:space="preserve"> выплачиваются за работу при 40-часовой рабочей нед</w:t>
      </w:r>
      <w:r w:rsidR="00FB6EB9" w:rsidRPr="00011F83">
        <w:rPr>
          <w:rFonts w:ascii="Times New Roman" w:hAnsi="Times New Roman"/>
          <w:sz w:val="24"/>
          <w:szCs w:val="24"/>
        </w:rPr>
        <w:t>е</w:t>
      </w:r>
      <w:r w:rsidR="00FB6EB9" w:rsidRPr="00011F83">
        <w:rPr>
          <w:rFonts w:ascii="Times New Roman" w:hAnsi="Times New Roman"/>
          <w:sz w:val="24"/>
          <w:szCs w:val="24"/>
        </w:rPr>
        <w:t>ле.</w:t>
      </w:r>
    </w:p>
    <w:p w:rsidR="00FB6EB9" w:rsidRPr="00011F83" w:rsidRDefault="00F962F3" w:rsidP="00C7360F">
      <w:pPr>
        <w:pStyle w:val="21"/>
        <w:suppressAutoHyphens/>
        <w:rPr>
          <w:sz w:val="24"/>
          <w:szCs w:val="24"/>
        </w:rPr>
      </w:pPr>
      <w:r w:rsidRPr="00011F83">
        <w:rPr>
          <w:sz w:val="24"/>
          <w:szCs w:val="24"/>
        </w:rPr>
        <w:t>4.</w:t>
      </w:r>
      <w:r w:rsidR="001317F2">
        <w:rPr>
          <w:sz w:val="24"/>
          <w:szCs w:val="24"/>
        </w:rPr>
        <w:t>9</w:t>
      </w:r>
      <w:r w:rsidR="00FB6EB9" w:rsidRPr="00011F83">
        <w:rPr>
          <w:sz w:val="24"/>
          <w:szCs w:val="24"/>
        </w:rPr>
        <w:t>. Порядок исчисления заработной платы преподавателей учреждений культуры дополнительного образова</w:t>
      </w:r>
      <w:r w:rsidR="00137A3D" w:rsidRPr="00011F83">
        <w:rPr>
          <w:sz w:val="24"/>
          <w:szCs w:val="24"/>
        </w:rPr>
        <w:t>ния</w:t>
      </w:r>
      <w:r w:rsidR="00CA1DCE">
        <w:rPr>
          <w:sz w:val="24"/>
          <w:szCs w:val="24"/>
        </w:rPr>
        <w:t>.</w:t>
      </w:r>
    </w:p>
    <w:p w:rsidR="00FB6EB9" w:rsidRPr="00011F83" w:rsidRDefault="00F962F3" w:rsidP="0009320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4.</w:t>
      </w:r>
      <w:r w:rsidR="001317F2">
        <w:rPr>
          <w:rFonts w:ascii="Times New Roman" w:hAnsi="Times New Roman" w:cs="Times New Roman"/>
          <w:sz w:val="24"/>
          <w:szCs w:val="24"/>
        </w:rPr>
        <w:t>9</w:t>
      </w:r>
      <w:r w:rsidR="00FB6EB9" w:rsidRPr="00011F83">
        <w:rPr>
          <w:rFonts w:ascii="Times New Roman" w:hAnsi="Times New Roman" w:cs="Times New Roman"/>
          <w:sz w:val="24"/>
          <w:szCs w:val="24"/>
        </w:rPr>
        <w:t xml:space="preserve">.1. </w:t>
      </w:r>
      <w:r w:rsidR="00ED2C9B" w:rsidRPr="00011F83">
        <w:rPr>
          <w:rFonts w:ascii="Times New Roman" w:hAnsi="Times New Roman" w:cs="Times New Roman"/>
          <w:sz w:val="24"/>
          <w:szCs w:val="24"/>
        </w:rPr>
        <w:t>Заработная</w:t>
      </w:r>
      <w:r w:rsidR="00FB6EB9" w:rsidRPr="00011F83">
        <w:rPr>
          <w:rFonts w:ascii="Times New Roman" w:hAnsi="Times New Roman" w:cs="Times New Roman"/>
          <w:sz w:val="24"/>
          <w:szCs w:val="24"/>
        </w:rPr>
        <w:t xml:space="preserve"> плата преподавателей определяется путем умножения размеров ставок их заработной платы, установленных с учетом квалификации и повышений по о</w:t>
      </w:r>
      <w:r w:rsidR="002C466A" w:rsidRPr="00011F83">
        <w:rPr>
          <w:rFonts w:ascii="Times New Roman" w:hAnsi="Times New Roman" w:cs="Times New Roman"/>
          <w:sz w:val="24"/>
          <w:szCs w:val="24"/>
        </w:rPr>
        <w:t>снованиям, указанным в разделе 4</w:t>
      </w:r>
      <w:r w:rsidR="00FB6EB9" w:rsidRPr="00011F83">
        <w:rPr>
          <w:rFonts w:ascii="Times New Roman" w:hAnsi="Times New Roman" w:cs="Times New Roman"/>
          <w:sz w:val="24"/>
          <w:szCs w:val="24"/>
        </w:rPr>
        <w:t xml:space="preserve"> настоящего Положения, на фактическую нагрузку в неделю и деления полученного произведения на уст</w:t>
      </w:r>
      <w:r w:rsidR="00FB6EB9" w:rsidRPr="00011F83">
        <w:rPr>
          <w:rFonts w:ascii="Times New Roman" w:hAnsi="Times New Roman" w:cs="Times New Roman"/>
          <w:sz w:val="24"/>
          <w:szCs w:val="24"/>
        </w:rPr>
        <w:t>а</w:t>
      </w:r>
      <w:r w:rsidR="00FB6EB9" w:rsidRPr="00011F83">
        <w:rPr>
          <w:rFonts w:ascii="Times New Roman" w:hAnsi="Times New Roman" w:cs="Times New Roman"/>
          <w:sz w:val="24"/>
          <w:szCs w:val="24"/>
        </w:rPr>
        <w:t>новленную за ставку норму часов педагогической работы в нед</w:t>
      </w:r>
      <w:r w:rsidR="00FB6EB9" w:rsidRPr="00011F83">
        <w:rPr>
          <w:rFonts w:ascii="Times New Roman" w:hAnsi="Times New Roman" w:cs="Times New Roman"/>
          <w:sz w:val="24"/>
          <w:szCs w:val="24"/>
        </w:rPr>
        <w:t>е</w:t>
      </w:r>
      <w:r w:rsidR="00FB6EB9" w:rsidRPr="00011F83">
        <w:rPr>
          <w:rFonts w:ascii="Times New Roman" w:hAnsi="Times New Roman" w:cs="Times New Roman"/>
          <w:sz w:val="24"/>
          <w:szCs w:val="24"/>
        </w:rPr>
        <w:t>лю.</w:t>
      </w:r>
    </w:p>
    <w:p w:rsidR="00FB6EB9" w:rsidRPr="00011F83" w:rsidRDefault="00FB6EB9" w:rsidP="0009320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 таком же порядке исчисляется заработная плата преподавателей за работу в другом образовательном учреждении (одном или нескольких), осуществляемую на условиях совместительства.</w:t>
      </w:r>
    </w:p>
    <w:p w:rsidR="00FB6EB9" w:rsidRPr="00011F83" w:rsidRDefault="00F962F3" w:rsidP="0009320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4.</w:t>
      </w:r>
      <w:r w:rsidR="001317F2">
        <w:rPr>
          <w:rFonts w:ascii="Times New Roman" w:hAnsi="Times New Roman" w:cs="Times New Roman"/>
          <w:sz w:val="24"/>
          <w:szCs w:val="24"/>
        </w:rPr>
        <w:t>9</w:t>
      </w:r>
      <w:r w:rsidR="00FB6EB9" w:rsidRPr="00011F83">
        <w:rPr>
          <w:rFonts w:ascii="Times New Roman" w:hAnsi="Times New Roman" w:cs="Times New Roman"/>
          <w:sz w:val="24"/>
          <w:szCs w:val="24"/>
        </w:rPr>
        <w:t>.2. Установленная преподавателям при тарификации заработная плата выплачивается ежемесячно независимо от числа недель и рабочих дней в ра</w:t>
      </w:r>
      <w:r w:rsidR="00FB6EB9" w:rsidRPr="00011F83">
        <w:rPr>
          <w:rFonts w:ascii="Times New Roman" w:hAnsi="Times New Roman" w:cs="Times New Roman"/>
          <w:sz w:val="24"/>
          <w:szCs w:val="24"/>
        </w:rPr>
        <w:t>з</w:t>
      </w:r>
      <w:r w:rsidR="00FB6EB9" w:rsidRPr="00011F83">
        <w:rPr>
          <w:rFonts w:ascii="Times New Roman" w:hAnsi="Times New Roman" w:cs="Times New Roman"/>
          <w:sz w:val="24"/>
          <w:szCs w:val="24"/>
        </w:rPr>
        <w:t>ные месяцы года.</w:t>
      </w:r>
    </w:p>
    <w:p w:rsidR="00FB6EB9" w:rsidRPr="00011F83" w:rsidRDefault="00F962F3" w:rsidP="0009320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4.</w:t>
      </w:r>
      <w:r w:rsidR="001317F2">
        <w:rPr>
          <w:rFonts w:ascii="Times New Roman" w:hAnsi="Times New Roman" w:cs="Times New Roman"/>
          <w:sz w:val="24"/>
          <w:szCs w:val="24"/>
        </w:rPr>
        <w:t>9</w:t>
      </w:r>
      <w:r w:rsidR="00FB6EB9" w:rsidRPr="00011F83">
        <w:rPr>
          <w:rFonts w:ascii="Times New Roman" w:hAnsi="Times New Roman" w:cs="Times New Roman"/>
          <w:sz w:val="24"/>
          <w:szCs w:val="24"/>
        </w:rPr>
        <w:t>.3. Тарификация преподавателей и концертмейстеров производится один раз в год.  В случае обоснованного</w:t>
      </w:r>
      <w:r w:rsidR="00733E0E" w:rsidRPr="00011F83">
        <w:rPr>
          <w:rFonts w:ascii="Times New Roman" w:hAnsi="Times New Roman" w:cs="Times New Roman"/>
          <w:sz w:val="24"/>
          <w:szCs w:val="24"/>
        </w:rPr>
        <w:t xml:space="preserve"> изменения нагрузки (увольнения</w:t>
      </w:r>
      <w:r w:rsidR="00FB6EB9" w:rsidRPr="00011F83">
        <w:rPr>
          <w:rFonts w:ascii="Times New Roman" w:hAnsi="Times New Roman" w:cs="Times New Roman"/>
          <w:sz w:val="24"/>
          <w:szCs w:val="24"/>
        </w:rPr>
        <w:t>, увеличения (</w:t>
      </w:r>
      <w:r w:rsidR="009A26B7" w:rsidRPr="00011F83">
        <w:rPr>
          <w:rFonts w:ascii="Times New Roman" w:hAnsi="Times New Roman" w:cs="Times New Roman"/>
          <w:sz w:val="24"/>
          <w:szCs w:val="24"/>
        </w:rPr>
        <w:t>уменьшения) контингента обучающихся</w:t>
      </w:r>
      <w:r w:rsidR="00FB6EB9" w:rsidRPr="00011F83">
        <w:rPr>
          <w:rFonts w:ascii="Times New Roman" w:hAnsi="Times New Roman" w:cs="Times New Roman"/>
          <w:sz w:val="24"/>
          <w:szCs w:val="24"/>
        </w:rPr>
        <w:t xml:space="preserve"> и др.)  возможно </w:t>
      </w:r>
      <w:r w:rsidR="009A26B7" w:rsidRPr="00011F83">
        <w:rPr>
          <w:rFonts w:ascii="Times New Roman" w:hAnsi="Times New Roman" w:cs="Times New Roman"/>
          <w:sz w:val="24"/>
          <w:szCs w:val="24"/>
        </w:rPr>
        <w:t>изменение тарификации</w:t>
      </w:r>
      <w:r w:rsidR="00FB6EB9" w:rsidRPr="00011F83">
        <w:rPr>
          <w:rFonts w:ascii="Times New Roman" w:hAnsi="Times New Roman" w:cs="Times New Roman"/>
          <w:sz w:val="24"/>
          <w:szCs w:val="24"/>
        </w:rPr>
        <w:t xml:space="preserve"> со второго полугодия учебного г</w:t>
      </w:r>
      <w:r w:rsidR="00FB6EB9" w:rsidRPr="00011F83">
        <w:rPr>
          <w:rFonts w:ascii="Times New Roman" w:hAnsi="Times New Roman" w:cs="Times New Roman"/>
          <w:sz w:val="24"/>
          <w:szCs w:val="24"/>
        </w:rPr>
        <w:t>о</w:t>
      </w:r>
      <w:r w:rsidR="00FB6EB9" w:rsidRPr="00011F83">
        <w:rPr>
          <w:rFonts w:ascii="Times New Roman" w:hAnsi="Times New Roman" w:cs="Times New Roman"/>
          <w:sz w:val="24"/>
          <w:szCs w:val="24"/>
        </w:rPr>
        <w:t>да.</w:t>
      </w:r>
    </w:p>
    <w:p w:rsidR="00FB6EB9" w:rsidRPr="00011F83" w:rsidRDefault="00F962F3" w:rsidP="0009320D">
      <w:pPr>
        <w:pStyle w:val="ConsNormal"/>
        <w:widowControl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11F83">
        <w:rPr>
          <w:rFonts w:ascii="Times New Roman" w:hAnsi="Times New Roman"/>
          <w:sz w:val="24"/>
          <w:szCs w:val="24"/>
        </w:rPr>
        <w:t>4.</w:t>
      </w:r>
      <w:r w:rsidR="001317F2">
        <w:rPr>
          <w:rFonts w:ascii="Times New Roman" w:hAnsi="Times New Roman"/>
          <w:sz w:val="24"/>
          <w:szCs w:val="24"/>
        </w:rPr>
        <w:t>9</w:t>
      </w:r>
      <w:r w:rsidR="00FB6EB9" w:rsidRPr="00011F83">
        <w:rPr>
          <w:rFonts w:ascii="Times New Roman" w:hAnsi="Times New Roman"/>
          <w:sz w:val="24"/>
          <w:szCs w:val="24"/>
        </w:rPr>
        <w:t>.4. 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</w:t>
      </w:r>
      <w:r w:rsidR="00FB6EB9" w:rsidRPr="00011F83">
        <w:rPr>
          <w:rFonts w:ascii="Times New Roman" w:hAnsi="Times New Roman"/>
          <w:sz w:val="24"/>
          <w:szCs w:val="24"/>
        </w:rPr>
        <w:t>и</w:t>
      </w:r>
      <w:r w:rsidR="00FB6EB9" w:rsidRPr="00011F83">
        <w:rPr>
          <w:rFonts w:ascii="Times New Roman" w:hAnsi="Times New Roman"/>
          <w:sz w:val="24"/>
          <w:szCs w:val="24"/>
        </w:rPr>
        <w:t>матическим и другим основаниям оплата труда педагогических работников и лиц из числа р</w:t>
      </w:r>
      <w:r w:rsidR="00FB6EB9" w:rsidRPr="00011F83">
        <w:rPr>
          <w:rFonts w:ascii="Times New Roman" w:hAnsi="Times New Roman"/>
          <w:sz w:val="24"/>
          <w:szCs w:val="24"/>
        </w:rPr>
        <w:t>у</w:t>
      </w:r>
      <w:r w:rsidR="00FB6EB9" w:rsidRPr="00011F83">
        <w:rPr>
          <w:rFonts w:ascii="Times New Roman" w:hAnsi="Times New Roman"/>
          <w:sz w:val="24"/>
          <w:szCs w:val="24"/>
        </w:rPr>
        <w:t>ководящего, административно-</w:t>
      </w:r>
      <w:r w:rsidR="00FB6EB9" w:rsidRPr="00011F83">
        <w:rPr>
          <w:rFonts w:ascii="Times New Roman" w:hAnsi="Times New Roman"/>
          <w:sz w:val="24"/>
          <w:szCs w:val="24"/>
        </w:rPr>
        <w:lastRenderedPageBreak/>
        <w:t>хозяйственного и учебно-вспомогательного персонала, ведущих в течение учебного года преподавательскую р</w:t>
      </w:r>
      <w:r w:rsidR="00FB6EB9" w:rsidRPr="00011F83">
        <w:rPr>
          <w:rFonts w:ascii="Times New Roman" w:hAnsi="Times New Roman"/>
          <w:sz w:val="24"/>
          <w:szCs w:val="24"/>
        </w:rPr>
        <w:t>а</w:t>
      </w:r>
      <w:r w:rsidR="00FB6EB9" w:rsidRPr="00011F83">
        <w:rPr>
          <w:rFonts w:ascii="Times New Roman" w:hAnsi="Times New Roman"/>
          <w:sz w:val="24"/>
          <w:szCs w:val="24"/>
        </w:rPr>
        <w:t>боту, в том числе занятия в кружках,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</w:t>
      </w:r>
      <w:r w:rsidR="00FB6EB9" w:rsidRPr="00011F83">
        <w:rPr>
          <w:rFonts w:ascii="Times New Roman" w:hAnsi="Times New Roman"/>
          <w:sz w:val="24"/>
          <w:szCs w:val="24"/>
        </w:rPr>
        <w:t>н</w:t>
      </w:r>
      <w:r w:rsidR="00FB6EB9" w:rsidRPr="00011F83">
        <w:rPr>
          <w:rFonts w:ascii="Times New Roman" w:hAnsi="Times New Roman"/>
          <w:sz w:val="24"/>
          <w:szCs w:val="24"/>
        </w:rPr>
        <w:t>ным выше причинам.</w:t>
      </w:r>
    </w:p>
    <w:p w:rsidR="00FB6EB9" w:rsidRPr="00011F83" w:rsidRDefault="00FB6EB9" w:rsidP="0009320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Лицам, работающим на условиях почасовой оплаты и не ведущим педагог</w:t>
      </w:r>
      <w:r w:rsidRPr="00011F83">
        <w:rPr>
          <w:rFonts w:ascii="Times New Roman" w:hAnsi="Times New Roman" w:cs="Times New Roman"/>
          <w:sz w:val="24"/>
          <w:szCs w:val="24"/>
        </w:rPr>
        <w:t>и</w:t>
      </w:r>
      <w:r w:rsidRPr="00011F83">
        <w:rPr>
          <w:rFonts w:ascii="Times New Roman" w:hAnsi="Times New Roman" w:cs="Times New Roman"/>
          <w:sz w:val="24"/>
          <w:szCs w:val="24"/>
        </w:rPr>
        <w:t>ческой работы во время каникул, оплата за это время не производи</w:t>
      </w:r>
      <w:r w:rsidRPr="00011F83">
        <w:rPr>
          <w:rFonts w:ascii="Times New Roman" w:hAnsi="Times New Roman" w:cs="Times New Roman"/>
          <w:sz w:val="24"/>
          <w:szCs w:val="24"/>
        </w:rPr>
        <w:t>т</w:t>
      </w:r>
      <w:r w:rsidRPr="00011F83">
        <w:rPr>
          <w:rFonts w:ascii="Times New Roman" w:hAnsi="Times New Roman" w:cs="Times New Roman"/>
          <w:sz w:val="24"/>
          <w:szCs w:val="24"/>
        </w:rPr>
        <w:t>ся.</w:t>
      </w:r>
    </w:p>
    <w:p w:rsidR="00FB6EB9" w:rsidRPr="00011F83" w:rsidRDefault="00FB6EB9" w:rsidP="001317F2">
      <w:pPr>
        <w:pStyle w:val="21"/>
        <w:suppressAutoHyphens/>
        <w:rPr>
          <w:sz w:val="24"/>
          <w:szCs w:val="24"/>
        </w:rPr>
      </w:pPr>
      <w:r w:rsidRPr="00011F83">
        <w:rPr>
          <w:sz w:val="24"/>
          <w:szCs w:val="24"/>
        </w:rPr>
        <w:t>4.</w:t>
      </w:r>
      <w:r w:rsidR="00F962F3" w:rsidRPr="00011F83">
        <w:rPr>
          <w:sz w:val="24"/>
          <w:szCs w:val="24"/>
        </w:rPr>
        <w:t>1</w:t>
      </w:r>
      <w:r w:rsidR="001317F2">
        <w:rPr>
          <w:sz w:val="24"/>
          <w:szCs w:val="24"/>
        </w:rPr>
        <w:t>0</w:t>
      </w:r>
      <w:r w:rsidR="002C466A" w:rsidRPr="00011F83">
        <w:rPr>
          <w:sz w:val="24"/>
          <w:szCs w:val="24"/>
        </w:rPr>
        <w:t xml:space="preserve">. </w:t>
      </w:r>
      <w:r w:rsidRPr="00011F83">
        <w:rPr>
          <w:sz w:val="24"/>
          <w:szCs w:val="24"/>
        </w:rPr>
        <w:t>Порядок и условия почасо</w:t>
      </w:r>
      <w:r w:rsidR="00CA1DCE">
        <w:rPr>
          <w:sz w:val="24"/>
          <w:szCs w:val="24"/>
        </w:rPr>
        <w:t>вой оплаты труда преподавателей.</w:t>
      </w:r>
    </w:p>
    <w:p w:rsidR="00FB6EB9" w:rsidRPr="00011F83" w:rsidRDefault="00FB6EB9" w:rsidP="0009320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Почасовая оплата труда преподавателей и других педагогических работников образовательных учреждений применяется при оплате:</w:t>
      </w:r>
    </w:p>
    <w:p w:rsidR="00FB6EB9" w:rsidRPr="00011F83" w:rsidRDefault="00FB6EB9" w:rsidP="00CA1DCE">
      <w:pPr>
        <w:pStyle w:val="af0"/>
        <w:numPr>
          <w:ilvl w:val="0"/>
          <w:numId w:val="42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011F83">
        <w:rPr>
          <w:szCs w:val="24"/>
        </w:rPr>
        <w:t>за часы,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работников, продолжавшегося не свыше двух мес</w:t>
      </w:r>
      <w:r w:rsidRPr="00011F83">
        <w:rPr>
          <w:szCs w:val="24"/>
        </w:rPr>
        <w:t>я</w:t>
      </w:r>
      <w:r w:rsidRPr="00011F83">
        <w:rPr>
          <w:szCs w:val="24"/>
        </w:rPr>
        <w:t>цев;</w:t>
      </w:r>
    </w:p>
    <w:p w:rsidR="00FB6EB9" w:rsidRPr="00011F83" w:rsidRDefault="00FB6EB9" w:rsidP="00CA1DCE">
      <w:pPr>
        <w:pStyle w:val="af0"/>
        <w:numPr>
          <w:ilvl w:val="0"/>
          <w:numId w:val="42"/>
        </w:numPr>
        <w:tabs>
          <w:tab w:val="left" w:pos="851"/>
          <w:tab w:val="num" w:pos="1440"/>
        </w:tabs>
        <w:suppressAutoHyphens/>
        <w:spacing w:line="240" w:lineRule="auto"/>
        <w:ind w:left="0" w:firstLine="567"/>
        <w:rPr>
          <w:szCs w:val="24"/>
        </w:rPr>
      </w:pPr>
      <w:r w:rsidRPr="00011F83">
        <w:rPr>
          <w:szCs w:val="24"/>
        </w:rPr>
        <w:t>за педагогическую работу специалистов предприятий, учреждений и орг</w:t>
      </w:r>
      <w:r w:rsidRPr="00011F83">
        <w:rPr>
          <w:szCs w:val="24"/>
        </w:rPr>
        <w:t>а</w:t>
      </w:r>
      <w:r w:rsidRPr="00011F83">
        <w:rPr>
          <w:szCs w:val="24"/>
        </w:rPr>
        <w:t>низаций (в том числе из числа работников методических и учебно-методических кабинетов), привлекаемых для педагогической работы в образовательные учре</w:t>
      </w:r>
      <w:r w:rsidRPr="00011F83">
        <w:rPr>
          <w:szCs w:val="24"/>
        </w:rPr>
        <w:t>ж</w:t>
      </w:r>
      <w:r w:rsidRPr="00011F83">
        <w:rPr>
          <w:szCs w:val="24"/>
        </w:rPr>
        <w:t>дения;</w:t>
      </w:r>
    </w:p>
    <w:p w:rsidR="00FB6EB9" w:rsidRPr="00011F83" w:rsidRDefault="00FB6EB9" w:rsidP="00CA1DCE">
      <w:pPr>
        <w:pStyle w:val="af0"/>
        <w:numPr>
          <w:ilvl w:val="0"/>
          <w:numId w:val="42"/>
        </w:numPr>
        <w:tabs>
          <w:tab w:val="left" w:pos="851"/>
          <w:tab w:val="num" w:pos="1440"/>
        </w:tabs>
        <w:suppressAutoHyphens/>
        <w:spacing w:line="240" w:lineRule="auto"/>
        <w:ind w:left="0" w:firstLine="567"/>
        <w:rPr>
          <w:szCs w:val="24"/>
        </w:rPr>
      </w:pPr>
      <w:r w:rsidRPr="00011F83">
        <w:rPr>
          <w:szCs w:val="24"/>
        </w:rPr>
        <w:t xml:space="preserve">за часы преподавательской работы в объеме 300 часов в год </w:t>
      </w:r>
      <w:r w:rsidR="009A26B7" w:rsidRPr="00011F83">
        <w:rPr>
          <w:szCs w:val="24"/>
        </w:rPr>
        <w:t>в другом</w:t>
      </w:r>
      <w:r w:rsidRPr="00011F83">
        <w:rPr>
          <w:szCs w:val="24"/>
        </w:rPr>
        <w:t xml:space="preserve"> обр</w:t>
      </w:r>
      <w:r w:rsidRPr="00011F83">
        <w:rPr>
          <w:szCs w:val="24"/>
        </w:rPr>
        <w:t>а</w:t>
      </w:r>
      <w:r w:rsidRPr="00011F83">
        <w:rPr>
          <w:szCs w:val="24"/>
        </w:rPr>
        <w:t>зовательном учреждении (в одном или нескольких) сверх учебной нагрузки, выполняемой по совместительству на основе тарификации в соответ</w:t>
      </w:r>
      <w:r w:rsidR="002C466A" w:rsidRPr="00011F83">
        <w:rPr>
          <w:szCs w:val="24"/>
        </w:rPr>
        <w:t xml:space="preserve">ствии с </w:t>
      </w:r>
      <w:r w:rsidR="001F5017" w:rsidRPr="00011F83">
        <w:rPr>
          <w:szCs w:val="24"/>
        </w:rPr>
        <w:t>под</w:t>
      </w:r>
      <w:r w:rsidR="004B0213" w:rsidRPr="00011F83">
        <w:rPr>
          <w:szCs w:val="24"/>
        </w:rPr>
        <w:t>пунктом 4.1</w:t>
      </w:r>
      <w:r w:rsidR="009D59A2">
        <w:rPr>
          <w:szCs w:val="24"/>
        </w:rPr>
        <w:t>0</w:t>
      </w:r>
      <w:r w:rsidRPr="00011F83">
        <w:rPr>
          <w:szCs w:val="24"/>
        </w:rPr>
        <w:t>.1 настоящего Положения.</w:t>
      </w:r>
    </w:p>
    <w:p w:rsidR="00FB6EB9" w:rsidRPr="00011F83" w:rsidRDefault="00FB6EB9" w:rsidP="0009320D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Размер оплаты за один час указанной педагогической работы определяется путем деления месячной ставки заработной платы педагогического рабо</w:t>
      </w:r>
      <w:r w:rsidRPr="00011F83">
        <w:rPr>
          <w:rFonts w:ascii="Times New Roman" w:hAnsi="Times New Roman" w:cs="Times New Roman"/>
          <w:sz w:val="24"/>
          <w:szCs w:val="24"/>
        </w:rPr>
        <w:t>т</w:t>
      </w:r>
      <w:r w:rsidRPr="00011F83">
        <w:rPr>
          <w:rFonts w:ascii="Times New Roman" w:hAnsi="Times New Roman" w:cs="Times New Roman"/>
          <w:sz w:val="24"/>
          <w:szCs w:val="24"/>
        </w:rPr>
        <w:t>ника за установленную норму часов педагогической работы в неделю на среднем</w:t>
      </w:r>
      <w:r w:rsidRPr="00011F83">
        <w:rPr>
          <w:rFonts w:ascii="Times New Roman" w:hAnsi="Times New Roman" w:cs="Times New Roman"/>
          <w:sz w:val="24"/>
          <w:szCs w:val="24"/>
        </w:rPr>
        <w:t>е</w:t>
      </w:r>
      <w:r w:rsidRPr="00011F83">
        <w:rPr>
          <w:rFonts w:ascii="Times New Roman" w:hAnsi="Times New Roman" w:cs="Times New Roman"/>
          <w:sz w:val="24"/>
          <w:szCs w:val="24"/>
        </w:rPr>
        <w:t>сячное количество рабочих часов, установленное по занима</w:t>
      </w:r>
      <w:r w:rsidRPr="00011F83">
        <w:rPr>
          <w:rFonts w:ascii="Times New Roman" w:hAnsi="Times New Roman" w:cs="Times New Roman"/>
          <w:sz w:val="24"/>
          <w:szCs w:val="24"/>
        </w:rPr>
        <w:t>е</w:t>
      </w:r>
      <w:r w:rsidRPr="00011F83">
        <w:rPr>
          <w:rFonts w:ascii="Times New Roman" w:hAnsi="Times New Roman" w:cs="Times New Roman"/>
          <w:sz w:val="24"/>
          <w:szCs w:val="24"/>
        </w:rPr>
        <w:t>мой должности.</w:t>
      </w:r>
    </w:p>
    <w:p w:rsidR="00FB6EB9" w:rsidRPr="00011F83" w:rsidRDefault="00FB6EB9" w:rsidP="0009320D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</w:t>
      </w:r>
      <w:r w:rsidRPr="00011F83">
        <w:rPr>
          <w:rFonts w:ascii="Times New Roman" w:hAnsi="Times New Roman" w:cs="Times New Roman"/>
          <w:bCs/>
          <w:sz w:val="24"/>
          <w:szCs w:val="24"/>
        </w:rPr>
        <w:t>недельной (месячной) учебной нагрузки путем внес</w:t>
      </w:r>
      <w:r w:rsidRPr="00011F83">
        <w:rPr>
          <w:rFonts w:ascii="Times New Roman" w:hAnsi="Times New Roman" w:cs="Times New Roman"/>
          <w:bCs/>
          <w:sz w:val="24"/>
          <w:szCs w:val="24"/>
        </w:rPr>
        <w:t>е</w:t>
      </w:r>
      <w:r w:rsidRPr="00011F83">
        <w:rPr>
          <w:rFonts w:ascii="Times New Roman" w:hAnsi="Times New Roman" w:cs="Times New Roman"/>
          <w:bCs/>
          <w:sz w:val="24"/>
          <w:szCs w:val="24"/>
        </w:rPr>
        <w:t>ния изменений в тарификацию.</w:t>
      </w:r>
    </w:p>
    <w:p w:rsidR="00FB6EB9" w:rsidRPr="00011F83" w:rsidRDefault="004B0213" w:rsidP="009A26B7">
      <w:pPr>
        <w:suppressAutoHyphens/>
        <w:spacing w:before="2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1F83">
        <w:rPr>
          <w:rFonts w:ascii="Times New Roman" w:hAnsi="Times New Roman" w:cs="Times New Roman"/>
          <w:bCs/>
          <w:sz w:val="24"/>
          <w:szCs w:val="24"/>
        </w:rPr>
        <w:t>4.1</w:t>
      </w:r>
      <w:r w:rsidR="001317F2">
        <w:rPr>
          <w:rFonts w:ascii="Times New Roman" w:hAnsi="Times New Roman" w:cs="Times New Roman"/>
          <w:bCs/>
          <w:sz w:val="24"/>
          <w:szCs w:val="24"/>
        </w:rPr>
        <w:t>1</w:t>
      </w:r>
      <w:r w:rsidR="00FB6EB9" w:rsidRPr="00011F83">
        <w:rPr>
          <w:rFonts w:ascii="Times New Roman" w:hAnsi="Times New Roman" w:cs="Times New Roman"/>
          <w:bCs/>
          <w:sz w:val="24"/>
          <w:szCs w:val="24"/>
        </w:rPr>
        <w:t>. Перечень учреждений, организац</w:t>
      </w:r>
      <w:r w:rsidR="00596D33" w:rsidRPr="00011F83">
        <w:rPr>
          <w:rFonts w:ascii="Times New Roman" w:hAnsi="Times New Roman" w:cs="Times New Roman"/>
          <w:bCs/>
          <w:sz w:val="24"/>
          <w:szCs w:val="24"/>
        </w:rPr>
        <w:t>и</w:t>
      </w:r>
      <w:r w:rsidR="00FB6EB9" w:rsidRPr="00011F83">
        <w:rPr>
          <w:rFonts w:ascii="Times New Roman" w:hAnsi="Times New Roman" w:cs="Times New Roman"/>
          <w:bCs/>
          <w:sz w:val="24"/>
          <w:szCs w:val="24"/>
        </w:rPr>
        <w:t xml:space="preserve">й и должностей, </w:t>
      </w:r>
      <w:r w:rsidR="00FB6EB9" w:rsidRPr="00011F83">
        <w:rPr>
          <w:rFonts w:ascii="Times New Roman" w:hAnsi="Times New Roman" w:cs="Times New Roman"/>
          <w:bCs/>
          <w:sz w:val="24"/>
          <w:szCs w:val="24"/>
        </w:rPr>
        <w:br/>
      </w:r>
      <w:r w:rsidR="00596D33" w:rsidRPr="00011F83">
        <w:rPr>
          <w:rFonts w:ascii="Times New Roman" w:hAnsi="Times New Roman" w:cs="Times New Roman"/>
          <w:bCs/>
          <w:sz w:val="24"/>
          <w:szCs w:val="24"/>
        </w:rPr>
        <w:t>в</w:t>
      </w:r>
      <w:r w:rsidR="00FB6EB9" w:rsidRPr="00011F83">
        <w:rPr>
          <w:rFonts w:ascii="Times New Roman" w:hAnsi="Times New Roman" w:cs="Times New Roman"/>
          <w:bCs/>
          <w:sz w:val="24"/>
          <w:szCs w:val="24"/>
        </w:rPr>
        <w:t>ремя работы в которых засчитывается в педагогический стаж работников обр</w:t>
      </w:r>
      <w:r w:rsidR="00FB6EB9" w:rsidRPr="00011F83">
        <w:rPr>
          <w:rFonts w:ascii="Times New Roman" w:hAnsi="Times New Roman" w:cs="Times New Roman"/>
          <w:bCs/>
          <w:sz w:val="24"/>
          <w:szCs w:val="24"/>
        </w:rPr>
        <w:t>а</w:t>
      </w:r>
      <w:r w:rsidR="00FB6EB9" w:rsidRPr="00011F83">
        <w:rPr>
          <w:rFonts w:ascii="Times New Roman" w:hAnsi="Times New Roman" w:cs="Times New Roman"/>
          <w:bCs/>
          <w:sz w:val="24"/>
          <w:szCs w:val="24"/>
        </w:rPr>
        <w:t xml:space="preserve">зования </w:t>
      </w:r>
    </w:p>
    <w:p w:rsidR="00304919" w:rsidRPr="00011F83" w:rsidRDefault="00304919" w:rsidP="0009320D">
      <w:pPr>
        <w:suppressAutoHyphens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26"/>
      </w:tblGrid>
      <w:tr w:rsidR="00FB6EB9" w:rsidRPr="00011F83" w:rsidTr="00E235E4">
        <w:tc>
          <w:tcPr>
            <w:tcW w:w="2501" w:type="pct"/>
            <w:vAlign w:val="center"/>
          </w:tcPr>
          <w:p w:rsidR="008F6CC8" w:rsidRPr="00011F83" w:rsidRDefault="008F6CC8" w:rsidP="0009320D">
            <w:pPr>
              <w:suppressAutoHyphens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6EB9" w:rsidRPr="00011F83" w:rsidRDefault="00FB6EB9" w:rsidP="0009320D">
            <w:pPr>
              <w:suppressAutoHyphens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учреждений и организ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  <w:p w:rsidR="008F6CC8" w:rsidRPr="00011F83" w:rsidRDefault="008F6CC8" w:rsidP="0009320D">
            <w:pPr>
              <w:suppressAutoHyphens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</w:tcPr>
          <w:p w:rsidR="00FB6EB9" w:rsidRPr="00011F83" w:rsidRDefault="00FB6EB9" w:rsidP="0009320D">
            <w:pPr>
              <w:suppressAutoHyphens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</w:tr>
      <w:tr w:rsidR="00FB6EB9" w:rsidRPr="00011F83" w:rsidTr="00E235E4">
        <w:trPr>
          <w:trHeight w:val="393"/>
          <w:tblHeader/>
        </w:trPr>
        <w:tc>
          <w:tcPr>
            <w:tcW w:w="2501" w:type="pct"/>
          </w:tcPr>
          <w:p w:rsidR="00FB6EB9" w:rsidRPr="00011F83" w:rsidRDefault="00FB6EB9" w:rsidP="0009320D">
            <w:pPr>
              <w:suppressAutoHyphens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</w:tcPr>
          <w:p w:rsidR="00FB6EB9" w:rsidRPr="00011F83" w:rsidRDefault="00FB6EB9" w:rsidP="0009320D">
            <w:pPr>
              <w:suppressAutoHyphens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6EB9" w:rsidRPr="00011F83" w:rsidTr="00E235E4">
        <w:tc>
          <w:tcPr>
            <w:tcW w:w="2501" w:type="pct"/>
          </w:tcPr>
          <w:p w:rsidR="00FB6EB9" w:rsidRPr="00011F83" w:rsidRDefault="00FB6EB9" w:rsidP="0009320D">
            <w:pPr>
              <w:suppressAutoHyphens/>
              <w:spacing w:before="108" w:after="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99" w:type="pct"/>
          </w:tcPr>
          <w:p w:rsidR="001D1A8F" w:rsidRPr="00011F83" w:rsidRDefault="00FB6EB9" w:rsidP="0009320D">
            <w:pPr>
              <w:suppressAutoHyphens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Преподаватели, руководители физич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ского воспитания, методисты, концертмейстеры, педагоги-организаторы, директора (начальники, заведующие),</w:t>
            </w:r>
            <w:r w:rsidR="00033E26"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директоров</w:t>
            </w:r>
            <w:r w:rsidR="00033E26"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</w:t>
            </w:r>
            <w:r w:rsidR="00033E26"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(работе),</w:t>
            </w:r>
            <w:r w:rsidR="00033E26"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учебной частью, заведующие</w:t>
            </w:r>
            <w:r w:rsidR="00033E26"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(начальники): практикой, отделениями, отделами, лабораториями, кабинетами и 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другими структурными подразделениями, деятельность которых связана с образовательным (воспитательным)</w:t>
            </w:r>
            <w:r w:rsidR="00033E26"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процессом, методическим обеспеч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11F83">
              <w:rPr>
                <w:rFonts w:ascii="Times New Roman" w:hAnsi="Times New Roman" w:cs="Times New Roman"/>
                <w:bCs/>
                <w:sz w:val="24"/>
                <w:szCs w:val="24"/>
              </w:rPr>
              <w:t>нием</w:t>
            </w:r>
          </w:p>
          <w:p w:rsidR="008F6CC8" w:rsidRPr="00011F83" w:rsidRDefault="008F6CC8" w:rsidP="0009320D">
            <w:pPr>
              <w:suppressAutoHyphens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1D95" w:rsidRPr="00011F83" w:rsidRDefault="00EC1D95" w:rsidP="0009320D">
      <w:pPr>
        <w:suppressAutoHyphens/>
        <w:ind w:firstLine="720"/>
        <w:jc w:val="both"/>
        <w:rPr>
          <w:sz w:val="24"/>
          <w:szCs w:val="24"/>
        </w:rPr>
      </w:pPr>
    </w:p>
    <w:p w:rsidR="00EC1D95" w:rsidRPr="00011F83" w:rsidRDefault="00EC1D95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6"/>
      <w:r w:rsidRPr="00011F83">
        <w:rPr>
          <w:rFonts w:ascii="Times New Roman" w:hAnsi="Times New Roman" w:cs="Times New Roman"/>
          <w:sz w:val="24"/>
          <w:szCs w:val="24"/>
        </w:rPr>
        <w:t>Изменение размеров ставок заработной платы педагогических работников (должностных окладов)</w:t>
      </w:r>
      <w:r w:rsidR="00FB666F" w:rsidRPr="00011F83">
        <w:rPr>
          <w:rFonts w:ascii="Times New Roman" w:hAnsi="Times New Roman" w:cs="Times New Roman"/>
          <w:sz w:val="24"/>
          <w:szCs w:val="24"/>
        </w:rPr>
        <w:t>, осуществляющих учебный (воспитател</w:t>
      </w:r>
      <w:r w:rsidR="00FB666F" w:rsidRPr="00011F83">
        <w:rPr>
          <w:rFonts w:ascii="Times New Roman" w:hAnsi="Times New Roman" w:cs="Times New Roman"/>
          <w:sz w:val="24"/>
          <w:szCs w:val="24"/>
        </w:rPr>
        <w:t>ь</w:t>
      </w:r>
      <w:r w:rsidR="00FB666F" w:rsidRPr="00011F83">
        <w:rPr>
          <w:rFonts w:ascii="Times New Roman" w:hAnsi="Times New Roman" w:cs="Times New Roman"/>
          <w:sz w:val="24"/>
          <w:szCs w:val="24"/>
        </w:rPr>
        <w:t>ный) процесс</w:t>
      </w:r>
      <w:r w:rsidR="006F4B74" w:rsidRPr="00011F83">
        <w:rPr>
          <w:rFonts w:ascii="Times New Roman" w:hAnsi="Times New Roman" w:cs="Times New Roman"/>
          <w:sz w:val="24"/>
          <w:szCs w:val="24"/>
        </w:rPr>
        <w:t>,</w:t>
      </w:r>
      <w:r w:rsidRPr="00011F83">
        <w:rPr>
          <w:rFonts w:ascii="Times New Roman" w:hAnsi="Times New Roman" w:cs="Times New Roman"/>
          <w:sz w:val="24"/>
          <w:szCs w:val="24"/>
        </w:rPr>
        <w:t xml:space="preserve"> производится в случаях:</w:t>
      </w:r>
    </w:p>
    <w:bookmarkEnd w:id="1"/>
    <w:p w:rsidR="00EC1D95" w:rsidRPr="00011F83" w:rsidRDefault="00EC1D95" w:rsidP="00CA1DCE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увеличения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</w:t>
      </w:r>
      <w:r w:rsidR="00B1095C" w:rsidRPr="00011F83">
        <w:rPr>
          <w:rFonts w:ascii="Times New Roman" w:hAnsi="Times New Roman" w:cs="Times New Roman"/>
          <w:sz w:val="24"/>
          <w:szCs w:val="24"/>
        </w:rPr>
        <w:t>,</w:t>
      </w:r>
      <w:r w:rsidRPr="00011F83">
        <w:rPr>
          <w:rFonts w:ascii="Times New Roman" w:hAnsi="Times New Roman" w:cs="Times New Roman"/>
          <w:sz w:val="24"/>
          <w:szCs w:val="24"/>
        </w:rPr>
        <w:t xml:space="preserve"> или со дня представления документа о стаже, дающем право на повышение размера ставки (о</w:t>
      </w:r>
      <w:r w:rsidRPr="00011F83">
        <w:rPr>
          <w:rFonts w:ascii="Times New Roman" w:hAnsi="Times New Roman" w:cs="Times New Roman"/>
          <w:sz w:val="24"/>
          <w:szCs w:val="24"/>
        </w:rPr>
        <w:t>к</w:t>
      </w:r>
      <w:r w:rsidRPr="00011F83">
        <w:rPr>
          <w:rFonts w:ascii="Times New Roman" w:hAnsi="Times New Roman" w:cs="Times New Roman"/>
          <w:sz w:val="24"/>
          <w:szCs w:val="24"/>
        </w:rPr>
        <w:t>лада) заработной платы;</w:t>
      </w:r>
    </w:p>
    <w:p w:rsidR="00EC1D95" w:rsidRPr="00011F83" w:rsidRDefault="00EC1D95" w:rsidP="00CA1DCE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получения образования или восстановления документов об образовании</w:t>
      </w:r>
      <w:r w:rsidR="00730463">
        <w:rPr>
          <w:rFonts w:ascii="Times New Roman" w:hAnsi="Times New Roman" w:cs="Times New Roman"/>
          <w:sz w:val="24"/>
          <w:szCs w:val="24"/>
        </w:rPr>
        <w:t xml:space="preserve"> </w:t>
      </w:r>
      <w:r w:rsidR="00E76A2E" w:rsidRPr="00011F83">
        <w:rPr>
          <w:rFonts w:ascii="Times New Roman" w:hAnsi="Times New Roman" w:cs="Times New Roman"/>
          <w:sz w:val="24"/>
          <w:szCs w:val="24"/>
        </w:rPr>
        <w:t>-</w:t>
      </w:r>
      <w:r w:rsidRPr="00011F83">
        <w:rPr>
          <w:rFonts w:ascii="Times New Roman" w:hAnsi="Times New Roman" w:cs="Times New Roman"/>
          <w:sz w:val="24"/>
          <w:szCs w:val="24"/>
        </w:rPr>
        <w:t xml:space="preserve"> со дня представления соответствующего документа;</w:t>
      </w:r>
    </w:p>
    <w:p w:rsidR="00EC1D95" w:rsidRPr="00011F83" w:rsidRDefault="00EC1D95" w:rsidP="00CA1DCE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присвоения квалификационной категории - со дня вынесения решения аттестационной комиссией;</w:t>
      </w:r>
    </w:p>
    <w:p w:rsidR="00EC1D95" w:rsidRPr="00011F83" w:rsidRDefault="00EC1D95" w:rsidP="00CA1DCE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присвоения почетного звания - с даты вступления в силу решения</w:t>
      </w:r>
      <w:r w:rsidR="00CA1DCE">
        <w:rPr>
          <w:rFonts w:ascii="Times New Roman" w:hAnsi="Times New Roman" w:cs="Times New Roman"/>
          <w:sz w:val="24"/>
          <w:szCs w:val="24"/>
        </w:rPr>
        <w:t xml:space="preserve"> о присуждении почетного звания.</w:t>
      </w:r>
    </w:p>
    <w:p w:rsidR="00EC1D95" w:rsidRPr="00011F83" w:rsidRDefault="00EC1D95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При наступлении у работника права на изменение размера ставки (оклада) в период пребывания его в ежегодном оплачиваемом или другом отпуске, а также в период его временной нетрудоспособности вы</w:t>
      </w:r>
      <w:r w:rsidR="002E4CE4" w:rsidRPr="00011F83">
        <w:rPr>
          <w:rFonts w:ascii="Times New Roman" w:hAnsi="Times New Roman" w:cs="Times New Roman"/>
          <w:sz w:val="24"/>
          <w:szCs w:val="24"/>
        </w:rPr>
        <w:t>плата заработной платы</w:t>
      </w:r>
      <w:r w:rsidRPr="00011F83">
        <w:rPr>
          <w:rFonts w:ascii="Times New Roman" w:hAnsi="Times New Roman" w:cs="Times New Roman"/>
          <w:sz w:val="24"/>
          <w:szCs w:val="24"/>
        </w:rPr>
        <w:t xml:space="preserve"> производится со дня окончания отпуска или временной нетрудоспособн</w:t>
      </w:r>
      <w:r w:rsidRPr="00011F83">
        <w:rPr>
          <w:rFonts w:ascii="Times New Roman" w:hAnsi="Times New Roman" w:cs="Times New Roman"/>
          <w:sz w:val="24"/>
          <w:szCs w:val="24"/>
        </w:rPr>
        <w:t>о</w:t>
      </w:r>
      <w:r w:rsidRPr="00011F83">
        <w:rPr>
          <w:rFonts w:ascii="Times New Roman" w:hAnsi="Times New Roman" w:cs="Times New Roman"/>
          <w:sz w:val="24"/>
          <w:szCs w:val="24"/>
        </w:rPr>
        <w:t>сти.</w:t>
      </w:r>
    </w:p>
    <w:p w:rsidR="00CD294C" w:rsidRPr="009E21B0" w:rsidRDefault="00730463" w:rsidP="00CA1DCE">
      <w:pPr>
        <w:suppressAutoHyphens/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5</w:t>
      </w:r>
      <w:r w:rsidR="00CD294C" w:rsidRPr="009E21B0">
        <w:rPr>
          <w:rFonts w:ascii="Times New Roman" w:hAnsi="Times New Roman" w:cs="Times New Roman"/>
          <w:sz w:val="24"/>
          <w:szCs w:val="24"/>
        </w:rPr>
        <w:t>. Порядок и условия оплаты труда</w:t>
      </w:r>
      <w:r w:rsidR="00F771B3" w:rsidRPr="009E21B0">
        <w:rPr>
          <w:rFonts w:ascii="Times New Roman" w:hAnsi="Times New Roman" w:cs="Times New Roman"/>
          <w:sz w:val="24"/>
          <w:szCs w:val="24"/>
        </w:rPr>
        <w:t xml:space="preserve"> </w:t>
      </w:r>
      <w:r w:rsidR="00F11281" w:rsidRPr="009E21B0">
        <w:rPr>
          <w:rFonts w:ascii="Times New Roman" w:hAnsi="Times New Roman" w:cs="Times New Roman"/>
          <w:sz w:val="24"/>
          <w:szCs w:val="24"/>
        </w:rPr>
        <w:t xml:space="preserve">профессиональных квалификационных групп профессий </w:t>
      </w:r>
      <w:r w:rsidR="00A90B8D" w:rsidRPr="009E21B0">
        <w:rPr>
          <w:rFonts w:ascii="Times New Roman" w:hAnsi="Times New Roman" w:cs="Times New Roman"/>
          <w:sz w:val="24"/>
          <w:szCs w:val="24"/>
        </w:rPr>
        <w:t>рабочих</w:t>
      </w:r>
      <w:r w:rsidR="00F11281" w:rsidRPr="009E21B0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9E21B0">
        <w:rPr>
          <w:rFonts w:ascii="Times New Roman" w:hAnsi="Times New Roman" w:cs="Times New Roman"/>
          <w:sz w:val="24"/>
          <w:szCs w:val="24"/>
        </w:rPr>
        <w:t xml:space="preserve"> и</w:t>
      </w:r>
      <w:r w:rsidR="00F11281" w:rsidRPr="009E21B0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Pr="009E21B0">
        <w:rPr>
          <w:rFonts w:ascii="Times New Roman" w:hAnsi="Times New Roman" w:cs="Times New Roman"/>
          <w:sz w:val="24"/>
          <w:szCs w:val="24"/>
        </w:rPr>
        <w:t>Новокузнецкого</w:t>
      </w:r>
      <w:r w:rsidR="00B4063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E21B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90B8D" w:rsidRPr="00011F83" w:rsidRDefault="00CC5855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730463">
        <w:rPr>
          <w:rFonts w:ascii="Times New Roman" w:hAnsi="Times New Roman" w:cs="Times New Roman"/>
          <w:sz w:val="24"/>
          <w:szCs w:val="24"/>
        </w:rPr>
        <w:t>5</w:t>
      </w:r>
      <w:r w:rsidR="00A90B8D" w:rsidRPr="00011F83">
        <w:rPr>
          <w:rFonts w:ascii="Times New Roman" w:hAnsi="Times New Roman" w:cs="Times New Roman"/>
          <w:sz w:val="24"/>
          <w:szCs w:val="24"/>
        </w:rPr>
        <w:t xml:space="preserve">.1. </w:t>
      </w:r>
      <w:r w:rsidR="00F11281" w:rsidRPr="00011F8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</w:t>
      </w:r>
      <w:r w:rsidR="009A26B7" w:rsidRPr="00011F83">
        <w:rPr>
          <w:rFonts w:ascii="Times New Roman" w:hAnsi="Times New Roman" w:cs="Times New Roman"/>
          <w:sz w:val="24"/>
          <w:szCs w:val="24"/>
        </w:rPr>
        <w:t>группы профессий</w:t>
      </w:r>
      <w:r w:rsidR="00A90B8D" w:rsidRPr="00011F8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BC4457" w:rsidRPr="00011F8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94861">
        <w:rPr>
          <w:rFonts w:ascii="Times New Roman" w:hAnsi="Times New Roman" w:cs="Times New Roman"/>
          <w:sz w:val="24"/>
          <w:szCs w:val="24"/>
        </w:rPr>
        <w:t xml:space="preserve">  </w:t>
      </w:r>
      <w:r w:rsidR="002B7ECA" w:rsidRPr="00011F83">
        <w:rPr>
          <w:rFonts w:ascii="Times New Roman" w:hAnsi="Times New Roman" w:cs="Times New Roman"/>
          <w:sz w:val="24"/>
          <w:szCs w:val="24"/>
        </w:rPr>
        <w:t>№</w:t>
      </w:r>
      <w:r w:rsidR="00CA1DCE">
        <w:rPr>
          <w:rFonts w:ascii="Times New Roman" w:hAnsi="Times New Roman" w:cs="Times New Roman"/>
          <w:sz w:val="24"/>
          <w:szCs w:val="24"/>
        </w:rPr>
        <w:t xml:space="preserve"> </w:t>
      </w:r>
      <w:r w:rsidR="00730463">
        <w:rPr>
          <w:rFonts w:ascii="Times New Roman" w:hAnsi="Times New Roman" w:cs="Times New Roman"/>
          <w:sz w:val="24"/>
          <w:szCs w:val="24"/>
        </w:rPr>
        <w:t>4</w:t>
      </w:r>
      <w:r w:rsidR="00BC4457" w:rsidRPr="00011F83">
        <w:rPr>
          <w:rFonts w:ascii="Times New Roman" w:hAnsi="Times New Roman" w:cs="Times New Roman"/>
          <w:sz w:val="24"/>
          <w:szCs w:val="24"/>
        </w:rPr>
        <w:t>)</w:t>
      </w:r>
      <w:r w:rsidR="00A90B8D" w:rsidRPr="00011F83">
        <w:rPr>
          <w:rFonts w:ascii="Times New Roman" w:hAnsi="Times New Roman" w:cs="Times New Roman"/>
          <w:sz w:val="24"/>
          <w:szCs w:val="24"/>
        </w:rPr>
        <w:t xml:space="preserve"> подразделяю</w:t>
      </w:r>
      <w:r w:rsidR="00A90B8D" w:rsidRPr="00011F83">
        <w:rPr>
          <w:rFonts w:ascii="Times New Roman" w:hAnsi="Times New Roman" w:cs="Times New Roman"/>
          <w:sz w:val="24"/>
          <w:szCs w:val="24"/>
        </w:rPr>
        <w:t>т</w:t>
      </w:r>
      <w:r w:rsidR="00A90B8D" w:rsidRPr="00011F83">
        <w:rPr>
          <w:rFonts w:ascii="Times New Roman" w:hAnsi="Times New Roman" w:cs="Times New Roman"/>
          <w:sz w:val="24"/>
          <w:szCs w:val="24"/>
        </w:rPr>
        <w:t>ся:</w:t>
      </w:r>
    </w:p>
    <w:p w:rsidR="00A90B8D" w:rsidRPr="00011F83" w:rsidRDefault="00A90B8D" w:rsidP="00CA1DCE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группа первого </w:t>
      </w:r>
      <w:r w:rsidR="009A26B7" w:rsidRPr="00011F83">
        <w:rPr>
          <w:rFonts w:ascii="Times New Roman" w:hAnsi="Times New Roman" w:cs="Times New Roman"/>
          <w:sz w:val="24"/>
          <w:szCs w:val="24"/>
        </w:rPr>
        <w:t>уровня с</w:t>
      </w:r>
      <w:r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9A26B7" w:rsidRPr="00011F83">
        <w:rPr>
          <w:rFonts w:ascii="Times New Roman" w:hAnsi="Times New Roman" w:cs="Times New Roman"/>
          <w:sz w:val="24"/>
          <w:szCs w:val="24"/>
        </w:rPr>
        <w:t>минимальным размером должностного</w:t>
      </w:r>
      <w:r w:rsidRPr="00011F83">
        <w:rPr>
          <w:rFonts w:ascii="Times New Roman" w:hAnsi="Times New Roman" w:cs="Times New Roman"/>
          <w:sz w:val="24"/>
          <w:szCs w:val="24"/>
        </w:rPr>
        <w:t xml:space="preserve"> окла</w:t>
      </w:r>
      <w:r w:rsidR="000D172D" w:rsidRPr="00011F83">
        <w:rPr>
          <w:rFonts w:ascii="Times New Roman" w:hAnsi="Times New Roman" w:cs="Times New Roman"/>
          <w:sz w:val="24"/>
          <w:szCs w:val="24"/>
        </w:rPr>
        <w:t>да</w:t>
      </w:r>
      <w:r w:rsidR="0078345B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711079">
        <w:rPr>
          <w:rFonts w:ascii="Times New Roman" w:hAnsi="Times New Roman" w:cs="Times New Roman"/>
          <w:sz w:val="24"/>
          <w:szCs w:val="24"/>
        </w:rPr>
        <w:t>2585</w:t>
      </w:r>
      <w:r w:rsidR="001032C4">
        <w:rPr>
          <w:rFonts w:ascii="Times New Roman" w:hAnsi="Times New Roman" w:cs="Times New Roman"/>
          <w:sz w:val="24"/>
          <w:szCs w:val="24"/>
        </w:rPr>
        <w:t xml:space="preserve"> </w:t>
      </w:r>
      <w:r w:rsidRPr="00011F83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A90B8D" w:rsidRPr="00011F83" w:rsidRDefault="00BD5CD9" w:rsidP="00CA1DCE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группа второго уровня </w:t>
      </w:r>
      <w:r w:rsidR="009A26B7" w:rsidRPr="00011F83">
        <w:rPr>
          <w:rFonts w:ascii="Times New Roman" w:hAnsi="Times New Roman" w:cs="Times New Roman"/>
          <w:sz w:val="24"/>
          <w:szCs w:val="24"/>
        </w:rPr>
        <w:t>– с</w:t>
      </w:r>
      <w:r w:rsidR="00A90B8D" w:rsidRPr="00011F83">
        <w:rPr>
          <w:rFonts w:ascii="Times New Roman" w:hAnsi="Times New Roman" w:cs="Times New Roman"/>
          <w:sz w:val="24"/>
          <w:szCs w:val="24"/>
        </w:rPr>
        <w:t xml:space="preserve"> минимальным размером должностного окла</w:t>
      </w:r>
      <w:r w:rsidR="000D172D" w:rsidRPr="00011F83">
        <w:rPr>
          <w:rFonts w:ascii="Times New Roman" w:hAnsi="Times New Roman" w:cs="Times New Roman"/>
          <w:sz w:val="24"/>
          <w:szCs w:val="24"/>
        </w:rPr>
        <w:t>да</w:t>
      </w:r>
      <w:r w:rsidR="0078345B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711079">
        <w:rPr>
          <w:rFonts w:ascii="Times New Roman" w:hAnsi="Times New Roman" w:cs="Times New Roman"/>
          <w:sz w:val="24"/>
          <w:szCs w:val="24"/>
        </w:rPr>
        <w:t>2845</w:t>
      </w:r>
      <w:r w:rsidR="001032C4">
        <w:rPr>
          <w:rFonts w:ascii="Times New Roman" w:hAnsi="Times New Roman" w:cs="Times New Roman"/>
          <w:sz w:val="24"/>
          <w:szCs w:val="24"/>
        </w:rPr>
        <w:t xml:space="preserve"> </w:t>
      </w:r>
      <w:r w:rsidR="00A90B8D" w:rsidRPr="00011F83">
        <w:rPr>
          <w:rFonts w:ascii="Times New Roman" w:hAnsi="Times New Roman" w:cs="Times New Roman"/>
          <w:sz w:val="24"/>
          <w:szCs w:val="24"/>
        </w:rPr>
        <w:t>рублей</w:t>
      </w:r>
      <w:r w:rsidR="00F771B3" w:rsidRPr="00011F83">
        <w:rPr>
          <w:rFonts w:ascii="Times New Roman" w:hAnsi="Times New Roman" w:cs="Times New Roman"/>
          <w:sz w:val="24"/>
          <w:szCs w:val="24"/>
        </w:rPr>
        <w:t>.</w:t>
      </w:r>
    </w:p>
    <w:p w:rsidR="002D7B37" w:rsidRPr="00011F83" w:rsidRDefault="00730463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5855" w:rsidRPr="00011F83">
        <w:rPr>
          <w:rFonts w:ascii="Times New Roman" w:hAnsi="Times New Roman" w:cs="Times New Roman"/>
          <w:sz w:val="24"/>
          <w:szCs w:val="24"/>
        </w:rPr>
        <w:t>.2</w:t>
      </w:r>
      <w:r w:rsidR="002D7B37" w:rsidRPr="00011F83">
        <w:rPr>
          <w:rFonts w:ascii="Times New Roman" w:hAnsi="Times New Roman" w:cs="Times New Roman"/>
          <w:sz w:val="24"/>
          <w:szCs w:val="24"/>
        </w:rPr>
        <w:t>.</w:t>
      </w:r>
      <w:r w:rsidR="00E648F1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A2AB9" w:rsidRPr="00011F83">
        <w:rPr>
          <w:rFonts w:ascii="Times New Roman" w:hAnsi="Times New Roman" w:cs="Times New Roman"/>
          <w:sz w:val="24"/>
          <w:szCs w:val="24"/>
        </w:rPr>
        <w:t>Размер оклада рабочего определяется путем умножения минимального размера оклада по ПКГ на п</w:t>
      </w:r>
      <w:r w:rsidR="002D7B37" w:rsidRPr="00011F83">
        <w:rPr>
          <w:rFonts w:ascii="Times New Roman" w:hAnsi="Times New Roman" w:cs="Times New Roman"/>
          <w:sz w:val="24"/>
          <w:szCs w:val="24"/>
        </w:rPr>
        <w:t>овышающий коэффициент к окладу</w:t>
      </w:r>
      <w:r w:rsidR="00DE11B2" w:rsidRPr="00011F83">
        <w:rPr>
          <w:rFonts w:ascii="Times New Roman" w:hAnsi="Times New Roman" w:cs="Times New Roman"/>
          <w:sz w:val="24"/>
          <w:szCs w:val="24"/>
        </w:rPr>
        <w:t xml:space="preserve"> по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 з</w:t>
      </w:r>
      <w:r w:rsidR="001A2AB9" w:rsidRPr="00011F83">
        <w:rPr>
          <w:rFonts w:ascii="Times New Roman" w:hAnsi="Times New Roman" w:cs="Times New Roman"/>
          <w:sz w:val="24"/>
          <w:szCs w:val="24"/>
        </w:rPr>
        <w:t>а</w:t>
      </w:r>
      <w:r w:rsidR="001A2AB9" w:rsidRPr="00011F83">
        <w:rPr>
          <w:rFonts w:ascii="Times New Roman" w:hAnsi="Times New Roman" w:cs="Times New Roman"/>
          <w:sz w:val="24"/>
          <w:szCs w:val="24"/>
        </w:rPr>
        <w:t>нимаемой должности соответствующего квалифи</w:t>
      </w:r>
      <w:r w:rsidR="000D172D" w:rsidRPr="00011F83">
        <w:rPr>
          <w:rFonts w:ascii="Times New Roman" w:hAnsi="Times New Roman" w:cs="Times New Roman"/>
          <w:sz w:val="24"/>
          <w:szCs w:val="24"/>
        </w:rPr>
        <w:t>кацио</w:t>
      </w:r>
      <w:r w:rsidR="001A2AB9" w:rsidRPr="00011F83">
        <w:rPr>
          <w:rFonts w:ascii="Times New Roman" w:hAnsi="Times New Roman" w:cs="Times New Roman"/>
          <w:sz w:val="24"/>
          <w:szCs w:val="24"/>
        </w:rPr>
        <w:t>нного уровня ПКГ (</w:t>
      </w:r>
      <w:r w:rsidR="0032368C" w:rsidRPr="00011F83">
        <w:rPr>
          <w:rFonts w:ascii="Times New Roman" w:hAnsi="Times New Roman" w:cs="Times New Roman"/>
          <w:sz w:val="24"/>
          <w:szCs w:val="24"/>
        </w:rPr>
        <w:t>приложе</w:t>
      </w:r>
      <w:r w:rsidR="00243154" w:rsidRPr="00011F83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368C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577CB" w:rsidRPr="00011F83">
        <w:rPr>
          <w:rFonts w:ascii="Times New Roman" w:hAnsi="Times New Roman" w:cs="Times New Roman"/>
          <w:sz w:val="24"/>
          <w:szCs w:val="24"/>
        </w:rPr>
        <w:t>№</w:t>
      </w:r>
      <w:r w:rsidR="00CA1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2AB9" w:rsidRPr="00011F83">
        <w:rPr>
          <w:rFonts w:ascii="Times New Roman" w:hAnsi="Times New Roman" w:cs="Times New Roman"/>
          <w:sz w:val="24"/>
          <w:szCs w:val="24"/>
        </w:rPr>
        <w:t>)</w:t>
      </w:r>
      <w:r w:rsidR="00E833B6" w:rsidRPr="00011F83">
        <w:rPr>
          <w:rFonts w:ascii="Times New Roman" w:hAnsi="Times New Roman" w:cs="Times New Roman"/>
          <w:sz w:val="24"/>
          <w:szCs w:val="24"/>
        </w:rPr>
        <w:t>.</w:t>
      </w:r>
    </w:p>
    <w:p w:rsidR="00CC5855" w:rsidRPr="00011F83" w:rsidRDefault="00730463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5855" w:rsidRPr="00011F83">
        <w:rPr>
          <w:rFonts w:ascii="Times New Roman" w:hAnsi="Times New Roman" w:cs="Times New Roman"/>
          <w:sz w:val="24"/>
          <w:szCs w:val="24"/>
        </w:rPr>
        <w:t>.3</w:t>
      </w:r>
      <w:r w:rsidR="00E833B6" w:rsidRPr="00011F83">
        <w:rPr>
          <w:rFonts w:ascii="Times New Roman" w:hAnsi="Times New Roman" w:cs="Times New Roman"/>
          <w:sz w:val="24"/>
          <w:szCs w:val="24"/>
        </w:rPr>
        <w:t>.</w:t>
      </w:r>
      <w:r w:rsidR="00E648F1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833B6" w:rsidRPr="00011F83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9A26B7" w:rsidRPr="00011F83">
        <w:rPr>
          <w:rFonts w:ascii="Times New Roman" w:hAnsi="Times New Roman" w:cs="Times New Roman"/>
          <w:sz w:val="24"/>
          <w:szCs w:val="24"/>
        </w:rPr>
        <w:t>повышающий коэффициент</w:t>
      </w:r>
      <w:r w:rsidR="00E833B6" w:rsidRPr="00011F83">
        <w:rPr>
          <w:rFonts w:ascii="Times New Roman" w:hAnsi="Times New Roman" w:cs="Times New Roman"/>
          <w:sz w:val="24"/>
          <w:szCs w:val="24"/>
        </w:rPr>
        <w:t xml:space="preserve"> к окладу может быть установлен рабочему с учетом уровня его профессиональной п</w:t>
      </w:r>
      <w:r w:rsidR="000A230E" w:rsidRPr="00011F83">
        <w:rPr>
          <w:rFonts w:ascii="Times New Roman" w:hAnsi="Times New Roman" w:cs="Times New Roman"/>
          <w:sz w:val="24"/>
          <w:szCs w:val="24"/>
        </w:rPr>
        <w:t>одготовленности и мастерства,</w:t>
      </w:r>
      <w:r w:rsidR="00E833B6" w:rsidRPr="00011F83">
        <w:rPr>
          <w:rFonts w:ascii="Times New Roman" w:hAnsi="Times New Roman" w:cs="Times New Roman"/>
          <w:sz w:val="24"/>
          <w:szCs w:val="24"/>
        </w:rPr>
        <w:t xml:space="preserve"> степени самостоятельности и ответственности при выполнении поставленных задач, стажа работы в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="00E833B6" w:rsidRPr="00011F83">
        <w:rPr>
          <w:rFonts w:ascii="Times New Roman" w:hAnsi="Times New Roman" w:cs="Times New Roman"/>
          <w:sz w:val="24"/>
          <w:szCs w:val="24"/>
        </w:rPr>
        <w:t>чреждении и других факторов</w:t>
      </w:r>
      <w:r w:rsidR="00BE25DD"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CC5855" w:rsidRPr="00011F83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</w:t>
      </w:r>
      <w:r w:rsidR="00CC5855" w:rsidRPr="00011F83">
        <w:rPr>
          <w:rFonts w:ascii="Times New Roman" w:hAnsi="Times New Roman" w:cs="Times New Roman"/>
          <w:sz w:val="24"/>
          <w:szCs w:val="24"/>
        </w:rPr>
        <w:t>ы</w:t>
      </w:r>
      <w:r w:rsidR="00CC5855" w:rsidRPr="00011F83">
        <w:rPr>
          <w:rFonts w:ascii="Times New Roman" w:hAnsi="Times New Roman" w:cs="Times New Roman"/>
          <w:sz w:val="24"/>
          <w:szCs w:val="24"/>
        </w:rPr>
        <w:t>плат.</w:t>
      </w:r>
    </w:p>
    <w:p w:rsidR="00BB2C2E" w:rsidRPr="00011F83" w:rsidRDefault="00F11281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Оплата</w:t>
      </w:r>
      <w:r w:rsidR="00BB2C2E" w:rsidRPr="00011F83">
        <w:rPr>
          <w:rFonts w:ascii="Times New Roman" w:hAnsi="Times New Roman" w:cs="Times New Roman"/>
          <w:sz w:val="24"/>
          <w:szCs w:val="24"/>
        </w:rPr>
        <w:t xml:space="preserve"> труда высококвалифицированных </w:t>
      </w:r>
      <w:r w:rsidR="009A26B7" w:rsidRPr="00011F83">
        <w:rPr>
          <w:rFonts w:ascii="Times New Roman" w:hAnsi="Times New Roman" w:cs="Times New Roman"/>
          <w:sz w:val="24"/>
          <w:szCs w:val="24"/>
        </w:rPr>
        <w:t>рабочих в</w:t>
      </w:r>
      <w:r w:rsidR="00BB2C2E" w:rsidRPr="00011F83">
        <w:rPr>
          <w:rFonts w:ascii="Times New Roman" w:hAnsi="Times New Roman" w:cs="Times New Roman"/>
          <w:sz w:val="24"/>
          <w:szCs w:val="24"/>
        </w:rPr>
        <w:t xml:space="preserve"> каждом конкретном случае решается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="00BB2C2E" w:rsidRPr="00011F83">
        <w:rPr>
          <w:rFonts w:ascii="Times New Roman" w:hAnsi="Times New Roman" w:cs="Times New Roman"/>
          <w:sz w:val="24"/>
          <w:szCs w:val="24"/>
        </w:rPr>
        <w:t>чреждением строго в индивидуальном порядке с уч</w:t>
      </w:r>
      <w:r w:rsidR="00BB2C2E" w:rsidRPr="00011F83">
        <w:rPr>
          <w:rFonts w:ascii="Times New Roman" w:hAnsi="Times New Roman" w:cs="Times New Roman"/>
          <w:sz w:val="24"/>
          <w:szCs w:val="24"/>
        </w:rPr>
        <w:t>е</w:t>
      </w:r>
      <w:r w:rsidR="00BB2C2E" w:rsidRPr="00011F83">
        <w:rPr>
          <w:rFonts w:ascii="Times New Roman" w:hAnsi="Times New Roman" w:cs="Times New Roman"/>
          <w:sz w:val="24"/>
          <w:szCs w:val="24"/>
        </w:rPr>
        <w:t>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</w:t>
      </w:r>
      <w:r w:rsidR="00BB2C2E" w:rsidRPr="00011F83">
        <w:rPr>
          <w:rFonts w:ascii="Times New Roman" w:hAnsi="Times New Roman" w:cs="Times New Roman"/>
          <w:sz w:val="24"/>
          <w:szCs w:val="24"/>
        </w:rPr>
        <w:t>к</w:t>
      </w:r>
      <w:r w:rsidR="00BB2C2E" w:rsidRPr="00011F83">
        <w:rPr>
          <w:rFonts w:ascii="Times New Roman" w:hAnsi="Times New Roman" w:cs="Times New Roman"/>
          <w:sz w:val="24"/>
          <w:szCs w:val="24"/>
        </w:rPr>
        <w:t>тер.</w:t>
      </w:r>
    </w:p>
    <w:p w:rsidR="003B69BE" w:rsidRPr="00011F83" w:rsidRDefault="00BE25D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Решение об установлении персонального повышающего коэффициента и о его размерах </w:t>
      </w:r>
      <w:r w:rsidR="00AC0F1B">
        <w:rPr>
          <w:rFonts w:ascii="Times New Roman" w:hAnsi="Times New Roman" w:cs="Times New Roman"/>
          <w:sz w:val="24"/>
          <w:szCs w:val="24"/>
        </w:rPr>
        <w:t>принимается руководителем У</w:t>
      </w:r>
      <w:r w:rsidRPr="00011F83">
        <w:rPr>
          <w:rFonts w:ascii="Times New Roman" w:hAnsi="Times New Roman" w:cs="Times New Roman"/>
          <w:sz w:val="24"/>
          <w:szCs w:val="24"/>
        </w:rPr>
        <w:t xml:space="preserve">чреждения персонально в отношении конкретного работника. </w:t>
      </w:r>
      <w:r w:rsidR="009A26B7" w:rsidRPr="00011F83">
        <w:rPr>
          <w:rFonts w:ascii="Times New Roman" w:hAnsi="Times New Roman" w:cs="Times New Roman"/>
          <w:sz w:val="24"/>
          <w:szCs w:val="24"/>
        </w:rPr>
        <w:t>Рекомендуемый размер</w:t>
      </w:r>
      <w:r w:rsidRPr="00011F83">
        <w:rPr>
          <w:rFonts w:ascii="Times New Roman" w:hAnsi="Times New Roman" w:cs="Times New Roman"/>
          <w:sz w:val="24"/>
          <w:szCs w:val="24"/>
        </w:rPr>
        <w:t xml:space="preserve"> повышающего коэффиц</w:t>
      </w:r>
      <w:r w:rsidRPr="00011F83">
        <w:rPr>
          <w:rFonts w:ascii="Times New Roman" w:hAnsi="Times New Roman" w:cs="Times New Roman"/>
          <w:sz w:val="24"/>
          <w:szCs w:val="24"/>
        </w:rPr>
        <w:t>и</w:t>
      </w:r>
      <w:r w:rsidR="00D577CB" w:rsidRPr="00011F83">
        <w:rPr>
          <w:rFonts w:ascii="Times New Roman" w:hAnsi="Times New Roman" w:cs="Times New Roman"/>
          <w:sz w:val="24"/>
          <w:szCs w:val="24"/>
        </w:rPr>
        <w:t xml:space="preserve">ента </w:t>
      </w:r>
      <w:r w:rsidRPr="00011F83">
        <w:rPr>
          <w:rFonts w:ascii="Times New Roman" w:hAnsi="Times New Roman" w:cs="Times New Roman"/>
          <w:sz w:val="24"/>
          <w:szCs w:val="24"/>
        </w:rPr>
        <w:t>- до 2,0.</w:t>
      </w:r>
    </w:p>
    <w:p w:rsidR="00075F26" w:rsidRPr="00011F83" w:rsidRDefault="00730463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AB9" w:rsidRPr="00011F83">
        <w:rPr>
          <w:rFonts w:ascii="Times New Roman" w:hAnsi="Times New Roman" w:cs="Times New Roman"/>
          <w:sz w:val="24"/>
          <w:szCs w:val="24"/>
        </w:rPr>
        <w:t>.4</w:t>
      </w:r>
      <w:r w:rsidR="003B69BE" w:rsidRPr="00011F83">
        <w:rPr>
          <w:rFonts w:ascii="Times New Roman" w:hAnsi="Times New Roman" w:cs="Times New Roman"/>
          <w:sz w:val="24"/>
          <w:szCs w:val="24"/>
        </w:rPr>
        <w:t xml:space="preserve">. С учетом условий 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3B69BE" w:rsidRPr="00011F83">
        <w:rPr>
          <w:rFonts w:ascii="Times New Roman" w:hAnsi="Times New Roman" w:cs="Times New Roman"/>
          <w:sz w:val="24"/>
          <w:szCs w:val="24"/>
        </w:rPr>
        <w:t xml:space="preserve">труда рабочим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="003B69BE" w:rsidRPr="00011F83">
        <w:rPr>
          <w:rFonts w:ascii="Times New Roman" w:hAnsi="Times New Roman" w:cs="Times New Roman"/>
          <w:sz w:val="24"/>
          <w:szCs w:val="24"/>
        </w:rPr>
        <w:t>чреждения устанавли</w:t>
      </w:r>
      <w:r w:rsidR="005D322A" w:rsidRPr="00011F83">
        <w:rPr>
          <w:rFonts w:ascii="Times New Roman" w:hAnsi="Times New Roman" w:cs="Times New Roman"/>
          <w:sz w:val="24"/>
          <w:szCs w:val="24"/>
        </w:rPr>
        <w:t>ваю</w:t>
      </w:r>
      <w:r w:rsidR="003B69BE" w:rsidRPr="00011F83">
        <w:rPr>
          <w:rFonts w:ascii="Times New Roman" w:hAnsi="Times New Roman" w:cs="Times New Roman"/>
          <w:sz w:val="24"/>
          <w:szCs w:val="24"/>
        </w:rPr>
        <w:t>тся выплаты компенсационного и</w:t>
      </w:r>
      <w:r w:rsidR="00075F26" w:rsidRPr="00011F83">
        <w:rPr>
          <w:rFonts w:ascii="Times New Roman" w:hAnsi="Times New Roman" w:cs="Times New Roman"/>
          <w:sz w:val="24"/>
          <w:szCs w:val="24"/>
        </w:rPr>
        <w:t xml:space="preserve"> стимулирующего характера, предусмотренные разде</w:t>
      </w:r>
      <w:r w:rsidR="00D577CB" w:rsidRPr="00011F83">
        <w:rPr>
          <w:rFonts w:ascii="Times New Roman" w:hAnsi="Times New Roman" w:cs="Times New Roman"/>
          <w:sz w:val="24"/>
          <w:szCs w:val="24"/>
        </w:rPr>
        <w:t xml:space="preserve">лами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577CB" w:rsidRPr="00011F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77CB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577CB" w:rsidRPr="00011F83">
        <w:rPr>
          <w:rFonts w:ascii="Times New Roman" w:hAnsi="Times New Roman" w:cs="Times New Roman"/>
          <w:sz w:val="24"/>
          <w:szCs w:val="24"/>
        </w:rPr>
        <w:lastRenderedPageBreak/>
        <w:t>настоящего П</w:t>
      </w:r>
      <w:r w:rsidR="00075F26" w:rsidRPr="00011F83">
        <w:rPr>
          <w:rFonts w:ascii="Times New Roman" w:hAnsi="Times New Roman" w:cs="Times New Roman"/>
          <w:sz w:val="24"/>
          <w:szCs w:val="24"/>
        </w:rPr>
        <w:t>оложения.</w:t>
      </w:r>
    </w:p>
    <w:p w:rsidR="00E833B6" w:rsidRPr="009E21B0" w:rsidRDefault="00730463" w:rsidP="003D4F0B">
      <w:pPr>
        <w:suppressAutoHyphens/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6</w:t>
      </w:r>
      <w:r w:rsidR="00400BFD" w:rsidRPr="009E21B0">
        <w:rPr>
          <w:rFonts w:ascii="Times New Roman" w:hAnsi="Times New Roman" w:cs="Times New Roman"/>
          <w:sz w:val="24"/>
          <w:szCs w:val="24"/>
        </w:rPr>
        <w:t xml:space="preserve">. Условия оплаты труда руководителя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="00400BFD" w:rsidRPr="009E21B0">
        <w:rPr>
          <w:rFonts w:ascii="Times New Roman" w:hAnsi="Times New Roman" w:cs="Times New Roman"/>
          <w:sz w:val="24"/>
          <w:szCs w:val="24"/>
        </w:rPr>
        <w:t>чреждения</w:t>
      </w:r>
      <w:r w:rsidR="00BD0983" w:rsidRPr="009E21B0">
        <w:rPr>
          <w:rFonts w:ascii="Times New Roman" w:hAnsi="Times New Roman" w:cs="Times New Roman"/>
          <w:sz w:val="24"/>
          <w:szCs w:val="24"/>
        </w:rPr>
        <w:t xml:space="preserve"> и его заместителя</w:t>
      </w:r>
      <w:r w:rsidR="00400BFD" w:rsidRPr="009E2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5F" w:rsidRPr="00E431E8" w:rsidRDefault="0066465F" w:rsidP="0066465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6.1. Заработная плата руководителей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чреждений, их заместителей, главных бухгалтеров состоит из должностного оклада, выплат компенсационного и стимулирующего характера.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6.2. Должностной оклад руководителя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устанавливается учредителем в трудовом договоре в зависимости от сложности труда, в том числе с учетом масштаба управления и особенностей деятельности и значимости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 устанавливается на год и определяется соотношением:</w:t>
      </w:r>
    </w:p>
    <w:p w:rsidR="0066465F" w:rsidRPr="00E431E8" w:rsidRDefault="006361B8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noProof/>
          <w:position w:val="-42"/>
          <w:sz w:val="24"/>
          <w:szCs w:val="24"/>
        </w:rPr>
        <w:drawing>
          <wp:inline distT="0" distB="0" distL="0" distR="0">
            <wp:extent cx="5248275" cy="714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ДО рук. - размер должностного оклада руководителя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чреждения;</w:t>
      </w:r>
    </w:p>
    <w:p w:rsidR="0066465F" w:rsidRPr="00E431E8" w:rsidRDefault="006361B8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430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65F" w:rsidRPr="00E431E8">
        <w:rPr>
          <w:rFonts w:ascii="Times New Roman" w:hAnsi="Times New Roman" w:cs="Times New Roman"/>
          <w:sz w:val="24"/>
          <w:szCs w:val="24"/>
        </w:rPr>
        <w:t xml:space="preserve"> - сумма должностных окладов, ставок заработной платы работников, относящихся к основному персоналу;</w:t>
      </w:r>
    </w:p>
    <w:p w:rsidR="0066465F" w:rsidRPr="00E431E8" w:rsidRDefault="006361B8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0985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65F" w:rsidRPr="00E431E8">
        <w:rPr>
          <w:rFonts w:ascii="Times New Roman" w:hAnsi="Times New Roman" w:cs="Times New Roman"/>
          <w:sz w:val="24"/>
          <w:szCs w:val="24"/>
        </w:rPr>
        <w:t xml:space="preserve"> - сумма выплат стимулирующего характера работников, относящихся к основному персоналу;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Кол-во осн. перс. - среднемесячная численность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чреждения;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>n - количество кратности &lt;= 2.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К основному персоналу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относятся работники, непосредственно обеспечивающие выполнение основных функций, для реализации которых создано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чреждение.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работников, относимых к основному персоналу, установлен приложением </w:t>
      </w:r>
      <w:r w:rsidR="003D4F0B">
        <w:rPr>
          <w:rFonts w:ascii="Times New Roman" w:hAnsi="Times New Roman" w:cs="Times New Roman"/>
          <w:sz w:val="24"/>
          <w:szCs w:val="24"/>
        </w:rPr>
        <w:t>№</w:t>
      </w:r>
      <w:r w:rsidRPr="00E431E8">
        <w:rPr>
          <w:rFonts w:ascii="Times New Roman" w:hAnsi="Times New Roman" w:cs="Times New Roman"/>
          <w:sz w:val="24"/>
          <w:szCs w:val="24"/>
        </w:rPr>
        <w:t xml:space="preserve"> 6 к настоящему Положению.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6.2.1. При расчете должностного оклада руководителя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 учитываются должностные оклады, ставки заработной платы и выплаты стимулирующего характера за календарный год, предшествующий году установления должностного оклада руководителю.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6.2.2. При расчете должностного оклада руководителя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суммы должностных окладов, ставок заработной платы и выплат стимулирующего характера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за отработанное время в предшествующем календарном году делятся на сумму среднемесячной численности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за все месяцы календарного года, предшествующего году установления должностного оклада руководителя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6.2.3. При определении среднемесячной численности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учитывается среднемесячная численность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полного рабочего времени, среднемесячная численность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неполного рабочего времени, и среднемесячная численность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чреждения, являющихся внешними совместителями.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6.2.4. Среднемесячная численность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полного рабочего времени, исчисляется путем суммирования численности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полного рабочего времени, за каждый календарный день месяца с 1-го по 30-е или 31-е число </w:t>
      </w:r>
      <w:r w:rsidRPr="00E431E8">
        <w:rPr>
          <w:rFonts w:ascii="Times New Roman" w:hAnsi="Times New Roman" w:cs="Times New Roman"/>
          <w:sz w:val="24"/>
          <w:szCs w:val="24"/>
        </w:rPr>
        <w:lastRenderedPageBreak/>
        <w:t>(для февраля - по 28-е или 29-е число), включая выходные и нерабочие праздничные дни, и деления полученной суммы на число календарных дней месяца.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Численность работников основного персонала </w:t>
      </w:r>
      <w:r w:rsidR="003D4F0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полного рабочего времени, за выходные или нерабочие праздничные дни принимается равной численности работников основного персонала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рабочий день, предшествовавший выходным или нерабочим праздничным дням.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В численности работников основного персонала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полного рабочего времени, за каждый календарный день месяца учитываются работники основного персонала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чреждения, фактически работающие на основании табеля учета рабочего времени работников.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Работник, работающий в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чреждении на одной, более одной ставки (оформленный в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чреждении как внутренний совместитель), учитывается в списочной численности работников основного персонала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 как один человек (целая единица).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6.2.6. Среднемесячная численность работников основного персонала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чреждения, являющихся внешними совместителями, исчисляется в соответствии с порядком определения среднемесячной численности работников основного персонала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чреждения, работавших на условиях неполного рабочего времени.</w:t>
      </w:r>
    </w:p>
    <w:p w:rsidR="0066465F" w:rsidRPr="00E431E8" w:rsidRDefault="0066465F" w:rsidP="0066465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Должностные оклады заместителей руководителей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чреждений и главных бухгалтеров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чреждений устанавливаются на 10 - 30 процентов ниже должностных окладов руководителей этих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чреждений.</w:t>
      </w:r>
    </w:p>
    <w:p w:rsidR="0066465F" w:rsidRPr="0066465F" w:rsidRDefault="0066465F" w:rsidP="00D6293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Выплаты компенсационного, стимулирующего характера и премиальные выплаты руководителю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 устанавливаются учредителем.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0F" w:rsidRPr="00E431E8" w:rsidRDefault="00C7360F" w:rsidP="00C7360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6.3. Руководителям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чреждений устанавливаются выплаты стимулирующего характера и компенсационные выплаты, предусмотренные разделами 7 - 8 настоящего Положения.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Размеры и условия осуществления выплат стимулирующего характера и компенсационных выплат руководителям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чреждений ежегодно устанавливаются учредителем и закрепляются в дополнительном соглашении к трудовому договору руководителя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за интенсивность и высокие результаты, сложность и напряженность, качество выполняемой работы руководителям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устанавливаются с учетом результатов деятельности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 в соответствии с показателями и критерия</w:t>
      </w:r>
      <w:r w:rsidR="00D62934">
        <w:rPr>
          <w:rFonts w:ascii="Times New Roman" w:hAnsi="Times New Roman" w:cs="Times New Roman"/>
          <w:sz w:val="24"/>
          <w:szCs w:val="24"/>
        </w:rPr>
        <w:t>ми оценки эффективности работы 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49667F" w:rsidRDefault="0049667F" w:rsidP="0049667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Решения о выполнении условий осуществления выплат стимулирующего характера за интенсивность и высокие результаты, сложность и напряженность, качество выполняемой работы руководителям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чреждений и их назначении ежемесячно принимаются создаваемой учредителем комиссией по установлению стимулирующих выплат. Решение о назначении руководителям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чреждений премиальных выплат по итогам года осуществляется комиссией учредителя по установлению стимулирующих выплат по результатам деятельности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за год с учетом выполнения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чреждением государственного задания при условии отсутствия у руководителя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дисциплинарных взысканий. 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Источниками осуществления выплат стимулирующего характера и компенсационных выплат являются средства централизованного фонда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 и средства от приносящей доход деятельности.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Централизованный фонд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не может составлять более 3 процентов от фонда оплаты труда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Размер централизованного фонда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 определяется по формуле: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>ФОТ ц = ФОТ у x 3 процента, где: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ФОТ ц - централизованный фонд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чреждения;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ФОТ у - фонд оплаты труда </w:t>
      </w:r>
      <w:r w:rsidR="00D62934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чреждения;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3 процента - централизованный фонд </w:t>
      </w:r>
      <w:r w:rsidR="001A2368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централизованного фонда осуществляется в соответствии с Примерным положением о распределении централизованного фонда учреждений культуры, кино, искусства и образовательных учреждений культуры, являющимся приложением </w:t>
      </w:r>
      <w:r w:rsidR="0076284A" w:rsidRPr="00E431E8">
        <w:rPr>
          <w:rFonts w:ascii="Times New Roman" w:hAnsi="Times New Roman" w:cs="Times New Roman"/>
          <w:sz w:val="24"/>
          <w:szCs w:val="24"/>
        </w:rPr>
        <w:t>№</w:t>
      </w:r>
      <w:r w:rsidRPr="00E431E8">
        <w:rPr>
          <w:rFonts w:ascii="Times New Roman" w:hAnsi="Times New Roman" w:cs="Times New Roman"/>
          <w:sz w:val="24"/>
          <w:szCs w:val="24"/>
        </w:rPr>
        <w:t xml:space="preserve"> 7 к настоящему Положению.</w:t>
      </w:r>
    </w:p>
    <w:p w:rsidR="00C7360F" w:rsidRPr="00E431E8" w:rsidRDefault="00C7360F" w:rsidP="00C7360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Экономия централизованного фонда </w:t>
      </w:r>
      <w:r w:rsidR="001A2368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 xml:space="preserve">чреждения остается в распоряжении </w:t>
      </w:r>
      <w:r w:rsidR="001A2368">
        <w:rPr>
          <w:rFonts w:ascii="Times New Roman" w:hAnsi="Times New Roman" w:cs="Times New Roman"/>
          <w:sz w:val="24"/>
          <w:szCs w:val="24"/>
        </w:rPr>
        <w:t>У</w:t>
      </w:r>
      <w:r w:rsidR="001A2368" w:rsidRPr="00E431E8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E431E8">
        <w:rPr>
          <w:rFonts w:ascii="Times New Roman" w:hAnsi="Times New Roman" w:cs="Times New Roman"/>
          <w:sz w:val="24"/>
          <w:szCs w:val="24"/>
        </w:rPr>
        <w:t xml:space="preserve">и используется на выплаты стимулирующего характера работникам </w:t>
      </w:r>
      <w:r w:rsidR="001A2368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C7360F" w:rsidRDefault="0066465F" w:rsidP="0066465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6.4. Установить предельный уровень соотношения среднемесячной заработной платы руководителей, их заместителей, главных бухгалтеров </w:t>
      </w:r>
      <w:r w:rsidR="00AC0F1B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</w:t>
      </w:r>
      <w:r w:rsidR="00AC0F1B">
        <w:rPr>
          <w:rFonts w:ascii="Times New Roman" w:hAnsi="Times New Roman" w:cs="Times New Roman"/>
          <w:sz w:val="24"/>
          <w:szCs w:val="24"/>
        </w:rPr>
        <w:t>я</w:t>
      </w:r>
      <w:r w:rsidRPr="00E431E8">
        <w:rPr>
          <w:rFonts w:ascii="Times New Roman" w:hAnsi="Times New Roman" w:cs="Times New Roman"/>
          <w:sz w:val="24"/>
          <w:szCs w:val="24"/>
        </w:rPr>
        <w:t>, формируемой за счет всех источников финансового обеспечения и рассчитываемой за календарный год, и среднемесячн</w:t>
      </w:r>
      <w:r w:rsidR="00444F63">
        <w:rPr>
          <w:rFonts w:ascii="Times New Roman" w:hAnsi="Times New Roman" w:cs="Times New Roman"/>
          <w:sz w:val="24"/>
          <w:szCs w:val="24"/>
        </w:rPr>
        <w:t>ой заработной платы работников У</w:t>
      </w:r>
      <w:r w:rsidRPr="00E431E8">
        <w:rPr>
          <w:rFonts w:ascii="Times New Roman" w:hAnsi="Times New Roman" w:cs="Times New Roman"/>
          <w:sz w:val="24"/>
          <w:szCs w:val="24"/>
        </w:rPr>
        <w:t>чреждений (без учета заработной платы соответствующего руководителя, его заместителей, главного бухгалтера) в кратности от 1 до 5.</w:t>
      </w:r>
    </w:p>
    <w:p w:rsidR="00922BD7" w:rsidRPr="009E21B0" w:rsidRDefault="002C41F6" w:rsidP="00810136">
      <w:pPr>
        <w:suppressAutoHyphens/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7</w:t>
      </w:r>
      <w:r w:rsidR="00922BD7" w:rsidRPr="009E21B0">
        <w:rPr>
          <w:rFonts w:ascii="Times New Roman" w:hAnsi="Times New Roman" w:cs="Times New Roman"/>
          <w:sz w:val="24"/>
          <w:szCs w:val="24"/>
        </w:rPr>
        <w:t>.</w:t>
      </w:r>
      <w:r w:rsidR="0057451D" w:rsidRPr="009E21B0">
        <w:rPr>
          <w:rFonts w:ascii="Times New Roman" w:hAnsi="Times New Roman" w:cs="Times New Roman"/>
          <w:sz w:val="24"/>
          <w:szCs w:val="24"/>
        </w:rPr>
        <w:t xml:space="preserve"> Порядок и условия установления выплат компенсационного хара</w:t>
      </w:r>
      <w:r w:rsidR="0057451D" w:rsidRPr="009E21B0">
        <w:rPr>
          <w:rFonts w:ascii="Times New Roman" w:hAnsi="Times New Roman" w:cs="Times New Roman"/>
          <w:sz w:val="24"/>
          <w:szCs w:val="24"/>
        </w:rPr>
        <w:t>к</w:t>
      </w:r>
      <w:r w:rsidR="0057451D" w:rsidRPr="009E21B0">
        <w:rPr>
          <w:rFonts w:ascii="Times New Roman" w:hAnsi="Times New Roman" w:cs="Times New Roman"/>
          <w:sz w:val="24"/>
          <w:szCs w:val="24"/>
        </w:rPr>
        <w:t>тера</w:t>
      </w:r>
    </w:p>
    <w:p w:rsidR="0008225D" w:rsidRPr="00011F83" w:rsidRDefault="002C41F6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76FE" w:rsidRPr="00011F83">
        <w:rPr>
          <w:rFonts w:ascii="Times New Roman" w:hAnsi="Times New Roman" w:cs="Times New Roman"/>
          <w:sz w:val="24"/>
          <w:szCs w:val="24"/>
        </w:rPr>
        <w:t>.1.</w:t>
      </w:r>
      <w:r w:rsidR="003A73AA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431E8" w:rsidRPr="00011F83">
        <w:rPr>
          <w:rFonts w:ascii="Times New Roman" w:hAnsi="Times New Roman" w:cs="Times New Roman"/>
          <w:sz w:val="24"/>
          <w:szCs w:val="24"/>
        </w:rPr>
        <w:t>К выплатам</w:t>
      </w:r>
      <w:r w:rsidR="003A73AA" w:rsidRPr="00011F83">
        <w:rPr>
          <w:rFonts w:ascii="Times New Roman" w:hAnsi="Times New Roman" w:cs="Times New Roman"/>
          <w:sz w:val="24"/>
          <w:szCs w:val="24"/>
        </w:rPr>
        <w:t xml:space="preserve"> компенс</w:t>
      </w:r>
      <w:r w:rsidR="003A73AA" w:rsidRPr="00011F83">
        <w:rPr>
          <w:rFonts w:ascii="Times New Roman" w:hAnsi="Times New Roman" w:cs="Times New Roman"/>
          <w:sz w:val="24"/>
          <w:szCs w:val="24"/>
        </w:rPr>
        <w:t>а</w:t>
      </w:r>
      <w:r w:rsidR="003A73AA" w:rsidRPr="00011F83">
        <w:rPr>
          <w:rFonts w:ascii="Times New Roman" w:hAnsi="Times New Roman" w:cs="Times New Roman"/>
          <w:sz w:val="24"/>
          <w:szCs w:val="24"/>
        </w:rPr>
        <w:t>ционного характера</w:t>
      </w:r>
      <w:r w:rsidR="00A874D4" w:rsidRPr="00011F83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A73AA" w:rsidRPr="00011F83" w:rsidRDefault="003A73AA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условиями и (или) опасными и иными особыми условиями труда;</w:t>
      </w:r>
    </w:p>
    <w:p w:rsidR="0072752F" w:rsidRPr="00011F83" w:rsidRDefault="0072752F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(районный коэффициент);</w:t>
      </w:r>
    </w:p>
    <w:p w:rsidR="00030211" w:rsidRPr="00011F83" w:rsidRDefault="009E1B00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выплаты за работу в условия</w:t>
      </w:r>
      <w:r w:rsidR="00375DD2" w:rsidRPr="00011F83">
        <w:rPr>
          <w:rFonts w:ascii="Times New Roman" w:hAnsi="Times New Roman" w:cs="Times New Roman"/>
          <w:sz w:val="24"/>
          <w:szCs w:val="24"/>
        </w:rPr>
        <w:t>х</w:t>
      </w:r>
      <w:r w:rsidR="00EA0E5D" w:rsidRPr="00011F83">
        <w:rPr>
          <w:rFonts w:ascii="Times New Roman" w:hAnsi="Times New Roman" w:cs="Times New Roman"/>
          <w:sz w:val="24"/>
          <w:szCs w:val="24"/>
        </w:rPr>
        <w:t>,</w:t>
      </w:r>
      <w:r w:rsidR="00375DD2" w:rsidRPr="00011F83">
        <w:rPr>
          <w:rFonts w:ascii="Times New Roman" w:hAnsi="Times New Roman" w:cs="Times New Roman"/>
          <w:sz w:val="24"/>
          <w:szCs w:val="24"/>
        </w:rPr>
        <w:t xml:space="preserve"> отклоняющихся от нормальных (</w:t>
      </w:r>
      <w:r w:rsidRPr="00011F83">
        <w:rPr>
          <w:rFonts w:ascii="Times New Roman" w:hAnsi="Times New Roman" w:cs="Times New Roman"/>
          <w:sz w:val="24"/>
          <w:szCs w:val="24"/>
        </w:rPr>
        <w:t>при выполнении работ различной квалификации, разъездном характере</w:t>
      </w:r>
      <w:r w:rsidR="00375DD2" w:rsidRPr="00011F83">
        <w:rPr>
          <w:rFonts w:ascii="Times New Roman" w:hAnsi="Times New Roman" w:cs="Times New Roman"/>
          <w:sz w:val="24"/>
          <w:szCs w:val="24"/>
        </w:rPr>
        <w:t xml:space="preserve"> работы, с</w:t>
      </w:r>
      <w:r w:rsidR="00375DD2" w:rsidRPr="00011F83">
        <w:rPr>
          <w:rFonts w:ascii="Times New Roman" w:hAnsi="Times New Roman" w:cs="Times New Roman"/>
          <w:sz w:val="24"/>
          <w:szCs w:val="24"/>
        </w:rPr>
        <w:t>о</w:t>
      </w:r>
      <w:r w:rsidR="00375DD2" w:rsidRPr="00011F83">
        <w:rPr>
          <w:rFonts w:ascii="Times New Roman" w:hAnsi="Times New Roman" w:cs="Times New Roman"/>
          <w:sz w:val="24"/>
          <w:szCs w:val="24"/>
        </w:rPr>
        <w:t xml:space="preserve">вмещении </w:t>
      </w:r>
      <w:r w:rsidR="00E431E8" w:rsidRPr="00011F83">
        <w:rPr>
          <w:rFonts w:ascii="Times New Roman" w:hAnsi="Times New Roman" w:cs="Times New Roman"/>
          <w:sz w:val="24"/>
          <w:szCs w:val="24"/>
        </w:rPr>
        <w:t>профессий (</w:t>
      </w:r>
      <w:r w:rsidR="00375DD2" w:rsidRPr="00011F83">
        <w:rPr>
          <w:rFonts w:ascii="Times New Roman" w:hAnsi="Times New Roman" w:cs="Times New Roman"/>
          <w:sz w:val="24"/>
          <w:szCs w:val="24"/>
        </w:rPr>
        <w:t>должностей), расширении зон обслуживания,</w:t>
      </w:r>
      <w:r w:rsidR="00030211" w:rsidRPr="00011F83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EF05C1" w:rsidRPr="00011F83">
        <w:rPr>
          <w:rFonts w:ascii="Times New Roman" w:hAnsi="Times New Roman" w:cs="Times New Roman"/>
          <w:sz w:val="24"/>
          <w:szCs w:val="24"/>
        </w:rPr>
        <w:t>нии</w:t>
      </w:r>
      <w:r w:rsidR="00030211" w:rsidRPr="00011F83">
        <w:rPr>
          <w:rFonts w:ascii="Times New Roman" w:hAnsi="Times New Roman" w:cs="Times New Roman"/>
          <w:sz w:val="24"/>
          <w:szCs w:val="24"/>
        </w:rPr>
        <w:t xml:space="preserve"> обязанн</w:t>
      </w:r>
      <w:r w:rsidR="00030211" w:rsidRPr="00011F83">
        <w:rPr>
          <w:rFonts w:ascii="Times New Roman" w:hAnsi="Times New Roman" w:cs="Times New Roman"/>
          <w:sz w:val="24"/>
          <w:szCs w:val="24"/>
        </w:rPr>
        <w:t>о</w:t>
      </w:r>
      <w:r w:rsidR="00030211" w:rsidRPr="00011F83">
        <w:rPr>
          <w:rFonts w:ascii="Times New Roman" w:hAnsi="Times New Roman" w:cs="Times New Roman"/>
          <w:sz w:val="24"/>
          <w:szCs w:val="24"/>
        </w:rPr>
        <w:t>стей временно отсутствующего работника без освобождения от работы, определенной трудовым до</w:t>
      </w:r>
      <w:r w:rsidR="00EF05C1" w:rsidRPr="00011F83">
        <w:rPr>
          <w:rFonts w:ascii="Times New Roman" w:hAnsi="Times New Roman" w:cs="Times New Roman"/>
          <w:sz w:val="24"/>
          <w:szCs w:val="24"/>
        </w:rPr>
        <w:t xml:space="preserve">говором, </w:t>
      </w:r>
      <w:r w:rsidR="0029025F" w:rsidRPr="00011F83">
        <w:rPr>
          <w:rFonts w:ascii="Times New Roman" w:hAnsi="Times New Roman" w:cs="Times New Roman"/>
          <w:sz w:val="24"/>
          <w:szCs w:val="24"/>
        </w:rPr>
        <w:t>в выходные и нерабочие праздничные дни, сверхурочной работе, работе в ночное время и при выполнении работ в других услов</w:t>
      </w:r>
      <w:r w:rsidR="0029025F" w:rsidRPr="00011F83">
        <w:rPr>
          <w:rFonts w:ascii="Times New Roman" w:hAnsi="Times New Roman" w:cs="Times New Roman"/>
          <w:sz w:val="24"/>
          <w:szCs w:val="24"/>
        </w:rPr>
        <w:t>и</w:t>
      </w:r>
      <w:r w:rsidR="0029025F" w:rsidRPr="00011F83">
        <w:rPr>
          <w:rFonts w:ascii="Times New Roman" w:hAnsi="Times New Roman" w:cs="Times New Roman"/>
          <w:sz w:val="24"/>
          <w:szCs w:val="24"/>
        </w:rPr>
        <w:t>ях, отклоняющихся от нормальных);</w:t>
      </w:r>
    </w:p>
    <w:p w:rsidR="00030211" w:rsidRPr="00011F83" w:rsidRDefault="00664A18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вы</w:t>
      </w:r>
      <w:r w:rsidR="00B512EC" w:rsidRPr="00011F83">
        <w:rPr>
          <w:rFonts w:ascii="Times New Roman" w:hAnsi="Times New Roman" w:cs="Times New Roman"/>
          <w:sz w:val="24"/>
          <w:szCs w:val="24"/>
        </w:rPr>
        <w:t>платы</w:t>
      </w:r>
      <w:r w:rsidR="00030211" w:rsidRPr="00011F83">
        <w:rPr>
          <w:rFonts w:ascii="Times New Roman" w:hAnsi="Times New Roman" w:cs="Times New Roman"/>
          <w:sz w:val="24"/>
          <w:szCs w:val="24"/>
        </w:rPr>
        <w:t xml:space="preserve"> за</w:t>
      </w:r>
      <w:r w:rsidR="0029025F" w:rsidRPr="00011F83">
        <w:rPr>
          <w:rFonts w:ascii="Times New Roman" w:hAnsi="Times New Roman" w:cs="Times New Roman"/>
          <w:sz w:val="24"/>
          <w:szCs w:val="24"/>
        </w:rPr>
        <w:t xml:space="preserve"> дополнительные виды работ, не входящие</w:t>
      </w:r>
      <w:r w:rsidR="005809CD" w:rsidRPr="00011F83">
        <w:rPr>
          <w:rFonts w:ascii="Times New Roman" w:hAnsi="Times New Roman" w:cs="Times New Roman"/>
          <w:sz w:val="24"/>
          <w:szCs w:val="24"/>
        </w:rPr>
        <w:t xml:space="preserve"> в должностные обязанности работников, но непосредственно связанные с их исполнением</w:t>
      </w:r>
      <w:r w:rsidR="00030211" w:rsidRPr="00011F83">
        <w:rPr>
          <w:rFonts w:ascii="Times New Roman" w:hAnsi="Times New Roman" w:cs="Times New Roman"/>
          <w:sz w:val="24"/>
          <w:szCs w:val="24"/>
        </w:rPr>
        <w:t>;</w:t>
      </w:r>
    </w:p>
    <w:p w:rsidR="00AB3FF3" w:rsidRPr="00011F83" w:rsidRDefault="00287C68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иные выплаты и надбавки компенсационного характера.</w:t>
      </w:r>
    </w:p>
    <w:p w:rsidR="000106E3" w:rsidRPr="00011F83" w:rsidRDefault="002C41F6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74D4" w:rsidRPr="00011F83">
        <w:rPr>
          <w:rFonts w:ascii="Times New Roman" w:hAnsi="Times New Roman" w:cs="Times New Roman"/>
          <w:sz w:val="24"/>
          <w:szCs w:val="24"/>
        </w:rPr>
        <w:t xml:space="preserve">.2. </w:t>
      </w:r>
      <w:r w:rsidR="00AB3FF3" w:rsidRPr="00011F83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 окладам (должностным окладам), ставкам заработной платы</w:t>
      </w:r>
      <w:r w:rsidR="00A874D4" w:rsidRPr="00011F83">
        <w:rPr>
          <w:rFonts w:ascii="Times New Roman" w:hAnsi="Times New Roman" w:cs="Times New Roman"/>
          <w:sz w:val="24"/>
          <w:szCs w:val="24"/>
        </w:rPr>
        <w:t xml:space="preserve"> работников в процентах к окладам (должностным окладам), ставкам заработной платы</w:t>
      </w:r>
      <w:r w:rsidR="000106E3" w:rsidRPr="00011F83">
        <w:rPr>
          <w:rFonts w:ascii="Times New Roman" w:hAnsi="Times New Roman" w:cs="Times New Roman"/>
          <w:sz w:val="24"/>
          <w:szCs w:val="24"/>
        </w:rPr>
        <w:t xml:space="preserve"> или в абсолютных размерах в пределах средств фонда оплаты труда</w:t>
      </w:r>
      <w:r w:rsidR="00AB3FF3" w:rsidRPr="00011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1A6" w:rsidRPr="00011F83" w:rsidRDefault="0091210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06E3" w:rsidRPr="00011F83">
        <w:rPr>
          <w:rFonts w:ascii="Times New Roman" w:hAnsi="Times New Roman" w:cs="Times New Roman"/>
          <w:sz w:val="24"/>
          <w:szCs w:val="24"/>
        </w:rPr>
        <w:t xml:space="preserve">.3. Размеры выплат компенсационного характера не могут быть ниже предусмотренных трудовым законодательством </w:t>
      </w:r>
      <w:r w:rsidR="00FC61A6" w:rsidRPr="00011F83">
        <w:rPr>
          <w:rFonts w:ascii="Times New Roman" w:hAnsi="Times New Roman" w:cs="Times New Roman"/>
          <w:sz w:val="24"/>
          <w:szCs w:val="24"/>
        </w:rPr>
        <w:t>и иными нормативными правовыми а</w:t>
      </w:r>
      <w:r w:rsidR="00FC61A6" w:rsidRPr="00011F83">
        <w:rPr>
          <w:rFonts w:ascii="Times New Roman" w:hAnsi="Times New Roman" w:cs="Times New Roman"/>
          <w:sz w:val="24"/>
          <w:szCs w:val="24"/>
        </w:rPr>
        <w:t>к</w:t>
      </w:r>
      <w:r w:rsidR="00FC61A6" w:rsidRPr="00011F83">
        <w:rPr>
          <w:rFonts w:ascii="Times New Roman" w:hAnsi="Times New Roman" w:cs="Times New Roman"/>
          <w:sz w:val="24"/>
          <w:szCs w:val="24"/>
        </w:rPr>
        <w:t>тами, содержащими нормы трудового права.</w:t>
      </w:r>
    </w:p>
    <w:p w:rsidR="00AB3FF3" w:rsidRPr="00011F83" w:rsidRDefault="0091210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61A6" w:rsidRPr="00011F83">
        <w:rPr>
          <w:rFonts w:ascii="Times New Roman" w:hAnsi="Times New Roman" w:cs="Times New Roman"/>
          <w:sz w:val="24"/>
          <w:szCs w:val="24"/>
        </w:rPr>
        <w:t xml:space="preserve">.4. </w:t>
      </w:r>
      <w:r w:rsidR="000106E3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FC61A6" w:rsidRPr="00011F83">
        <w:rPr>
          <w:rFonts w:ascii="Times New Roman" w:hAnsi="Times New Roman" w:cs="Times New Roman"/>
          <w:sz w:val="24"/>
          <w:szCs w:val="24"/>
        </w:rPr>
        <w:t>Выплаты компенсационного характера, размеры и условия их установления определяются коллективными договорами, соглашениями,</w:t>
      </w:r>
      <w:r w:rsidR="00825CC1" w:rsidRPr="00011F83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в соответствии </w:t>
      </w:r>
      <w:r w:rsidR="0034129E" w:rsidRPr="00011F83">
        <w:rPr>
          <w:rFonts w:ascii="Times New Roman" w:hAnsi="Times New Roman" w:cs="Times New Roman"/>
          <w:sz w:val="24"/>
          <w:szCs w:val="24"/>
        </w:rPr>
        <w:t>с трудовым законодательством и иными</w:t>
      </w:r>
      <w:r w:rsidR="00825CC1" w:rsidRPr="00011F8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содерж</w:t>
      </w:r>
      <w:r w:rsidR="00825CC1" w:rsidRPr="00011F83">
        <w:rPr>
          <w:rFonts w:ascii="Times New Roman" w:hAnsi="Times New Roman" w:cs="Times New Roman"/>
          <w:sz w:val="24"/>
          <w:szCs w:val="24"/>
        </w:rPr>
        <w:t>а</w:t>
      </w:r>
      <w:r w:rsidR="00825CC1" w:rsidRPr="00011F83">
        <w:rPr>
          <w:rFonts w:ascii="Times New Roman" w:hAnsi="Times New Roman" w:cs="Times New Roman"/>
          <w:sz w:val="24"/>
          <w:szCs w:val="24"/>
        </w:rPr>
        <w:t xml:space="preserve">щими нормы трудового права, положениями об оплате труда работников </w:t>
      </w:r>
      <w:r w:rsidR="001A2368">
        <w:rPr>
          <w:rFonts w:ascii="Times New Roman" w:hAnsi="Times New Roman" w:cs="Times New Roman"/>
          <w:sz w:val="24"/>
          <w:szCs w:val="24"/>
        </w:rPr>
        <w:t>У</w:t>
      </w:r>
      <w:r w:rsidR="001A2368" w:rsidRPr="00011F8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825CC1" w:rsidRPr="00011F83">
        <w:rPr>
          <w:rFonts w:ascii="Times New Roman" w:hAnsi="Times New Roman" w:cs="Times New Roman"/>
          <w:sz w:val="24"/>
          <w:szCs w:val="24"/>
        </w:rPr>
        <w:t>и конкретизируются в трудовых договорах работн</w:t>
      </w:r>
      <w:r w:rsidR="00825CC1" w:rsidRPr="00011F83">
        <w:rPr>
          <w:rFonts w:ascii="Times New Roman" w:hAnsi="Times New Roman" w:cs="Times New Roman"/>
          <w:sz w:val="24"/>
          <w:szCs w:val="24"/>
        </w:rPr>
        <w:t>и</w:t>
      </w:r>
      <w:r w:rsidR="00825CC1" w:rsidRPr="00011F83">
        <w:rPr>
          <w:rFonts w:ascii="Times New Roman" w:hAnsi="Times New Roman" w:cs="Times New Roman"/>
          <w:sz w:val="24"/>
          <w:szCs w:val="24"/>
        </w:rPr>
        <w:t>ков.</w:t>
      </w:r>
      <w:r w:rsidR="000106E3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AB3FF3" w:rsidRPr="00011F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56B9" w:rsidRPr="00011F83" w:rsidRDefault="0091210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5801" w:rsidRPr="00011F83">
        <w:rPr>
          <w:rFonts w:ascii="Times New Roman" w:hAnsi="Times New Roman" w:cs="Times New Roman"/>
          <w:sz w:val="24"/>
          <w:szCs w:val="24"/>
        </w:rPr>
        <w:t>.5</w:t>
      </w:r>
      <w:r w:rsidR="00F5208A"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A356B9" w:rsidRPr="00011F83">
        <w:rPr>
          <w:rFonts w:ascii="Times New Roman" w:hAnsi="Times New Roman" w:cs="Times New Roman"/>
          <w:sz w:val="24"/>
          <w:szCs w:val="24"/>
        </w:rPr>
        <w:t xml:space="preserve">Оплата труда работников, занятых на работах с вредными и (или) опасными и иными особыми условиями труда устанавливается по результатам аттестации </w:t>
      </w:r>
      <w:r w:rsidR="00B02F44" w:rsidRPr="00011F83">
        <w:rPr>
          <w:rFonts w:ascii="Times New Roman" w:hAnsi="Times New Roman" w:cs="Times New Roman"/>
          <w:sz w:val="24"/>
          <w:szCs w:val="24"/>
        </w:rPr>
        <w:t xml:space="preserve">рабочих мест </w:t>
      </w:r>
      <w:r w:rsidR="00A356B9" w:rsidRPr="00011F83">
        <w:rPr>
          <w:rFonts w:ascii="Times New Roman" w:hAnsi="Times New Roman" w:cs="Times New Roman"/>
          <w:sz w:val="24"/>
          <w:szCs w:val="24"/>
        </w:rPr>
        <w:t xml:space="preserve">в </w:t>
      </w:r>
      <w:r w:rsidR="00E431E8" w:rsidRPr="00011F83">
        <w:rPr>
          <w:rFonts w:ascii="Times New Roman" w:hAnsi="Times New Roman" w:cs="Times New Roman"/>
          <w:sz w:val="24"/>
          <w:szCs w:val="24"/>
        </w:rPr>
        <w:t>соответствии с</w:t>
      </w:r>
      <w:r w:rsidR="00A356B9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431E8" w:rsidRPr="00011F83">
        <w:rPr>
          <w:rFonts w:ascii="Times New Roman" w:hAnsi="Times New Roman" w:cs="Times New Roman"/>
          <w:sz w:val="24"/>
          <w:szCs w:val="24"/>
        </w:rPr>
        <w:t>трудовым законодательством</w:t>
      </w:r>
      <w:r w:rsidR="00A356B9" w:rsidRPr="00011F83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524C9D" w:rsidRPr="00011F83" w:rsidRDefault="005C2B67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На момент введения новых систем оплаты труда указанная выплата устана</w:t>
      </w:r>
      <w:r w:rsidRPr="00011F83">
        <w:rPr>
          <w:rFonts w:ascii="Times New Roman" w:hAnsi="Times New Roman" w:cs="Times New Roman"/>
          <w:sz w:val="24"/>
          <w:szCs w:val="24"/>
        </w:rPr>
        <w:t>в</w:t>
      </w:r>
      <w:r w:rsidRPr="00011F83">
        <w:rPr>
          <w:rFonts w:ascii="Times New Roman" w:hAnsi="Times New Roman" w:cs="Times New Roman"/>
          <w:sz w:val="24"/>
          <w:szCs w:val="24"/>
        </w:rPr>
        <w:t>ливается всем работникам, получавшим ее ранее</w:t>
      </w:r>
      <w:r w:rsidR="00EB547E" w:rsidRPr="00011F83">
        <w:rPr>
          <w:rFonts w:ascii="Times New Roman" w:hAnsi="Times New Roman" w:cs="Times New Roman"/>
          <w:sz w:val="24"/>
          <w:szCs w:val="24"/>
        </w:rPr>
        <w:t>, в прежних разм</w:t>
      </w:r>
      <w:r w:rsidR="00EB547E" w:rsidRPr="00011F83">
        <w:rPr>
          <w:rFonts w:ascii="Times New Roman" w:hAnsi="Times New Roman" w:cs="Times New Roman"/>
          <w:sz w:val="24"/>
          <w:szCs w:val="24"/>
        </w:rPr>
        <w:t>е</w:t>
      </w:r>
      <w:r w:rsidR="00EB547E" w:rsidRPr="00011F83">
        <w:rPr>
          <w:rFonts w:ascii="Times New Roman" w:hAnsi="Times New Roman" w:cs="Times New Roman"/>
          <w:sz w:val="24"/>
          <w:szCs w:val="24"/>
        </w:rPr>
        <w:t>рах.</w:t>
      </w:r>
    </w:p>
    <w:p w:rsidR="00D87164" w:rsidRPr="00011F83" w:rsidRDefault="0091210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164" w:rsidRPr="00011F83">
        <w:rPr>
          <w:rFonts w:ascii="Times New Roman" w:hAnsi="Times New Roman" w:cs="Times New Roman"/>
          <w:sz w:val="24"/>
          <w:szCs w:val="24"/>
        </w:rPr>
        <w:t>.</w:t>
      </w:r>
      <w:r w:rsidR="00C05801" w:rsidRPr="00011F83">
        <w:rPr>
          <w:rFonts w:ascii="Times New Roman" w:hAnsi="Times New Roman" w:cs="Times New Roman"/>
          <w:sz w:val="24"/>
          <w:szCs w:val="24"/>
        </w:rPr>
        <w:t>6</w:t>
      </w:r>
      <w:r w:rsidR="00D87164" w:rsidRPr="00011F83">
        <w:rPr>
          <w:rFonts w:ascii="Times New Roman" w:hAnsi="Times New Roman" w:cs="Times New Roman"/>
          <w:sz w:val="24"/>
          <w:szCs w:val="24"/>
        </w:rPr>
        <w:t xml:space="preserve">. Районный коэффициент к заработной плате работников </w:t>
      </w:r>
      <w:r w:rsidR="00444F63">
        <w:rPr>
          <w:rFonts w:ascii="Times New Roman" w:hAnsi="Times New Roman" w:cs="Times New Roman"/>
          <w:sz w:val="24"/>
          <w:szCs w:val="24"/>
        </w:rPr>
        <w:t>Учреждения</w:t>
      </w:r>
      <w:r w:rsidR="00D87164" w:rsidRPr="00011F83">
        <w:rPr>
          <w:rFonts w:ascii="Times New Roman" w:hAnsi="Times New Roman" w:cs="Times New Roman"/>
          <w:sz w:val="24"/>
          <w:szCs w:val="24"/>
        </w:rPr>
        <w:t xml:space="preserve"> применяется в размере 30 процентов от заработной платы работника, подлежащей начислению в соответствующем месяце с учетом всех установле</w:t>
      </w:r>
      <w:r w:rsidR="00D87164" w:rsidRPr="00011F83">
        <w:rPr>
          <w:rFonts w:ascii="Times New Roman" w:hAnsi="Times New Roman" w:cs="Times New Roman"/>
          <w:sz w:val="24"/>
          <w:szCs w:val="24"/>
        </w:rPr>
        <w:t>н</w:t>
      </w:r>
      <w:r w:rsidR="00D87164" w:rsidRPr="00011F83">
        <w:rPr>
          <w:rFonts w:ascii="Times New Roman" w:hAnsi="Times New Roman" w:cs="Times New Roman"/>
          <w:sz w:val="24"/>
          <w:szCs w:val="24"/>
        </w:rPr>
        <w:t xml:space="preserve">ных выплат.    </w:t>
      </w:r>
    </w:p>
    <w:p w:rsidR="00C05801" w:rsidRPr="00011F83" w:rsidRDefault="0091210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5801" w:rsidRPr="00011F83">
        <w:rPr>
          <w:rFonts w:ascii="Times New Roman" w:hAnsi="Times New Roman" w:cs="Times New Roman"/>
          <w:sz w:val="24"/>
          <w:szCs w:val="24"/>
        </w:rPr>
        <w:t>.7</w:t>
      </w:r>
      <w:r w:rsidR="00E34CCD"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C05801" w:rsidRPr="00011F83">
        <w:rPr>
          <w:rFonts w:ascii="Times New Roman" w:hAnsi="Times New Roman" w:cs="Times New Roman"/>
          <w:sz w:val="24"/>
          <w:szCs w:val="24"/>
        </w:rPr>
        <w:t>Выплаты за работу в условиях</w:t>
      </w:r>
      <w:r w:rsidR="00340A16" w:rsidRPr="00011F83">
        <w:rPr>
          <w:rFonts w:ascii="Times New Roman" w:hAnsi="Times New Roman" w:cs="Times New Roman"/>
          <w:sz w:val="24"/>
          <w:szCs w:val="24"/>
        </w:rPr>
        <w:t>,</w:t>
      </w:r>
      <w:r w:rsidR="00C05801" w:rsidRPr="00011F83">
        <w:rPr>
          <w:rFonts w:ascii="Times New Roman" w:hAnsi="Times New Roman" w:cs="Times New Roman"/>
          <w:sz w:val="24"/>
          <w:szCs w:val="24"/>
        </w:rPr>
        <w:t xml:space="preserve"> отклоняющихся от нормальных (при выполнении работ различной квалификации, разъездном характере работы, совмещении профессий  </w:t>
      </w:r>
      <w:r w:rsidR="00C05801" w:rsidRPr="00011F83">
        <w:rPr>
          <w:rFonts w:ascii="Times New Roman" w:hAnsi="Times New Roman" w:cs="Times New Roman"/>
          <w:sz w:val="24"/>
          <w:szCs w:val="24"/>
        </w:rPr>
        <w:lastRenderedPageBreak/>
        <w:t>(должностей), расширении зон обслуживания, исполнении обязанностей временно отсутствующего р</w:t>
      </w:r>
      <w:r w:rsidR="00C05801" w:rsidRPr="00011F83">
        <w:rPr>
          <w:rFonts w:ascii="Times New Roman" w:hAnsi="Times New Roman" w:cs="Times New Roman"/>
          <w:sz w:val="24"/>
          <w:szCs w:val="24"/>
        </w:rPr>
        <w:t>а</w:t>
      </w:r>
      <w:r w:rsidR="00C05801" w:rsidRPr="00011F83">
        <w:rPr>
          <w:rFonts w:ascii="Times New Roman" w:hAnsi="Times New Roman" w:cs="Times New Roman"/>
          <w:sz w:val="24"/>
          <w:szCs w:val="24"/>
        </w:rPr>
        <w:t>ботника без освобождения от работы, определенной трудовым договором, в выходные и нерабочие праздничные дни, сверхурочной работе, работе в ночное время и при выполнении работ в других условиях, отклоняющихся от нормальных)</w:t>
      </w:r>
      <w:r w:rsidR="00340A16" w:rsidRPr="00011F83">
        <w:rPr>
          <w:rFonts w:ascii="Times New Roman" w:hAnsi="Times New Roman" w:cs="Times New Roman"/>
          <w:sz w:val="24"/>
          <w:szCs w:val="24"/>
        </w:rPr>
        <w:t>,</w:t>
      </w:r>
      <w:r w:rsidR="00CD11C2" w:rsidRPr="00011F83">
        <w:rPr>
          <w:rFonts w:ascii="Times New Roman" w:hAnsi="Times New Roman" w:cs="Times New Roman"/>
          <w:sz w:val="24"/>
          <w:szCs w:val="24"/>
        </w:rPr>
        <w:t xml:space="preserve"> производятся в следующих размерах:</w:t>
      </w:r>
    </w:p>
    <w:p w:rsidR="00A7089F" w:rsidRPr="00011F83" w:rsidRDefault="00A7089F" w:rsidP="00810136">
      <w:pPr>
        <w:numPr>
          <w:ilvl w:val="0"/>
          <w:numId w:val="42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оплата труда за раб</w:t>
      </w:r>
      <w:r w:rsidR="006B2069" w:rsidRPr="00011F83">
        <w:rPr>
          <w:rFonts w:ascii="Times New Roman" w:hAnsi="Times New Roman" w:cs="Times New Roman"/>
          <w:sz w:val="24"/>
          <w:szCs w:val="24"/>
        </w:rPr>
        <w:t>оту в ночное время (с 22</w:t>
      </w:r>
      <w:r w:rsidR="00C27208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431E8" w:rsidRPr="00011F83">
        <w:rPr>
          <w:rFonts w:ascii="Times New Roman" w:hAnsi="Times New Roman" w:cs="Times New Roman"/>
          <w:sz w:val="24"/>
          <w:szCs w:val="24"/>
        </w:rPr>
        <w:t>часов до</w:t>
      </w:r>
      <w:r w:rsidRPr="00011F83">
        <w:rPr>
          <w:rFonts w:ascii="Times New Roman" w:hAnsi="Times New Roman" w:cs="Times New Roman"/>
          <w:sz w:val="24"/>
          <w:szCs w:val="24"/>
        </w:rPr>
        <w:t xml:space="preserve"> 6 часов</w:t>
      </w:r>
      <w:r w:rsidR="006B2069" w:rsidRPr="00011F83">
        <w:rPr>
          <w:rFonts w:ascii="Times New Roman" w:hAnsi="Times New Roman" w:cs="Times New Roman"/>
          <w:sz w:val="24"/>
          <w:szCs w:val="24"/>
        </w:rPr>
        <w:t>)</w:t>
      </w:r>
      <w:r w:rsidRPr="00011F83">
        <w:rPr>
          <w:rFonts w:ascii="Times New Roman" w:hAnsi="Times New Roman" w:cs="Times New Roman"/>
          <w:sz w:val="24"/>
          <w:szCs w:val="24"/>
        </w:rPr>
        <w:t xml:space="preserve"> составляет 35 процентов части оклада (должностного оклада, ставки заработной пл</w:t>
      </w:r>
      <w:r w:rsidRPr="00011F83">
        <w:rPr>
          <w:rFonts w:ascii="Times New Roman" w:hAnsi="Times New Roman" w:cs="Times New Roman"/>
          <w:sz w:val="24"/>
          <w:szCs w:val="24"/>
        </w:rPr>
        <w:t>а</w:t>
      </w:r>
      <w:r w:rsidRPr="00011F83">
        <w:rPr>
          <w:rFonts w:ascii="Times New Roman" w:hAnsi="Times New Roman" w:cs="Times New Roman"/>
          <w:sz w:val="24"/>
          <w:szCs w:val="24"/>
        </w:rPr>
        <w:t>ты).</w:t>
      </w:r>
      <w:r w:rsidR="00CA67FD" w:rsidRPr="00011F83">
        <w:rPr>
          <w:rFonts w:ascii="Times New Roman" w:hAnsi="Times New Roman" w:cs="Times New Roman"/>
          <w:sz w:val="24"/>
          <w:szCs w:val="24"/>
        </w:rPr>
        <w:t xml:space="preserve"> Размер доплаты за час работы определяется путем деления оклада</w:t>
      </w:r>
      <w:r w:rsidR="00860620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CA67FD" w:rsidRPr="00011F83">
        <w:rPr>
          <w:rFonts w:ascii="Times New Roman" w:hAnsi="Times New Roman" w:cs="Times New Roman"/>
          <w:sz w:val="24"/>
          <w:szCs w:val="24"/>
        </w:rPr>
        <w:t>(</w:t>
      </w:r>
      <w:r w:rsidR="00860620" w:rsidRPr="00011F83">
        <w:rPr>
          <w:rFonts w:ascii="Times New Roman" w:hAnsi="Times New Roman" w:cs="Times New Roman"/>
          <w:sz w:val="24"/>
          <w:szCs w:val="24"/>
        </w:rPr>
        <w:t>должностного оклада), ставки заработной платы на среднемесячное количество рабочих часов в с</w:t>
      </w:r>
      <w:r w:rsidR="00860620" w:rsidRPr="00011F83">
        <w:rPr>
          <w:rFonts w:ascii="Times New Roman" w:hAnsi="Times New Roman" w:cs="Times New Roman"/>
          <w:sz w:val="24"/>
          <w:szCs w:val="24"/>
        </w:rPr>
        <w:t>о</w:t>
      </w:r>
      <w:r w:rsidR="00860620" w:rsidRPr="00011F83">
        <w:rPr>
          <w:rFonts w:ascii="Times New Roman" w:hAnsi="Times New Roman" w:cs="Times New Roman"/>
          <w:sz w:val="24"/>
          <w:szCs w:val="24"/>
        </w:rPr>
        <w:t xml:space="preserve">ответствующем календарном году в зависимости </w:t>
      </w:r>
      <w:r w:rsidR="00B94823" w:rsidRPr="00011F83">
        <w:rPr>
          <w:rFonts w:ascii="Times New Roman" w:hAnsi="Times New Roman" w:cs="Times New Roman"/>
          <w:sz w:val="24"/>
          <w:szCs w:val="24"/>
        </w:rPr>
        <w:t>от уст</w:t>
      </w:r>
      <w:r w:rsidR="00B94823" w:rsidRPr="00011F83">
        <w:rPr>
          <w:rFonts w:ascii="Times New Roman" w:hAnsi="Times New Roman" w:cs="Times New Roman"/>
          <w:sz w:val="24"/>
          <w:szCs w:val="24"/>
        </w:rPr>
        <w:t>а</w:t>
      </w:r>
      <w:r w:rsidR="00B94823" w:rsidRPr="00011F83">
        <w:rPr>
          <w:rFonts w:ascii="Times New Roman" w:hAnsi="Times New Roman" w:cs="Times New Roman"/>
          <w:sz w:val="24"/>
          <w:szCs w:val="24"/>
        </w:rPr>
        <w:t xml:space="preserve">новленной работнику продолжительности рабочей недели; </w:t>
      </w:r>
      <w:r w:rsidR="00860620"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D3" w:rsidRPr="00011F83" w:rsidRDefault="00B94823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874ADC" w:rsidRPr="00011F83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011F83">
        <w:rPr>
          <w:rFonts w:ascii="Times New Roman" w:hAnsi="Times New Roman" w:cs="Times New Roman"/>
          <w:sz w:val="24"/>
          <w:szCs w:val="24"/>
        </w:rPr>
        <w:t xml:space="preserve"> в выходные и</w:t>
      </w:r>
      <w:r w:rsidR="00874ADC" w:rsidRPr="00011F83">
        <w:rPr>
          <w:rFonts w:ascii="Times New Roman" w:hAnsi="Times New Roman" w:cs="Times New Roman"/>
          <w:sz w:val="24"/>
          <w:szCs w:val="24"/>
        </w:rPr>
        <w:t>ли</w:t>
      </w:r>
      <w:r w:rsidRPr="00011F83">
        <w:rPr>
          <w:rFonts w:ascii="Times New Roman" w:hAnsi="Times New Roman" w:cs="Times New Roman"/>
          <w:sz w:val="24"/>
          <w:szCs w:val="24"/>
        </w:rPr>
        <w:t xml:space="preserve"> нерабочие праздничные дни производится </w:t>
      </w:r>
      <w:r w:rsidR="00874ADC" w:rsidRPr="00011F83">
        <w:rPr>
          <w:rFonts w:ascii="Times New Roman" w:hAnsi="Times New Roman" w:cs="Times New Roman"/>
          <w:sz w:val="24"/>
          <w:szCs w:val="24"/>
        </w:rPr>
        <w:t xml:space="preserve">работникам в размере </w:t>
      </w:r>
      <w:r w:rsidRPr="00011F83">
        <w:rPr>
          <w:rFonts w:ascii="Times New Roman" w:hAnsi="Times New Roman" w:cs="Times New Roman"/>
          <w:sz w:val="24"/>
          <w:szCs w:val="24"/>
        </w:rPr>
        <w:t>не менее одинарной дневной</w:t>
      </w:r>
      <w:r w:rsidR="00874ADC" w:rsidRPr="00011F83">
        <w:rPr>
          <w:rFonts w:ascii="Times New Roman" w:hAnsi="Times New Roman" w:cs="Times New Roman"/>
          <w:sz w:val="24"/>
          <w:szCs w:val="24"/>
        </w:rPr>
        <w:t xml:space="preserve"> или часовой</w:t>
      </w:r>
      <w:r w:rsidRPr="00011F83">
        <w:rPr>
          <w:rFonts w:ascii="Times New Roman" w:hAnsi="Times New Roman" w:cs="Times New Roman"/>
          <w:sz w:val="24"/>
          <w:szCs w:val="24"/>
        </w:rPr>
        <w:t xml:space="preserve"> ставки</w:t>
      </w:r>
      <w:r w:rsidR="00874ADC" w:rsidRPr="00011F83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3C3249" w:rsidRPr="00011F83">
        <w:rPr>
          <w:rFonts w:ascii="Times New Roman" w:hAnsi="Times New Roman" w:cs="Times New Roman"/>
          <w:sz w:val="24"/>
          <w:szCs w:val="24"/>
        </w:rPr>
        <w:t xml:space="preserve"> (части оклада (должностного оклада) за день или час работы)</w:t>
      </w:r>
      <w:r w:rsidRPr="00011F83">
        <w:rPr>
          <w:rFonts w:ascii="Times New Roman" w:hAnsi="Times New Roman" w:cs="Times New Roman"/>
          <w:sz w:val="24"/>
          <w:szCs w:val="24"/>
        </w:rPr>
        <w:t xml:space="preserve"> сверх оклада (должностного окла</w:t>
      </w:r>
      <w:r w:rsidR="003C3249" w:rsidRPr="00011F83">
        <w:rPr>
          <w:rFonts w:ascii="Times New Roman" w:hAnsi="Times New Roman" w:cs="Times New Roman"/>
          <w:sz w:val="24"/>
          <w:szCs w:val="24"/>
        </w:rPr>
        <w:t>да)</w:t>
      </w:r>
      <w:r w:rsidRPr="00011F83">
        <w:rPr>
          <w:rFonts w:ascii="Times New Roman" w:hAnsi="Times New Roman" w:cs="Times New Roman"/>
          <w:sz w:val="24"/>
          <w:szCs w:val="24"/>
        </w:rPr>
        <w:t>, если работа в выход</w:t>
      </w:r>
      <w:r w:rsidR="00AF3FBF" w:rsidRPr="00011F83">
        <w:rPr>
          <w:rFonts w:ascii="Times New Roman" w:hAnsi="Times New Roman" w:cs="Times New Roman"/>
          <w:sz w:val="24"/>
          <w:szCs w:val="24"/>
        </w:rPr>
        <w:t>ной</w:t>
      </w:r>
      <w:r w:rsidRPr="00011F83">
        <w:rPr>
          <w:rFonts w:ascii="Times New Roman" w:hAnsi="Times New Roman" w:cs="Times New Roman"/>
          <w:sz w:val="24"/>
          <w:szCs w:val="24"/>
        </w:rPr>
        <w:t xml:space="preserve"> или нерабочий праздничный день производилась в пределах месячной нормы рабочего времени</w:t>
      </w:r>
      <w:r w:rsidR="00AF3FBF" w:rsidRPr="00011F83">
        <w:rPr>
          <w:rFonts w:ascii="Times New Roman" w:hAnsi="Times New Roman" w:cs="Times New Roman"/>
          <w:sz w:val="24"/>
          <w:szCs w:val="24"/>
        </w:rPr>
        <w:t>,</w:t>
      </w:r>
      <w:r w:rsidRPr="00011F83">
        <w:rPr>
          <w:rFonts w:ascii="Times New Roman" w:hAnsi="Times New Roman" w:cs="Times New Roman"/>
          <w:sz w:val="24"/>
          <w:szCs w:val="24"/>
        </w:rPr>
        <w:t xml:space="preserve"> и в размере не менее двойной дневной</w:t>
      </w:r>
      <w:r w:rsidR="00AF3FBF" w:rsidRPr="00011F83">
        <w:rPr>
          <w:rFonts w:ascii="Times New Roman" w:hAnsi="Times New Roman" w:cs="Times New Roman"/>
          <w:sz w:val="24"/>
          <w:szCs w:val="24"/>
        </w:rPr>
        <w:t xml:space="preserve"> или часовой</w:t>
      </w:r>
      <w:r w:rsidRPr="00011F83">
        <w:rPr>
          <w:rFonts w:ascii="Times New Roman" w:hAnsi="Times New Roman" w:cs="Times New Roman"/>
          <w:sz w:val="24"/>
          <w:szCs w:val="24"/>
        </w:rPr>
        <w:t xml:space="preserve"> ставки</w:t>
      </w:r>
      <w:r w:rsidR="005970AE" w:rsidRPr="00011F83">
        <w:rPr>
          <w:rFonts w:ascii="Times New Roman" w:hAnsi="Times New Roman" w:cs="Times New Roman"/>
          <w:sz w:val="24"/>
          <w:szCs w:val="24"/>
        </w:rPr>
        <w:t xml:space="preserve"> (части оклада (должностного </w:t>
      </w:r>
      <w:r w:rsidR="0082472F" w:rsidRPr="00011F83">
        <w:rPr>
          <w:rFonts w:ascii="Times New Roman" w:hAnsi="Times New Roman" w:cs="Times New Roman"/>
          <w:sz w:val="24"/>
          <w:szCs w:val="24"/>
        </w:rPr>
        <w:t>оклада) за день или час работы)</w:t>
      </w:r>
      <w:r w:rsidR="00E20645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Pr="00011F83">
        <w:rPr>
          <w:rFonts w:ascii="Times New Roman" w:hAnsi="Times New Roman" w:cs="Times New Roman"/>
          <w:sz w:val="24"/>
          <w:szCs w:val="24"/>
        </w:rPr>
        <w:t>сверх оклада (должностного оклада), если работа производилась сверх месячной нормы рабочего време</w:t>
      </w:r>
      <w:r w:rsidR="000C7A63" w:rsidRPr="00011F83">
        <w:rPr>
          <w:rFonts w:ascii="Times New Roman" w:hAnsi="Times New Roman" w:cs="Times New Roman"/>
          <w:sz w:val="24"/>
          <w:szCs w:val="24"/>
        </w:rPr>
        <w:t>ни.</w:t>
      </w:r>
      <w:r w:rsidR="008960E1" w:rsidRPr="00011F83">
        <w:rPr>
          <w:rFonts w:ascii="Times New Roman" w:hAnsi="Times New Roman" w:cs="Times New Roman"/>
          <w:sz w:val="24"/>
          <w:szCs w:val="24"/>
        </w:rPr>
        <w:t xml:space="preserve"> Конкретные размеры оплаты труда за работу в выходной или нерабочий праздничный день устанавливаются коллективным дог</w:t>
      </w:r>
      <w:r w:rsidR="008960E1" w:rsidRPr="00011F83">
        <w:rPr>
          <w:rFonts w:ascii="Times New Roman" w:hAnsi="Times New Roman" w:cs="Times New Roman"/>
          <w:sz w:val="24"/>
          <w:szCs w:val="24"/>
        </w:rPr>
        <w:t>о</w:t>
      </w:r>
      <w:r w:rsidR="008960E1" w:rsidRPr="00011F83">
        <w:rPr>
          <w:rFonts w:ascii="Times New Roman" w:hAnsi="Times New Roman" w:cs="Times New Roman"/>
          <w:sz w:val="24"/>
          <w:szCs w:val="24"/>
        </w:rPr>
        <w:t>вором, локальным нормативным актом, трудовым договором. По желанию работника, работавшего</w:t>
      </w:r>
      <w:r w:rsidR="00A84DA7" w:rsidRPr="00011F83">
        <w:rPr>
          <w:rFonts w:ascii="Times New Roman" w:hAnsi="Times New Roman" w:cs="Times New Roman"/>
          <w:sz w:val="24"/>
          <w:szCs w:val="24"/>
        </w:rPr>
        <w:t xml:space="preserve"> в выходной или нерабочий праздничный день, ему может быть предоставлен другой день отдыха. В эт</w:t>
      </w:r>
      <w:r w:rsidR="0082472F" w:rsidRPr="00011F83">
        <w:rPr>
          <w:rFonts w:ascii="Times New Roman" w:hAnsi="Times New Roman" w:cs="Times New Roman"/>
          <w:sz w:val="24"/>
          <w:szCs w:val="24"/>
        </w:rPr>
        <w:t>ом случае работа в выходной</w:t>
      </w:r>
      <w:r w:rsidR="00A84DA7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466F5" w:rsidRPr="00011F83">
        <w:rPr>
          <w:rFonts w:ascii="Times New Roman" w:hAnsi="Times New Roman" w:cs="Times New Roman"/>
          <w:sz w:val="24"/>
          <w:szCs w:val="24"/>
        </w:rPr>
        <w:t>или нерабочий праздничный день оплачивается в одинарном размере, а день отдыха оплате не подл</w:t>
      </w:r>
      <w:r w:rsidR="00D466F5" w:rsidRPr="00011F83">
        <w:rPr>
          <w:rFonts w:ascii="Times New Roman" w:hAnsi="Times New Roman" w:cs="Times New Roman"/>
          <w:sz w:val="24"/>
          <w:szCs w:val="24"/>
        </w:rPr>
        <w:t>е</w:t>
      </w:r>
      <w:r w:rsidR="003136D3" w:rsidRPr="00011F83">
        <w:rPr>
          <w:rFonts w:ascii="Times New Roman" w:hAnsi="Times New Roman" w:cs="Times New Roman"/>
          <w:sz w:val="24"/>
          <w:szCs w:val="24"/>
        </w:rPr>
        <w:t>жит</w:t>
      </w:r>
      <w:r w:rsidR="0091210D">
        <w:rPr>
          <w:rFonts w:ascii="Times New Roman" w:hAnsi="Times New Roman" w:cs="Times New Roman"/>
          <w:sz w:val="24"/>
          <w:szCs w:val="24"/>
        </w:rPr>
        <w:t>.</w:t>
      </w:r>
    </w:p>
    <w:p w:rsidR="00A47FF6" w:rsidRPr="009E21B0" w:rsidRDefault="0091210D" w:rsidP="00810136">
      <w:pPr>
        <w:suppressAutoHyphens/>
        <w:spacing w:before="240" w:after="24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8</w:t>
      </w:r>
      <w:r w:rsidR="00A47FF6" w:rsidRPr="009E21B0">
        <w:rPr>
          <w:rFonts w:ascii="Times New Roman" w:hAnsi="Times New Roman" w:cs="Times New Roman"/>
          <w:sz w:val="24"/>
          <w:szCs w:val="24"/>
        </w:rPr>
        <w:t>. Порядок и условия выплат стимулирующего характера</w:t>
      </w:r>
    </w:p>
    <w:p w:rsidR="001A2AB9" w:rsidRPr="00011F83" w:rsidRDefault="001A2AB9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относятся:</w:t>
      </w:r>
    </w:p>
    <w:p w:rsidR="003811B8" w:rsidRPr="00011F83" w:rsidRDefault="003811B8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выплаты за интенси</w:t>
      </w:r>
      <w:r w:rsidRPr="00011F83">
        <w:rPr>
          <w:rFonts w:ascii="Times New Roman" w:hAnsi="Times New Roman" w:cs="Times New Roman"/>
          <w:sz w:val="24"/>
          <w:szCs w:val="24"/>
        </w:rPr>
        <w:t>в</w:t>
      </w:r>
      <w:r w:rsidRPr="00011F83">
        <w:rPr>
          <w:rFonts w:ascii="Times New Roman" w:hAnsi="Times New Roman" w:cs="Times New Roman"/>
          <w:sz w:val="24"/>
          <w:szCs w:val="24"/>
        </w:rPr>
        <w:t xml:space="preserve">ность и высокие результаты работы; </w:t>
      </w:r>
    </w:p>
    <w:p w:rsidR="003811B8" w:rsidRPr="00011F83" w:rsidRDefault="003811B8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9947BA" w:rsidRPr="00011F83" w:rsidRDefault="003811B8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C46EE1" w:rsidRPr="00011F83">
        <w:rPr>
          <w:rFonts w:ascii="Times New Roman" w:hAnsi="Times New Roman" w:cs="Times New Roman"/>
          <w:sz w:val="24"/>
          <w:szCs w:val="24"/>
        </w:rPr>
        <w:t xml:space="preserve">за непрерывный стаж </w:t>
      </w:r>
      <w:r w:rsidR="00E431E8" w:rsidRPr="00011F83">
        <w:rPr>
          <w:rFonts w:ascii="Times New Roman" w:hAnsi="Times New Roman" w:cs="Times New Roman"/>
          <w:sz w:val="24"/>
          <w:szCs w:val="24"/>
        </w:rPr>
        <w:t>работы, выслугу</w:t>
      </w:r>
      <w:r w:rsidRPr="00011F83">
        <w:rPr>
          <w:rFonts w:ascii="Times New Roman" w:hAnsi="Times New Roman" w:cs="Times New Roman"/>
          <w:sz w:val="24"/>
          <w:szCs w:val="24"/>
        </w:rPr>
        <w:t xml:space="preserve"> лет</w:t>
      </w:r>
      <w:r w:rsidR="009947BA" w:rsidRPr="00011F83">
        <w:rPr>
          <w:rFonts w:ascii="Times New Roman" w:hAnsi="Times New Roman" w:cs="Times New Roman"/>
          <w:sz w:val="24"/>
          <w:szCs w:val="24"/>
        </w:rPr>
        <w:t>;</w:t>
      </w:r>
    </w:p>
    <w:p w:rsidR="009947BA" w:rsidRPr="00011F83" w:rsidRDefault="009947BA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9947BA" w:rsidRPr="00011F83" w:rsidRDefault="009947BA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иные </w:t>
      </w:r>
      <w:r w:rsidR="00E431E8" w:rsidRPr="00011F83">
        <w:rPr>
          <w:rFonts w:ascii="Times New Roman" w:hAnsi="Times New Roman" w:cs="Times New Roman"/>
          <w:sz w:val="24"/>
          <w:szCs w:val="24"/>
        </w:rPr>
        <w:t>поощрительные и</w:t>
      </w:r>
      <w:r w:rsidR="00C46EE1" w:rsidRPr="00011F83">
        <w:rPr>
          <w:rFonts w:ascii="Times New Roman" w:hAnsi="Times New Roman" w:cs="Times New Roman"/>
          <w:sz w:val="24"/>
          <w:szCs w:val="24"/>
        </w:rPr>
        <w:t xml:space="preserve"> разовые </w:t>
      </w:r>
      <w:r w:rsidRPr="00011F83">
        <w:rPr>
          <w:rFonts w:ascii="Times New Roman" w:hAnsi="Times New Roman" w:cs="Times New Roman"/>
          <w:sz w:val="24"/>
          <w:szCs w:val="24"/>
        </w:rPr>
        <w:t>выплаты.</w:t>
      </w:r>
    </w:p>
    <w:p w:rsidR="007A4CC2" w:rsidRPr="00011F83" w:rsidRDefault="009947BA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Стимулирующие выплаты осуществляются по решению руководителя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7A4CC2" w:rsidRPr="00011F83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на оплату труда работников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>чреждения</w:t>
      </w:r>
      <w:r w:rsidR="007A4CC2" w:rsidRPr="00011F83">
        <w:rPr>
          <w:rFonts w:ascii="Times New Roman" w:hAnsi="Times New Roman" w:cs="Times New Roman"/>
          <w:sz w:val="24"/>
          <w:szCs w:val="24"/>
        </w:rPr>
        <w:t>, а такж</w:t>
      </w:r>
      <w:r w:rsidR="00D70FF2" w:rsidRPr="00011F83">
        <w:rPr>
          <w:rFonts w:ascii="Times New Roman" w:hAnsi="Times New Roman" w:cs="Times New Roman"/>
          <w:sz w:val="24"/>
          <w:szCs w:val="24"/>
        </w:rPr>
        <w:t>е средств от платных услуг</w:t>
      </w:r>
      <w:r w:rsidR="007A4CC2" w:rsidRPr="00011F83">
        <w:rPr>
          <w:rFonts w:ascii="Times New Roman" w:hAnsi="Times New Roman" w:cs="Times New Roman"/>
          <w:sz w:val="24"/>
          <w:szCs w:val="24"/>
        </w:rPr>
        <w:t xml:space="preserve"> и иной приносящей доход де</w:t>
      </w:r>
      <w:r w:rsidR="007A4CC2" w:rsidRPr="00011F83">
        <w:rPr>
          <w:rFonts w:ascii="Times New Roman" w:hAnsi="Times New Roman" w:cs="Times New Roman"/>
          <w:sz w:val="24"/>
          <w:szCs w:val="24"/>
        </w:rPr>
        <w:t>я</w:t>
      </w:r>
      <w:r w:rsidR="007A4CC2" w:rsidRPr="00011F83">
        <w:rPr>
          <w:rFonts w:ascii="Times New Roman" w:hAnsi="Times New Roman" w:cs="Times New Roman"/>
          <w:sz w:val="24"/>
          <w:szCs w:val="24"/>
        </w:rPr>
        <w:t xml:space="preserve">тельности, направленных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7A4CC2" w:rsidRPr="00011F83">
        <w:rPr>
          <w:rFonts w:ascii="Times New Roman" w:hAnsi="Times New Roman" w:cs="Times New Roman"/>
          <w:sz w:val="24"/>
          <w:szCs w:val="24"/>
        </w:rPr>
        <w:t>на оплату труда работников.</w:t>
      </w:r>
    </w:p>
    <w:p w:rsidR="00333B1C" w:rsidRPr="00011F83" w:rsidRDefault="00426504" w:rsidP="0009320D">
      <w:pPr>
        <w:shd w:val="clear" w:color="auto" w:fill="FFFFFF"/>
        <w:tabs>
          <w:tab w:val="left" w:pos="1445"/>
        </w:tabs>
        <w:suppressAutoHyphens/>
        <w:ind w:firstLine="540"/>
        <w:jc w:val="both"/>
        <w:rPr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Премиальные выплаты</w:t>
      </w:r>
      <w:r w:rsidR="007A4CC2" w:rsidRPr="00011F83">
        <w:rPr>
          <w:rFonts w:ascii="Times New Roman" w:hAnsi="Times New Roman" w:cs="Times New Roman"/>
          <w:sz w:val="24"/>
          <w:szCs w:val="24"/>
        </w:rPr>
        <w:t xml:space="preserve"> р</w:t>
      </w:r>
      <w:r w:rsidRPr="00011F83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011F83">
        <w:rPr>
          <w:rFonts w:ascii="Times New Roman" w:hAnsi="Times New Roman" w:cs="Times New Roman"/>
          <w:sz w:val="24"/>
          <w:szCs w:val="24"/>
        </w:rPr>
        <w:t>осуществляю</w:t>
      </w:r>
      <w:r w:rsidR="00E52A2C" w:rsidRPr="00011F83">
        <w:rPr>
          <w:rFonts w:ascii="Times New Roman" w:hAnsi="Times New Roman" w:cs="Times New Roman"/>
          <w:sz w:val="24"/>
          <w:szCs w:val="24"/>
        </w:rPr>
        <w:t>тся на основе п</w:t>
      </w:r>
      <w:r w:rsidR="007A4CC2" w:rsidRPr="00011F83">
        <w:rPr>
          <w:rFonts w:ascii="Times New Roman" w:hAnsi="Times New Roman" w:cs="Times New Roman"/>
          <w:sz w:val="24"/>
          <w:szCs w:val="24"/>
        </w:rPr>
        <w:t xml:space="preserve">оложения о премировании, утверждаемого локальным нормативным актом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>ч</w:t>
      </w:r>
      <w:r w:rsidR="00767CD7" w:rsidRPr="00011F83">
        <w:rPr>
          <w:rFonts w:ascii="Times New Roman" w:hAnsi="Times New Roman" w:cs="Times New Roman"/>
          <w:sz w:val="24"/>
          <w:szCs w:val="24"/>
        </w:rPr>
        <w:t>реждения</w:t>
      </w:r>
      <w:r w:rsidR="007A4CC2" w:rsidRPr="00011F83">
        <w:rPr>
          <w:rFonts w:ascii="Times New Roman" w:hAnsi="Times New Roman" w:cs="Times New Roman"/>
          <w:sz w:val="24"/>
          <w:szCs w:val="24"/>
        </w:rPr>
        <w:t>.</w:t>
      </w:r>
      <w:r w:rsidR="00333B1C" w:rsidRPr="00011F83">
        <w:rPr>
          <w:sz w:val="24"/>
          <w:szCs w:val="24"/>
        </w:rPr>
        <w:t xml:space="preserve">   </w:t>
      </w:r>
    </w:p>
    <w:p w:rsidR="00333B1C" w:rsidRPr="00011F83" w:rsidRDefault="00265ABF" w:rsidP="0009320D">
      <w:pPr>
        <w:shd w:val="clear" w:color="auto" w:fill="FFFFFF"/>
        <w:tabs>
          <w:tab w:val="left" w:pos="144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B1C" w:rsidRPr="00011F83">
        <w:rPr>
          <w:rFonts w:ascii="Times New Roman" w:hAnsi="Times New Roman" w:cs="Times New Roman"/>
          <w:sz w:val="24"/>
          <w:szCs w:val="24"/>
        </w:rPr>
        <w:t xml:space="preserve">Неиспользованные средства централизованного фонда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>чреждения</w:t>
      </w:r>
      <w:r w:rsidR="00E431E8" w:rsidRPr="00011F83">
        <w:rPr>
          <w:rFonts w:ascii="Times New Roman" w:hAnsi="Times New Roman" w:cs="Times New Roman"/>
          <w:sz w:val="24"/>
          <w:szCs w:val="24"/>
        </w:rPr>
        <w:t>, а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 также экономия </w:t>
      </w:r>
      <w:r w:rsidR="00333B1C" w:rsidRPr="00011F83">
        <w:rPr>
          <w:rFonts w:ascii="Times New Roman" w:hAnsi="Times New Roman" w:cs="Times New Roman"/>
          <w:sz w:val="24"/>
          <w:szCs w:val="24"/>
        </w:rPr>
        <w:t xml:space="preserve">фонда оплаты труда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>чреждением</w:t>
      </w:r>
      <w:r w:rsidR="00810136">
        <w:rPr>
          <w:rFonts w:ascii="Times New Roman" w:hAnsi="Times New Roman" w:cs="Times New Roman"/>
          <w:sz w:val="24"/>
          <w:szCs w:val="24"/>
        </w:rPr>
        <w:t xml:space="preserve"> </w:t>
      </w:r>
      <w:r w:rsidR="00333B1C" w:rsidRPr="00011F83">
        <w:rPr>
          <w:rFonts w:ascii="Times New Roman" w:hAnsi="Times New Roman" w:cs="Times New Roman"/>
          <w:sz w:val="24"/>
          <w:szCs w:val="24"/>
        </w:rPr>
        <w:t>на ув</w:t>
      </w:r>
      <w:r w:rsidR="00333B1C" w:rsidRPr="00011F83">
        <w:rPr>
          <w:rFonts w:ascii="Times New Roman" w:hAnsi="Times New Roman" w:cs="Times New Roman"/>
          <w:sz w:val="24"/>
          <w:szCs w:val="24"/>
        </w:rPr>
        <w:t>е</w:t>
      </w:r>
      <w:r w:rsidR="00333B1C" w:rsidRPr="00011F83">
        <w:rPr>
          <w:rFonts w:ascii="Times New Roman" w:hAnsi="Times New Roman" w:cs="Times New Roman"/>
          <w:sz w:val="24"/>
          <w:szCs w:val="24"/>
        </w:rPr>
        <w:t>личение стимулирующего фонда оплаты труда и распределя</w:t>
      </w:r>
      <w:r w:rsidR="00E8472A" w:rsidRPr="00011F83">
        <w:rPr>
          <w:rFonts w:ascii="Times New Roman" w:hAnsi="Times New Roman" w:cs="Times New Roman"/>
          <w:sz w:val="24"/>
          <w:szCs w:val="24"/>
        </w:rPr>
        <w:t>ю</w:t>
      </w:r>
      <w:r w:rsidR="00333B1C" w:rsidRPr="00011F83">
        <w:rPr>
          <w:rFonts w:ascii="Times New Roman" w:hAnsi="Times New Roman" w:cs="Times New Roman"/>
          <w:sz w:val="24"/>
          <w:szCs w:val="24"/>
        </w:rPr>
        <w:t xml:space="preserve">тся в соответствии с положением о распределении стимулирующего фонда оплаты труда </w:t>
      </w:r>
      <w:r w:rsidR="00767CD7">
        <w:rPr>
          <w:rFonts w:ascii="Times New Roman" w:hAnsi="Times New Roman" w:cs="Times New Roman"/>
          <w:sz w:val="24"/>
          <w:szCs w:val="24"/>
        </w:rPr>
        <w:t>У</w:t>
      </w:r>
      <w:r w:rsidR="00767CD7" w:rsidRPr="00011F8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1A2AB9" w:rsidRPr="00011F83">
        <w:rPr>
          <w:rFonts w:ascii="Times New Roman" w:hAnsi="Times New Roman" w:cs="Times New Roman"/>
          <w:sz w:val="24"/>
          <w:szCs w:val="24"/>
        </w:rPr>
        <w:t>по согласованию с выборным органом первичной профсоюзной орг</w:t>
      </w:r>
      <w:r w:rsidR="001A2AB9" w:rsidRPr="00011F83">
        <w:rPr>
          <w:rFonts w:ascii="Times New Roman" w:hAnsi="Times New Roman" w:cs="Times New Roman"/>
          <w:sz w:val="24"/>
          <w:szCs w:val="24"/>
        </w:rPr>
        <w:t>а</w:t>
      </w:r>
      <w:r w:rsidR="001A2AB9" w:rsidRPr="00011F83">
        <w:rPr>
          <w:rFonts w:ascii="Times New Roman" w:hAnsi="Times New Roman" w:cs="Times New Roman"/>
          <w:sz w:val="24"/>
          <w:szCs w:val="24"/>
        </w:rPr>
        <w:t>низации.</w:t>
      </w:r>
    </w:p>
    <w:p w:rsidR="001A2AB9" w:rsidRPr="00011F83" w:rsidRDefault="00D440FC" w:rsidP="0009320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3D4" w:rsidRPr="00011F83">
        <w:rPr>
          <w:rFonts w:ascii="Times New Roman" w:hAnsi="Times New Roman" w:cs="Times New Roman"/>
          <w:sz w:val="24"/>
          <w:szCs w:val="24"/>
        </w:rPr>
        <w:t xml:space="preserve">Выплаты стимулирующего </w:t>
      </w:r>
      <w:r w:rsidR="00E431E8" w:rsidRPr="00011F83">
        <w:rPr>
          <w:rFonts w:ascii="Times New Roman" w:hAnsi="Times New Roman" w:cs="Times New Roman"/>
          <w:sz w:val="24"/>
          <w:szCs w:val="24"/>
        </w:rPr>
        <w:t>характера могут устанавливаться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 как в процентном отношении к окладам (должностным</w:t>
      </w:r>
      <w:r w:rsidR="00333B1C" w:rsidRPr="00011F83">
        <w:rPr>
          <w:rFonts w:ascii="Times New Roman" w:hAnsi="Times New Roman" w:cs="Times New Roman"/>
          <w:sz w:val="24"/>
          <w:szCs w:val="24"/>
        </w:rPr>
        <w:t xml:space="preserve"> ок</w:t>
      </w:r>
      <w:r w:rsidR="001A2AB9" w:rsidRPr="00011F83">
        <w:rPr>
          <w:rFonts w:ascii="Times New Roman" w:hAnsi="Times New Roman" w:cs="Times New Roman"/>
          <w:sz w:val="24"/>
          <w:szCs w:val="24"/>
        </w:rPr>
        <w:t>ладам</w:t>
      </w:r>
      <w:r w:rsidR="002D1C69" w:rsidRPr="00011F83">
        <w:rPr>
          <w:rFonts w:ascii="Times New Roman" w:hAnsi="Times New Roman" w:cs="Times New Roman"/>
          <w:sz w:val="24"/>
          <w:szCs w:val="24"/>
        </w:rPr>
        <w:t>)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, ставкам заработной платы, так </w:t>
      </w:r>
      <w:r w:rsidR="00E431E8" w:rsidRPr="00011F83">
        <w:rPr>
          <w:rFonts w:ascii="Times New Roman" w:hAnsi="Times New Roman" w:cs="Times New Roman"/>
          <w:sz w:val="24"/>
          <w:szCs w:val="24"/>
        </w:rPr>
        <w:t>и в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 абсолютных разм</w:t>
      </w:r>
      <w:r w:rsidR="001A2AB9" w:rsidRPr="00011F83">
        <w:rPr>
          <w:rFonts w:ascii="Times New Roman" w:hAnsi="Times New Roman" w:cs="Times New Roman"/>
          <w:sz w:val="24"/>
          <w:szCs w:val="24"/>
        </w:rPr>
        <w:t>е</w:t>
      </w:r>
      <w:r w:rsidR="001A2AB9" w:rsidRPr="00011F83">
        <w:rPr>
          <w:rFonts w:ascii="Times New Roman" w:hAnsi="Times New Roman" w:cs="Times New Roman"/>
          <w:sz w:val="24"/>
          <w:szCs w:val="24"/>
        </w:rPr>
        <w:t>рах.</w:t>
      </w:r>
    </w:p>
    <w:p w:rsidR="00E50CE7" w:rsidRPr="00E431E8" w:rsidRDefault="00E50CE7" w:rsidP="00E50CE7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8.1. Стимулирующие выплаты за интенсивность и высокие результаты, сложность и напряженность, качество выполняемой работы устанавливаются работникам за выполнение показателей эффективности деятельности, установленных локальным нормативным актом </w:t>
      </w:r>
      <w:r w:rsidR="00444F63">
        <w:rPr>
          <w:rFonts w:ascii="Times New Roman" w:hAnsi="Times New Roman" w:cs="Times New Roman"/>
          <w:sz w:val="24"/>
          <w:szCs w:val="24"/>
        </w:rPr>
        <w:t>У</w:t>
      </w:r>
      <w:r w:rsidRPr="00E431E8">
        <w:rPr>
          <w:rFonts w:ascii="Times New Roman" w:hAnsi="Times New Roman" w:cs="Times New Roman"/>
          <w:sz w:val="24"/>
          <w:szCs w:val="24"/>
        </w:rPr>
        <w:t>чреждения.</w:t>
      </w:r>
    </w:p>
    <w:p w:rsidR="00E50CE7" w:rsidRDefault="00E50CE7" w:rsidP="00767C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Стимулирующие выплаты устанавливаются всем работникам создаваемой в </w:t>
      </w:r>
      <w:r w:rsidR="00A0670F">
        <w:rPr>
          <w:rFonts w:ascii="Times New Roman" w:hAnsi="Times New Roman" w:cs="Times New Roman"/>
          <w:sz w:val="24"/>
          <w:szCs w:val="24"/>
        </w:rPr>
        <w:t>У</w:t>
      </w:r>
      <w:r w:rsidR="00A0670F" w:rsidRPr="00E431E8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Pr="00E431E8">
        <w:rPr>
          <w:rFonts w:ascii="Times New Roman" w:hAnsi="Times New Roman" w:cs="Times New Roman"/>
          <w:sz w:val="24"/>
          <w:szCs w:val="24"/>
        </w:rPr>
        <w:t xml:space="preserve">комиссией по установлению стимулирующих выплат. Порядок и </w:t>
      </w:r>
      <w:r w:rsidRPr="00E431E8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периодичность установления стимулирующих выплат, порядок создания и деятельности комиссии по установлению стимулирующих выплат устанавливаются положениями о стимулировании и премировании работников </w:t>
      </w:r>
      <w:r w:rsidR="00A0670F">
        <w:rPr>
          <w:rFonts w:ascii="Times New Roman" w:hAnsi="Times New Roman" w:cs="Times New Roman"/>
          <w:sz w:val="24"/>
          <w:szCs w:val="24"/>
        </w:rPr>
        <w:t>У</w:t>
      </w:r>
      <w:r w:rsidR="00A0670F" w:rsidRPr="00E431E8">
        <w:rPr>
          <w:rFonts w:ascii="Times New Roman" w:hAnsi="Times New Roman" w:cs="Times New Roman"/>
          <w:sz w:val="24"/>
          <w:szCs w:val="24"/>
        </w:rPr>
        <w:t>чреждения</w:t>
      </w:r>
      <w:r w:rsidRPr="00E431E8">
        <w:rPr>
          <w:rFonts w:ascii="Times New Roman" w:hAnsi="Times New Roman" w:cs="Times New Roman"/>
          <w:sz w:val="24"/>
          <w:szCs w:val="24"/>
        </w:rPr>
        <w:t>.</w:t>
      </w:r>
    </w:p>
    <w:p w:rsidR="00C521C2" w:rsidRPr="00011F83" w:rsidRDefault="00F1251B" w:rsidP="0009320D">
      <w:pPr>
        <w:pStyle w:val="31"/>
        <w:suppressAutoHyphens/>
        <w:ind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="00EA41FE" w:rsidRPr="00011F83">
        <w:rPr>
          <w:sz w:val="24"/>
          <w:szCs w:val="24"/>
        </w:rPr>
        <w:t>.2</w:t>
      </w:r>
      <w:r w:rsidR="006659BD" w:rsidRPr="00011F83">
        <w:rPr>
          <w:sz w:val="24"/>
          <w:szCs w:val="24"/>
        </w:rPr>
        <w:t>.</w:t>
      </w:r>
      <w:r w:rsidR="0032533D" w:rsidRPr="00011F83">
        <w:rPr>
          <w:sz w:val="24"/>
          <w:szCs w:val="24"/>
        </w:rPr>
        <w:t xml:space="preserve"> </w:t>
      </w:r>
      <w:r w:rsidR="00D37A19" w:rsidRPr="00011F83">
        <w:rPr>
          <w:sz w:val="24"/>
          <w:szCs w:val="24"/>
        </w:rPr>
        <w:t>В</w:t>
      </w:r>
      <w:r w:rsidR="006659BD" w:rsidRPr="00011F83">
        <w:rPr>
          <w:sz w:val="24"/>
          <w:szCs w:val="24"/>
        </w:rPr>
        <w:t>ыплаты за качество выполняемых работ</w:t>
      </w:r>
      <w:r w:rsidR="00D37A19" w:rsidRPr="00011F83">
        <w:rPr>
          <w:sz w:val="24"/>
          <w:szCs w:val="24"/>
        </w:rPr>
        <w:t xml:space="preserve"> </w:t>
      </w:r>
      <w:r w:rsidR="006D7F43" w:rsidRPr="00011F83">
        <w:rPr>
          <w:sz w:val="24"/>
          <w:szCs w:val="24"/>
        </w:rPr>
        <w:t>устанавливаются:</w:t>
      </w:r>
    </w:p>
    <w:p w:rsidR="00074FE9" w:rsidRPr="00011F83" w:rsidRDefault="00F1251B" w:rsidP="0009320D">
      <w:pPr>
        <w:pStyle w:val="31"/>
        <w:suppressAutoHyphens/>
        <w:ind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="00EA41FE" w:rsidRPr="00011F83">
        <w:rPr>
          <w:sz w:val="24"/>
          <w:szCs w:val="24"/>
        </w:rPr>
        <w:t>.2</w:t>
      </w:r>
      <w:r w:rsidR="00C521C2" w:rsidRPr="00011F83">
        <w:rPr>
          <w:sz w:val="24"/>
          <w:szCs w:val="24"/>
        </w:rPr>
        <w:t>.1.</w:t>
      </w:r>
      <w:r w:rsidR="00265ABF" w:rsidRPr="00011F83">
        <w:rPr>
          <w:sz w:val="24"/>
          <w:szCs w:val="24"/>
        </w:rPr>
        <w:t xml:space="preserve"> Библиотечным работникам и экскурсоводам, </w:t>
      </w:r>
      <w:r w:rsidR="00074FE9" w:rsidRPr="00011F83">
        <w:rPr>
          <w:sz w:val="24"/>
          <w:szCs w:val="24"/>
        </w:rPr>
        <w:t>владею</w:t>
      </w:r>
      <w:r w:rsidR="00265ABF" w:rsidRPr="00011F83">
        <w:rPr>
          <w:sz w:val="24"/>
          <w:szCs w:val="24"/>
        </w:rPr>
        <w:t xml:space="preserve">щим </w:t>
      </w:r>
      <w:r w:rsidR="00074FE9" w:rsidRPr="00011F83">
        <w:rPr>
          <w:sz w:val="24"/>
          <w:szCs w:val="24"/>
        </w:rPr>
        <w:t>иностранными языками и применяющим их по роду своей деятельно</w:t>
      </w:r>
      <w:r w:rsidR="00265ABF" w:rsidRPr="00011F83">
        <w:rPr>
          <w:sz w:val="24"/>
          <w:szCs w:val="24"/>
        </w:rPr>
        <w:t>сти повс</w:t>
      </w:r>
      <w:r w:rsidR="00265ABF" w:rsidRPr="00011F83">
        <w:rPr>
          <w:sz w:val="24"/>
          <w:szCs w:val="24"/>
        </w:rPr>
        <w:t>е</w:t>
      </w:r>
      <w:r w:rsidR="00265ABF" w:rsidRPr="00011F83">
        <w:rPr>
          <w:sz w:val="24"/>
          <w:szCs w:val="24"/>
        </w:rPr>
        <w:t>дневно</w:t>
      </w:r>
      <w:r w:rsidR="00074FE9" w:rsidRPr="00011F83">
        <w:rPr>
          <w:sz w:val="24"/>
          <w:szCs w:val="24"/>
        </w:rPr>
        <w:t xml:space="preserve"> </w:t>
      </w:r>
      <w:r w:rsidR="00265ABF" w:rsidRPr="00011F83">
        <w:rPr>
          <w:sz w:val="24"/>
          <w:szCs w:val="24"/>
        </w:rPr>
        <w:t xml:space="preserve">в </w:t>
      </w:r>
      <w:r w:rsidR="00E431E8" w:rsidRPr="00011F83">
        <w:rPr>
          <w:sz w:val="24"/>
          <w:szCs w:val="24"/>
        </w:rPr>
        <w:t>практической деятельности</w:t>
      </w:r>
      <w:r w:rsidR="00265ABF" w:rsidRPr="00011F83">
        <w:rPr>
          <w:sz w:val="24"/>
          <w:szCs w:val="24"/>
        </w:rPr>
        <w:t>:</w:t>
      </w:r>
    </w:p>
    <w:p w:rsidR="00074FE9" w:rsidRPr="00011F83" w:rsidRDefault="00074FE9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за знание и применение одного иностранного языка</w:t>
      </w:r>
      <w:r w:rsidR="00265ABF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Pr="00011F83">
        <w:rPr>
          <w:rFonts w:ascii="Times New Roman" w:hAnsi="Times New Roman" w:cs="Times New Roman"/>
          <w:sz w:val="24"/>
          <w:szCs w:val="24"/>
        </w:rPr>
        <w:t>- 10 процентов;</w:t>
      </w:r>
    </w:p>
    <w:p w:rsidR="00074FE9" w:rsidRPr="00011F83" w:rsidRDefault="00074FE9" w:rsidP="00810136">
      <w:pPr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за знание и применение двух и </w:t>
      </w:r>
      <w:r w:rsidR="00E431E8" w:rsidRPr="00011F83">
        <w:rPr>
          <w:rFonts w:ascii="Times New Roman" w:hAnsi="Times New Roman" w:cs="Times New Roman"/>
          <w:sz w:val="24"/>
          <w:szCs w:val="24"/>
        </w:rPr>
        <w:t>более иностранных языков</w:t>
      </w:r>
      <w:r w:rsidRPr="00011F83">
        <w:rPr>
          <w:rFonts w:ascii="Times New Roman" w:hAnsi="Times New Roman" w:cs="Times New Roman"/>
          <w:sz w:val="24"/>
          <w:szCs w:val="24"/>
        </w:rPr>
        <w:t xml:space="preserve"> – 15 пр</w:t>
      </w:r>
      <w:r w:rsidRPr="00011F83">
        <w:rPr>
          <w:rFonts w:ascii="Times New Roman" w:hAnsi="Times New Roman" w:cs="Times New Roman"/>
          <w:sz w:val="24"/>
          <w:szCs w:val="24"/>
        </w:rPr>
        <w:t>о</w:t>
      </w:r>
      <w:r w:rsidRPr="00011F83">
        <w:rPr>
          <w:rFonts w:ascii="Times New Roman" w:hAnsi="Times New Roman" w:cs="Times New Roman"/>
          <w:sz w:val="24"/>
          <w:szCs w:val="24"/>
        </w:rPr>
        <w:t>центов.</w:t>
      </w:r>
    </w:p>
    <w:p w:rsidR="0088748F" w:rsidRPr="00011F83" w:rsidRDefault="009401C3" w:rsidP="0009320D">
      <w:pPr>
        <w:pStyle w:val="12"/>
        <w:suppressAutoHyphens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 xml:space="preserve">       </w:t>
      </w:r>
      <w:r w:rsidR="00F1251B">
        <w:rPr>
          <w:color w:val="auto"/>
          <w:sz w:val="24"/>
          <w:szCs w:val="24"/>
        </w:rPr>
        <w:t>8</w:t>
      </w:r>
      <w:r w:rsidR="001A2AB9" w:rsidRPr="00011F83">
        <w:rPr>
          <w:color w:val="auto"/>
          <w:sz w:val="24"/>
          <w:szCs w:val="24"/>
        </w:rPr>
        <w:t>.2.2</w:t>
      </w:r>
      <w:r w:rsidR="00EA41FE" w:rsidRPr="00011F83">
        <w:rPr>
          <w:color w:val="auto"/>
          <w:sz w:val="24"/>
          <w:szCs w:val="24"/>
        </w:rPr>
        <w:t>.</w:t>
      </w:r>
      <w:r w:rsidR="00426504" w:rsidRPr="00011F83">
        <w:rPr>
          <w:color w:val="auto"/>
          <w:sz w:val="24"/>
          <w:szCs w:val="24"/>
        </w:rPr>
        <w:t xml:space="preserve"> Премиальная выплата</w:t>
      </w:r>
      <w:r w:rsidR="0088748F" w:rsidRPr="00011F83">
        <w:rPr>
          <w:color w:val="auto"/>
          <w:sz w:val="24"/>
          <w:szCs w:val="24"/>
        </w:rPr>
        <w:t xml:space="preserve"> за образцовое качество выполняемых работ выплачивается работникам единовременно при:</w:t>
      </w:r>
    </w:p>
    <w:p w:rsidR="0088748F" w:rsidRPr="00011F83" w:rsidRDefault="0088748F" w:rsidP="00E115E0">
      <w:pPr>
        <w:pStyle w:val="12"/>
        <w:numPr>
          <w:ilvl w:val="0"/>
          <w:numId w:val="42"/>
        </w:numPr>
        <w:tabs>
          <w:tab w:val="clear" w:pos="1416"/>
          <w:tab w:val="clear" w:pos="2124"/>
          <w:tab w:val="left" w:pos="851"/>
        </w:tabs>
        <w:suppressAutoHyphens/>
        <w:ind w:left="0" w:firstLine="567"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>поощрении Президентом Российской Федерации, Правительством Росси</w:t>
      </w:r>
      <w:r w:rsidRPr="00011F83">
        <w:rPr>
          <w:color w:val="auto"/>
          <w:sz w:val="24"/>
          <w:szCs w:val="24"/>
        </w:rPr>
        <w:t>й</w:t>
      </w:r>
      <w:r w:rsidRPr="00011F83">
        <w:rPr>
          <w:color w:val="auto"/>
          <w:sz w:val="24"/>
          <w:szCs w:val="24"/>
        </w:rPr>
        <w:t>ской Федерации, Губернатором Кемеровской области, главой муниципального образования, присвоении почетных званий Росс</w:t>
      </w:r>
      <w:r w:rsidR="009401C3" w:rsidRPr="00011F83">
        <w:rPr>
          <w:color w:val="auto"/>
          <w:sz w:val="24"/>
          <w:szCs w:val="24"/>
        </w:rPr>
        <w:t>ийской Федера</w:t>
      </w:r>
      <w:r w:rsidR="00FB0E80" w:rsidRPr="00011F83">
        <w:rPr>
          <w:color w:val="auto"/>
          <w:sz w:val="24"/>
          <w:szCs w:val="24"/>
        </w:rPr>
        <w:t>ции и награждении</w:t>
      </w:r>
      <w:r w:rsidRPr="00011F83">
        <w:rPr>
          <w:color w:val="auto"/>
          <w:sz w:val="24"/>
          <w:szCs w:val="24"/>
        </w:rPr>
        <w:t xml:space="preserve"> знаками отличия Российской Федерации, Кемеровской области, награждении о</w:t>
      </w:r>
      <w:r w:rsidRPr="00011F83">
        <w:rPr>
          <w:color w:val="auto"/>
          <w:sz w:val="24"/>
          <w:szCs w:val="24"/>
        </w:rPr>
        <w:t>р</w:t>
      </w:r>
      <w:r w:rsidRPr="00011F83">
        <w:rPr>
          <w:color w:val="auto"/>
          <w:sz w:val="24"/>
          <w:szCs w:val="24"/>
        </w:rPr>
        <w:t>денами и медалями Российской Федерации, Кемеровской о</w:t>
      </w:r>
      <w:r w:rsidRPr="00011F83">
        <w:rPr>
          <w:color w:val="auto"/>
          <w:sz w:val="24"/>
          <w:szCs w:val="24"/>
        </w:rPr>
        <w:t>б</w:t>
      </w:r>
      <w:r w:rsidRPr="00011F83">
        <w:rPr>
          <w:color w:val="auto"/>
          <w:sz w:val="24"/>
          <w:szCs w:val="24"/>
        </w:rPr>
        <w:t>ласти;</w:t>
      </w:r>
    </w:p>
    <w:p w:rsidR="0088748F" w:rsidRPr="00011F83" w:rsidRDefault="0088748F" w:rsidP="00E115E0">
      <w:pPr>
        <w:pStyle w:val="12"/>
        <w:numPr>
          <w:ilvl w:val="0"/>
          <w:numId w:val="42"/>
        </w:numPr>
        <w:tabs>
          <w:tab w:val="clear" w:pos="1416"/>
          <w:tab w:val="clear" w:pos="2124"/>
          <w:tab w:val="left" w:pos="851"/>
        </w:tabs>
        <w:suppressAutoHyphens/>
        <w:ind w:left="0" w:firstLine="567"/>
        <w:rPr>
          <w:color w:val="auto"/>
          <w:sz w:val="24"/>
          <w:szCs w:val="24"/>
        </w:rPr>
      </w:pPr>
      <w:r w:rsidRPr="00011F83">
        <w:rPr>
          <w:color w:val="auto"/>
          <w:sz w:val="24"/>
          <w:szCs w:val="24"/>
        </w:rPr>
        <w:t>наг</w:t>
      </w:r>
      <w:r w:rsidR="009401C3" w:rsidRPr="00011F83">
        <w:rPr>
          <w:color w:val="auto"/>
          <w:sz w:val="24"/>
          <w:szCs w:val="24"/>
        </w:rPr>
        <w:t>раждении П</w:t>
      </w:r>
      <w:r w:rsidRPr="00011F83">
        <w:rPr>
          <w:color w:val="auto"/>
          <w:sz w:val="24"/>
          <w:szCs w:val="24"/>
        </w:rPr>
        <w:t>очетной грамотой</w:t>
      </w:r>
      <w:r w:rsidR="009401C3" w:rsidRPr="00011F83">
        <w:rPr>
          <w:color w:val="auto"/>
          <w:sz w:val="24"/>
          <w:szCs w:val="24"/>
        </w:rPr>
        <w:t xml:space="preserve"> Коллегии А</w:t>
      </w:r>
      <w:r w:rsidR="00864F16" w:rsidRPr="00011F83">
        <w:rPr>
          <w:color w:val="auto"/>
          <w:sz w:val="24"/>
          <w:szCs w:val="24"/>
        </w:rPr>
        <w:t>дминистрации</w:t>
      </w:r>
      <w:r w:rsidRPr="00011F83">
        <w:rPr>
          <w:color w:val="auto"/>
          <w:sz w:val="24"/>
          <w:szCs w:val="24"/>
        </w:rPr>
        <w:t xml:space="preserve"> Кемеровской области, </w:t>
      </w:r>
      <w:r w:rsidR="000D172D" w:rsidRPr="00011F83">
        <w:rPr>
          <w:color w:val="auto"/>
          <w:sz w:val="24"/>
          <w:szCs w:val="24"/>
        </w:rPr>
        <w:t>Почетной грамотой и Б</w:t>
      </w:r>
      <w:r w:rsidR="00864F16" w:rsidRPr="00011F83">
        <w:rPr>
          <w:color w:val="auto"/>
          <w:sz w:val="24"/>
          <w:szCs w:val="24"/>
        </w:rPr>
        <w:t xml:space="preserve">лагодарственным письмом </w:t>
      </w:r>
      <w:r w:rsidRPr="00011F83">
        <w:rPr>
          <w:color w:val="auto"/>
          <w:sz w:val="24"/>
          <w:szCs w:val="24"/>
        </w:rPr>
        <w:t>департамента культуры и национальной политики Кемеровской области, муниципального образования Кемеровской о</w:t>
      </w:r>
      <w:r w:rsidRPr="00011F83">
        <w:rPr>
          <w:color w:val="auto"/>
          <w:sz w:val="24"/>
          <w:szCs w:val="24"/>
        </w:rPr>
        <w:t>б</w:t>
      </w:r>
      <w:r w:rsidRPr="00011F83">
        <w:rPr>
          <w:color w:val="auto"/>
          <w:sz w:val="24"/>
          <w:szCs w:val="24"/>
        </w:rPr>
        <w:t>ласти.</w:t>
      </w:r>
    </w:p>
    <w:p w:rsidR="0088748F" w:rsidRPr="00011F83" w:rsidRDefault="00864F16" w:rsidP="0009320D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 Премиальная выплата</w:t>
      </w:r>
      <w:r w:rsidR="0088748F" w:rsidRPr="00011F83">
        <w:rPr>
          <w:rFonts w:ascii="Times New Roman" w:hAnsi="Times New Roman" w:cs="Times New Roman"/>
          <w:sz w:val="24"/>
          <w:szCs w:val="24"/>
        </w:rPr>
        <w:t xml:space="preserve"> за образцовое качество выполняемых работ</w:t>
      </w:r>
      <w:r w:rsidR="0088748F" w:rsidRPr="0001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8F" w:rsidRPr="00011F83">
        <w:rPr>
          <w:rFonts w:ascii="Times New Roman" w:hAnsi="Times New Roman" w:cs="Times New Roman"/>
          <w:sz w:val="24"/>
          <w:szCs w:val="24"/>
        </w:rPr>
        <w:t xml:space="preserve">назначается приказом руководителя </w:t>
      </w:r>
      <w:r w:rsidR="00E115E0">
        <w:rPr>
          <w:rFonts w:ascii="Times New Roman" w:hAnsi="Times New Roman" w:cs="Times New Roman"/>
          <w:sz w:val="24"/>
          <w:szCs w:val="24"/>
        </w:rPr>
        <w:t>У</w:t>
      </w:r>
      <w:r w:rsidR="00E431E8" w:rsidRPr="00011F83">
        <w:rPr>
          <w:rFonts w:ascii="Times New Roman" w:hAnsi="Times New Roman" w:cs="Times New Roman"/>
          <w:sz w:val="24"/>
          <w:szCs w:val="24"/>
        </w:rPr>
        <w:t>чреждения в</w:t>
      </w:r>
      <w:r w:rsidR="0088748F" w:rsidRPr="00011F83">
        <w:rPr>
          <w:rFonts w:ascii="Times New Roman" w:hAnsi="Times New Roman" w:cs="Times New Roman"/>
          <w:sz w:val="24"/>
          <w:szCs w:val="24"/>
        </w:rPr>
        <w:t xml:space="preserve"> пределах</w:t>
      </w:r>
      <w:r w:rsidR="00581102" w:rsidRPr="00011F83">
        <w:rPr>
          <w:rFonts w:ascii="Times New Roman" w:hAnsi="Times New Roman" w:cs="Times New Roman"/>
          <w:sz w:val="24"/>
          <w:szCs w:val="24"/>
        </w:rPr>
        <w:t xml:space="preserve"> средств, предусмотренных на оплату труда</w:t>
      </w:r>
      <w:r w:rsidR="00FB0E80" w:rsidRPr="00011F83">
        <w:rPr>
          <w:rFonts w:ascii="Times New Roman" w:hAnsi="Times New Roman" w:cs="Times New Roman"/>
          <w:sz w:val="24"/>
          <w:szCs w:val="24"/>
        </w:rPr>
        <w:t>,</w:t>
      </w:r>
      <w:r w:rsidR="0058110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88748F" w:rsidRPr="00011F83">
        <w:rPr>
          <w:rFonts w:ascii="Times New Roman" w:hAnsi="Times New Roman" w:cs="Times New Roman"/>
          <w:sz w:val="24"/>
          <w:szCs w:val="24"/>
        </w:rPr>
        <w:t xml:space="preserve">и на основании положения об оплате труда работников </w:t>
      </w:r>
      <w:r w:rsidR="00E115E0">
        <w:rPr>
          <w:rFonts w:ascii="Times New Roman" w:hAnsi="Times New Roman" w:cs="Times New Roman"/>
          <w:sz w:val="24"/>
          <w:szCs w:val="24"/>
        </w:rPr>
        <w:t>У</w:t>
      </w:r>
      <w:r w:rsidR="0088748F" w:rsidRPr="00011F83">
        <w:rPr>
          <w:rFonts w:ascii="Times New Roman" w:hAnsi="Times New Roman" w:cs="Times New Roman"/>
          <w:sz w:val="24"/>
          <w:szCs w:val="24"/>
        </w:rPr>
        <w:t>чрежде</w:t>
      </w:r>
      <w:r w:rsidR="00496F44" w:rsidRPr="00011F83">
        <w:rPr>
          <w:rFonts w:ascii="Times New Roman" w:hAnsi="Times New Roman" w:cs="Times New Roman"/>
          <w:sz w:val="24"/>
          <w:szCs w:val="24"/>
        </w:rPr>
        <w:t>ний и</w:t>
      </w:r>
      <w:r w:rsidR="0088748F" w:rsidRPr="00011F8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E431E8" w:rsidRPr="00011F83">
        <w:rPr>
          <w:rFonts w:ascii="Times New Roman" w:hAnsi="Times New Roman" w:cs="Times New Roman"/>
          <w:sz w:val="24"/>
          <w:szCs w:val="24"/>
        </w:rPr>
        <w:t>о стимулирующих выплатах</w:t>
      </w:r>
      <w:r w:rsidR="0088748F" w:rsidRPr="00011F83">
        <w:rPr>
          <w:rFonts w:ascii="Times New Roman" w:hAnsi="Times New Roman" w:cs="Times New Roman"/>
          <w:sz w:val="24"/>
          <w:szCs w:val="24"/>
        </w:rPr>
        <w:t>.</w:t>
      </w:r>
      <w:r w:rsidR="0088748F" w:rsidRPr="00011F83">
        <w:rPr>
          <w:rFonts w:ascii="Times New Roman" w:hAnsi="Times New Roman" w:cs="Times New Roman"/>
          <w:sz w:val="24"/>
          <w:szCs w:val="24"/>
        </w:rPr>
        <w:tab/>
      </w:r>
    </w:p>
    <w:p w:rsidR="00D37A19" w:rsidRPr="00011F83" w:rsidRDefault="00F1251B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41FE" w:rsidRPr="00011F83">
        <w:rPr>
          <w:rFonts w:ascii="Times New Roman" w:hAnsi="Times New Roman" w:cs="Times New Roman"/>
          <w:sz w:val="24"/>
          <w:szCs w:val="24"/>
        </w:rPr>
        <w:t>.3</w:t>
      </w:r>
      <w:r w:rsidR="00D37A19" w:rsidRPr="00011F83">
        <w:rPr>
          <w:rFonts w:ascii="Times New Roman" w:hAnsi="Times New Roman" w:cs="Times New Roman"/>
          <w:sz w:val="24"/>
          <w:szCs w:val="24"/>
        </w:rPr>
        <w:t>. Выплата ежемесячных надбавок за выслугу лет</w:t>
      </w:r>
      <w:r w:rsidR="00DE3717">
        <w:rPr>
          <w:rFonts w:ascii="Times New Roman" w:hAnsi="Times New Roman" w:cs="Times New Roman"/>
          <w:sz w:val="24"/>
          <w:szCs w:val="24"/>
        </w:rPr>
        <w:t xml:space="preserve"> работникам культуры, </w:t>
      </w:r>
      <w:r w:rsidR="00E431E8">
        <w:rPr>
          <w:rFonts w:ascii="Times New Roman" w:hAnsi="Times New Roman" w:cs="Times New Roman"/>
          <w:sz w:val="24"/>
          <w:szCs w:val="24"/>
        </w:rPr>
        <w:t>искусства</w:t>
      </w:r>
      <w:r w:rsidR="00E431E8" w:rsidRPr="00011F83">
        <w:rPr>
          <w:rFonts w:ascii="Times New Roman" w:hAnsi="Times New Roman" w:cs="Times New Roman"/>
          <w:sz w:val="24"/>
          <w:szCs w:val="24"/>
        </w:rPr>
        <w:t xml:space="preserve"> и</w:t>
      </w:r>
      <w:r w:rsidR="00D37A19" w:rsidRPr="00011F83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E115E0">
        <w:rPr>
          <w:rFonts w:ascii="Times New Roman" w:hAnsi="Times New Roman" w:cs="Times New Roman"/>
          <w:sz w:val="24"/>
          <w:szCs w:val="24"/>
        </w:rPr>
        <w:t>У</w:t>
      </w:r>
      <w:r w:rsidR="00D37A19" w:rsidRPr="00011F83">
        <w:rPr>
          <w:rFonts w:ascii="Times New Roman" w:hAnsi="Times New Roman" w:cs="Times New Roman"/>
          <w:sz w:val="24"/>
          <w:szCs w:val="24"/>
        </w:rPr>
        <w:t xml:space="preserve">чреждений культуры производится дифференцированно в зависимости от общего стажа работы в учреждениях культуры, искусства, кино и образовательных </w:t>
      </w:r>
      <w:r w:rsidR="00444F63">
        <w:rPr>
          <w:rFonts w:ascii="Times New Roman" w:hAnsi="Times New Roman" w:cs="Times New Roman"/>
          <w:sz w:val="24"/>
          <w:szCs w:val="24"/>
        </w:rPr>
        <w:t>у</w:t>
      </w:r>
      <w:r w:rsidR="00D37A19" w:rsidRPr="00011F83">
        <w:rPr>
          <w:rFonts w:ascii="Times New Roman" w:hAnsi="Times New Roman" w:cs="Times New Roman"/>
          <w:sz w:val="24"/>
          <w:szCs w:val="24"/>
        </w:rPr>
        <w:t>чреждениях культуры, дающего право на получение этой надбавки, в следующих ра</w:t>
      </w:r>
      <w:r w:rsidR="00D37A19" w:rsidRPr="00011F83">
        <w:rPr>
          <w:rFonts w:ascii="Times New Roman" w:hAnsi="Times New Roman" w:cs="Times New Roman"/>
          <w:sz w:val="24"/>
          <w:szCs w:val="24"/>
        </w:rPr>
        <w:t>з</w:t>
      </w:r>
      <w:r w:rsidR="00D37A19" w:rsidRPr="00011F83">
        <w:rPr>
          <w:rFonts w:ascii="Times New Roman" w:hAnsi="Times New Roman" w:cs="Times New Roman"/>
          <w:sz w:val="24"/>
          <w:szCs w:val="24"/>
        </w:rPr>
        <w:t>мерах:</w:t>
      </w:r>
    </w:p>
    <w:p w:rsidR="00DB4935" w:rsidRPr="00F1251B" w:rsidRDefault="00DB4935" w:rsidP="0009320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7A19" w:rsidRPr="00011F83" w:rsidRDefault="005F0FCC" w:rsidP="00E431E8">
      <w:pPr>
        <w:shd w:val="clear" w:color="auto" w:fill="FFFFFF"/>
        <w:suppressAutoHyphens/>
        <w:spacing w:before="5" w:after="326" w:line="31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7A19" w:rsidRPr="00011F83">
        <w:rPr>
          <w:rFonts w:ascii="Times New Roman" w:hAnsi="Times New Roman" w:cs="Times New Roman"/>
          <w:sz w:val="24"/>
          <w:szCs w:val="24"/>
        </w:rPr>
        <w:t>уководителям и специалистам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9"/>
        <w:gridCol w:w="5041"/>
      </w:tblGrid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9" w:rsidRPr="00011F83" w:rsidRDefault="00D37A19" w:rsidP="0009320D">
            <w:pPr>
              <w:shd w:val="clear" w:color="auto" w:fill="FFFFFF"/>
              <w:suppressAutoHyphens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Размер надбавки (</w:t>
            </w:r>
            <w:r w:rsidR="00CD2D3F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процентах к месячному должностному окладу)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1 до 5 лет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5 до 10 лет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10 до 15 лет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15 лет и выше 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9002B" w:rsidRPr="00011F83" w:rsidRDefault="00B9002B" w:rsidP="0009320D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37A19" w:rsidRPr="00011F83" w:rsidRDefault="00D37A19" w:rsidP="0009320D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Технические исполнители (дежурный, табельщик, делопроизводитель, секр</w:t>
      </w:r>
      <w:r w:rsidRPr="00011F83">
        <w:rPr>
          <w:rFonts w:ascii="Times New Roman" w:hAnsi="Times New Roman" w:cs="Times New Roman"/>
          <w:sz w:val="24"/>
          <w:szCs w:val="24"/>
        </w:rPr>
        <w:t>е</w:t>
      </w:r>
      <w:r w:rsidRPr="00011F83">
        <w:rPr>
          <w:rFonts w:ascii="Times New Roman" w:hAnsi="Times New Roman" w:cs="Times New Roman"/>
          <w:sz w:val="24"/>
          <w:szCs w:val="24"/>
        </w:rPr>
        <w:t>тарь-машинистка, кассир, машинистка и др.)</w:t>
      </w:r>
    </w:p>
    <w:p w:rsidR="00B9002B" w:rsidRPr="00011F83" w:rsidRDefault="00B9002B" w:rsidP="0009320D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9"/>
        <w:gridCol w:w="5041"/>
      </w:tblGrid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19" w:rsidRPr="00011F83" w:rsidRDefault="00D37A19" w:rsidP="0009320D">
            <w:pPr>
              <w:shd w:val="clear" w:color="auto" w:fill="FFFFFF"/>
              <w:suppressAutoHyphens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Размер надбавки (процентах к месячному должностному окладу)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3 до 8 лет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8 до 13 лет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13 до 18 лет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18 лет до 23 лет 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D37A19" w:rsidRPr="00011F83" w:rsidTr="00ED675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7A19" w:rsidRPr="00011F83" w:rsidRDefault="009401C3" w:rsidP="0009320D">
            <w:pPr>
              <w:shd w:val="clear" w:color="auto" w:fill="FFFFFF"/>
              <w:suppressAutoHyphens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A19"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т 23 лет и выше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19" w:rsidRPr="00011F83" w:rsidRDefault="00D37A19" w:rsidP="0009320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</w:tbl>
    <w:p w:rsidR="00ED6753" w:rsidRPr="00011F83" w:rsidRDefault="00ED6753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A19" w:rsidRPr="00011F83" w:rsidRDefault="00F04607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A41FE" w:rsidRPr="00011F83">
        <w:rPr>
          <w:rFonts w:ascii="Times New Roman" w:hAnsi="Times New Roman" w:cs="Times New Roman"/>
          <w:sz w:val="24"/>
          <w:szCs w:val="24"/>
        </w:rPr>
        <w:t>.3</w:t>
      </w:r>
      <w:r w:rsidR="00D37A19" w:rsidRPr="00011F83">
        <w:rPr>
          <w:rFonts w:ascii="Times New Roman" w:hAnsi="Times New Roman" w:cs="Times New Roman"/>
          <w:sz w:val="24"/>
          <w:szCs w:val="24"/>
        </w:rPr>
        <w:t>.1. Исчи</w:t>
      </w:r>
      <w:r w:rsidR="00B9002B" w:rsidRPr="00011F83">
        <w:rPr>
          <w:rFonts w:ascii="Times New Roman" w:hAnsi="Times New Roman" w:cs="Times New Roman"/>
          <w:sz w:val="24"/>
          <w:szCs w:val="24"/>
        </w:rPr>
        <w:t xml:space="preserve">сление стажа работы, дающего право на </w:t>
      </w:r>
      <w:r w:rsidR="00D37A19" w:rsidRPr="00011F83">
        <w:rPr>
          <w:rFonts w:ascii="Times New Roman" w:hAnsi="Times New Roman" w:cs="Times New Roman"/>
          <w:sz w:val="24"/>
          <w:szCs w:val="24"/>
        </w:rPr>
        <w:t>получение</w:t>
      </w:r>
      <w:r w:rsidR="00A62049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37A19" w:rsidRPr="00011F83">
        <w:rPr>
          <w:rFonts w:ascii="Times New Roman" w:hAnsi="Times New Roman" w:cs="Times New Roman"/>
          <w:sz w:val="24"/>
          <w:szCs w:val="24"/>
        </w:rPr>
        <w:t>ежемесячных надбавок за выслугу лет, включает: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время работы в </w:t>
      </w:r>
      <w:r w:rsidR="00E115E0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чреждениях, в аппаратах органов государственной власти и управления</w:t>
      </w:r>
      <w:r w:rsidR="00A70E99">
        <w:rPr>
          <w:rFonts w:ascii="Times New Roman" w:hAnsi="Times New Roman" w:cs="Times New Roman"/>
          <w:sz w:val="24"/>
          <w:szCs w:val="24"/>
        </w:rPr>
        <w:t>, в органах местного самоуправления</w:t>
      </w:r>
      <w:r w:rsidRPr="00011F83">
        <w:rPr>
          <w:rFonts w:ascii="Times New Roman" w:hAnsi="Times New Roman" w:cs="Times New Roman"/>
          <w:sz w:val="24"/>
          <w:szCs w:val="24"/>
        </w:rPr>
        <w:t>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время работы на выборных должностях на постоянной основе в органах г</w:t>
      </w:r>
      <w:r w:rsidRPr="00011F83">
        <w:rPr>
          <w:rFonts w:ascii="Times New Roman" w:hAnsi="Times New Roman" w:cs="Times New Roman"/>
          <w:sz w:val="24"/>
          <w:szCs w:val="24"/>
        </w:rPr>
        <w:t>о</w:t>
      </w:r>
      <w:r w:rsidRPr="00011F83">
        <w:rPr>
          <w:rFonts w:ascii="Times New Roman" w:hAnsi="Times New Roman" w:cs="Times New Roman"/>
          <w:sz w:val="24"/>
          <w:szCs w:val="24"/>
        </w:rPr>
        <w:t>сударственной власти</w:t>
      </w:r>
      <w:r w:rsidR="00A70E99">
        <w:rPr>
          <w:rFonts w:ascii="Times New Roman" w:hAnsi="Times New Roman" w:cs="Times New Roman"/>
          <w:sz w:val="24"/>
          <w:szCs w:val="24"/>
        </w:rPr>
        <w:t>, в органах местного самоуправления</w:t>
      </w:r>
      <w:r w:rsidRPr="00011F83">
        <w:rPr>
          <w:rFonts w:ascii="Times New Roman" w:hAnsi="Times New Roman" w:cs="Times New Roman"/>
          <w:sz w:val="24"/>
          <w:szCs w:val="24"/>
        </w:rPr>
        <w:t>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время военной службы граждан, если в течение года после увольнения с этой службы они поступили на работу в </w:t>
      </w:r>
      <w:r w:rsidR="00E67CD5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чреждения</w:t>
      </w:r>
      <w:r w:rsidR="00E67CD5">
        <w:rPr>
          <w:rFonts w:ascii="Times New Roman" w:hAnsi="Times New Roman" w:cs="Times New Roman"/>
          <w:sz w:val="24"/>
          <w:szCs w:val="24"/>
        </w:rPr>
        <w:t>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время обучения работников культуры, искусства, кино, образовательных учреждений культуры в учебных заведениях, осуществляющих переподготовку, п</w:t>
      </w:r>
      <w:r w:rsidRPr="00011F83">
        <w:rPr>
          <w:rFonts w:ascii="Times New Roman" w:hAnsi="Times New Roman" w:cs="Times New Roman"/>
          <w:sz w:val="24"/>
          <w:szCs w:val="24"/>
        </w:rPr>
        <w:t>о</w:t>
      </w:r>
      <w:r w:rsidRPr="00011F83">
        <w:rPr>
          <w:rFonts w:ascii="Times New Roman" w:hAnsi="Times New Roman" w:cs="Times New Roman"/>
          <w:sz w:val="24"/>
          <w:szCs w:val="24"/>
        </w:rPr>
        <w:t>вышение квалификации кадров, если они работали в этих учреждениях до пост</w:t>
      </w:r>
      <w:r w:rsidRPr="00011F83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пления на учебу;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время работы в качестве освобожденных работников профсоюзных организаций в </w:t>
      </w:r>
      <w:r w:rsidR="00E67CD5">
        <w:rPr>
          <w:rFonts w:ascii="Times New Roman" w:hAnsi="Times New Roman" w:cs="Times New Roman"/>
          <w:sz w:val="24"/>
          <w:szCs w:val="24"/>
        </w:rPr>
        <w:t>Уч</w:t>
      </w:r>
      <w:r w:rsidRPr="00011F83">
        <w:rPr>
          <w:rFonts w:ascii="Times New Roman" w:hAnsi="Times New Roman" w:cs="Times New Roman"/>
          <w:sz w:val="24"/>
          <w:szCs w:val="24"/>
        </w:rPr>
        <w:t>реждениях;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время частично оплачиваемого отпуска по уходу за ребенком до достиж</w:t>
      </w:r>
      <w:r w:rsidRPr="00011F83">
        <w:rPr>
          <w:rFonts w:ascii="Times New Roman" w:hAnsi="Times New Roman" w:cs="Times New Roman"/>
          <w:sz w:val="24"/>
          <w:szCs w:val="24"/>
        </w:rPr>
        <w:t>е</w:t>
      </w:r>
      <w:r w:rsidRPr="00011F83">
        <w:rPr>
          <w:rFonts w:ascii="Times New Roman" w:hAnsi="Times New Roman" w:cs="Times New Roman"/>
          <w:sz w:val="24"/>
          <w:szCs w:val="24"/>
        </w:rPr>
        <w:t>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учреждениями культуры, искусства, кино, уче</w:t>
      </w:r>
      <w:r w:rsidRPr="00011F83">
        <w:rPr>
          <w:rFonts w:ascii="Times New Roman" w:hAnsi="Times New Roman" w:cs="Times New Roman"/>
          <w:sz w:val="24"/>
          <w:szCs w:val="24"/>
        </w:rPr>
        <w:t>б</w:t>
      </w:r>
      <w:r w:rsidRPr="00011F83">
        <w:rPr>
          <w:rFonts w:ascii="Times New Roman" w:hAnsi="Times New Roman" w:cs="Times New Roman"/>
          <w:sz w:val="24"/>
          <w:szCs w:val="24"/>
        </w:rPr>
        <w:t>ными заведениями культуры.</w:t>
      </w:r>
    </w:p>
    <w:p w:rsidR="00B9002B" w:rsidRPr="00011F83" w:rsidRDefault="00F04607" w:rsidP="00E67CD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41FE" w:rsidRPr="00011F83">
        <w:rPr>
          <w:rFonts w:ascii="Times New Roman" w:hAnsi="Times New Roman" w:cs="Times New Roman"/>
          <w:sz w:val="24"/>
          <w:szCs w:val="24"/>
        </w:rPr>
        <w:t>.3</w:t>
      </w:r>
      <w:r w:rsidR="00D37A19" w:rsidRPr="00011F83">
        <w:rPr>
          <w:rFonts w:ascii="Times New Roman" w:hAnsi="Times New Roman" w:cs="Times New Roman"/>
          <w:sz w:val="24"/>
          <w:szCs w:val="24"/>
        </w:rPr>
        <w:t>.2. Порядок начисления и в</w:t>
      </w:r>
      <w:r w:rsidR="00B9002B" w:rsidRPr="00011F83">
        <w:rPr>
          <w:rFonts w:ascii="Times New Roman" w:hAnsi="Times New Roman" w:cs="Times New Roman"/>
          <w:sz w:val="24"/>
          <w:szCs w:val="24"/>
        </w:rPr>
        <w:t xml:space="preserve">ыплаты надбавки за выслугу лет: </w:t>
      </w:r>
    </w:p>
    <w:p w:rsidR="00D37A19" w:rsidRPr="00011F83" w:rsidRDefault="00E431E8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надбавка за выслугу</w:t>
      </w:r>
      <w:r w:rsidR="00B9002B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Pr="00011F83">
        <w:rPr>
          <w:rFonts w:ascii="Times New Roman" w:hAnsi="Times New Roman" w:cs="Times New Roman"/>
          <w:sz w:val="24"/>
          <w:szCs w:val="24"/>
        </w:rPr>
        <w:t>лет начисляется исходя</w:t>
      </w:r>
      <w:r w:rsidR="00B9002B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D37A19" w:rsidRPr="00011F83">
        <w:rPr>
          <w:rFonts w:ascii="Times New Roman" w:hAnsi="Times New Roman" w:cs="Times New Roman"/>
          <w:sz w:val="24"/>
          <w:szCs w:val="24"/>
        </w:rPr>
        <w:t>из оклада (должностн</w:t>
      </w:r>
      <w:r w:rsidR="00D37A19" w:rsidRPr="00011F83">
        <w:rPr>
          <w:rFonts w:ascii="Times New Roman" w:hAnsi="Times New Roman" w:cs="Times New Roman"/>
          <w:sz w:val="24"/>
          <w:szCs w:val="24"/>
        </w:rPr>
        <w:t>о</w:t>
      </w:r>
      <w:r w:rsidR="00D37A19" w:rsidRPr="00011F83">
        <w:rPr>
          <w:rFonts w:ascii="Times New Roman" w:hAnsi="Times New Roman" w:cs="Times New Roman"/>
          <w:sz w:val="24"/>
          <w:szCs w:val="24"/>
        </w:rPr>
        <w:t>го оклада)</w:t>
      </w:r>
      <w:r w:rsidR="00B9002B" w:rsidRPr="00011F83">
        <w:rPr>
          <w:rFonts w:ascii="Times New Roman" w:hAnsi="Times New Roman" w:cs="Times New Roman"/>
          <w:sz w:val="24"/>
          <w:szCs w:val="24"/>
        </w:rPr>
        <w:t>, ставки заработной платы</w:t>
      </w:r>
      <w:r w:rsidR="00D37A19" w:rsidRPr="00011F83">
        <w:rPr>
          <w:rFonts w:ascii="Times New Roman" w:hAnsi="Times New Roman" w:cs="Times New Roman"/>
          <w:sz w:val="24"/>
          <w:szCs w:val="24"/>
        </w:rPr>
        <w:t xml:space="preserve"> штатного работника без учета доплат и надбавок и выплачивается ежемеся</w:t>
      </w:r>
      <w:r w:rsidR="00D37A19" w:rsidRPr="00011F83">
        <w:rPr>
          <w:rFonts w:ascii="Times New Roman" w:hAnsi="Times New Roman" w:cs="Times New Roman"/>
          <w:sz w:val="24"/>
          <w:szCs w:val="24"/>
        </w:rPr>
        <w:t>ч</w:t>
      </w:r>
      <w:r w:rsidR="00B9002B" w:rsidRPr="00011F83">
        <w:rPr>
          <w:rFonts w:ascii="Times New Roman" w:hAnsi="Times New Roman" w:cs="Times New Roman"/>
          <w:sz w:val="24"/>
          <w:szCs w:val="24"/>
        </w:rPr>
        <w:t xml:space="preserve">но </w:t>
      </w:r>
      <w:r w:rsidR="00D37A19" w:rsidRPr="00011F83">
        <w:rPr>
          <w:rFonts w:ascii="Times New Roman" w:hAnsi="Times New Roman" w:cs="Times New Roman"/>
          <w:sz w:val="24"/>
          <w:szCs w:val="24"/>
        </w:rPr>
        <w:t>одновременно с заработной платой;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при временном заместительстве надбавка за выслугу лет начисляется на дол</w:t>
      </w:r>
      <w:r w:rsidR="001C1116" w:rsidRPr="00011F83">
        <w:rPr>
          <w:rFonts w:ascii="Times New Roman" w:hAnsi="Times New Roman" w:cs="Times New Roman"/>
          <w:sz w:val="24"/>
          <w:szCs w:val="24"/>
        </w:rPr>
        <w:t xml:space="preserve">жностной </w:t>
      </w:r>
      <w:r w:rsidR="00E431E8" w:rsidRPr="00011F83">
        <w:rPr>
          <w:rFonts w:ascii="Times New Roman" w:hAnsi="Times New Roman" w:cs="Times New Roman"/>
          <w:sz w:val="24"/>
          <w:szCs w:val="24"/>
        </w:rPr>
        <w:t>оклад по</w:t>
      </w:r>
      <w:r w:rsidRPr="00011F83">
        <w:rPr>
          <w:rFonts w:ascii="Times New Roman" w:hAnsi="Times New Roman" w:cs="Times New Roman"/>
          <w:sz w:val="24"/>
          <w:szCs w:val="24"/>
        </w:rPr>
        <w:t xml:space="preserve"> основной работе;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ежемесячная надбавка за выслугу лет учитывается во всех случаях исчисления среднего заработка;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</w:t>
      </w:r>
      <w:r w:rsidRPr="00011F83">
        <w:rPr>
          <w:rFonts w:ascii="Times New Roman" w:hAnsi="Times New Roman" w:cs="Times New Roman"/>
          <w:sz w:val="24"/>
          <w:szCs w:val="24"/>
        </w:rPr>
        <w:t>о</w:t>
      </w:r>
      <w:r w:rsidRPr="00011F83">
        <w:rPr>
          <w:rFonts w:ascii="Times New Roman" w:hAnsi="Times New Roman" w:cs="Times New Roman"/>
          <w:sz w:val="24"/>
          <w:szCs w:val="24"/>
        </w:rPr>
        <w:t>сти;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если у работника право на назначение или изменение размера надбавки за выслугу лет наступило в период исполнения обязанностей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</w:t>
      </w:r>
      <w:r w:rsidRPr="00011F83">
        <w:rPr>
          <w:rFonts w:ascii="Times New Roman" w:hAnsi="Times New Roman" w:cs="Times New Roman"/>
          <w:sz w:val="24"/>
          <w:szCs w:val="24"/>
        </w:rPr>
        <w:t>а</w:t>
      </w:r>
      <w:r w:rsidRPr="00011F83">
        <w:rPr>
          <w:rFonts w:ascii="Times New Roman" w:hAnsi="Times New Roman" w:cs="Times New Roman"/>
          <w:sz w:val="24"/>
          <w:szCs w:val="24"/>
        </w:rPr>
        <w:t>работка;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назначение надбавки производится на основании приказа руководителя </w:t>
      </w:r>
      <w:r w:rsidR="00444F63">
        <w:rPr>
          <w:rFonts w:ascii="Times New Roman" w:hAnsi="Times New Roman" w:cs="Times New Roman"/>
          <w:sz w:val="24"/>
          <w:szCs w:val="24"/>
        </w:rPr>
        <w:t>Учреждения</w:t>
      </w:r>
      <w:r w:rsidRPr="00011F83">
        <w:rPr>
          <w:rFonts w:ascii="Times New Roman" w:hAnsi="Times New Roman" w:cs="Times New Roman"/>
          <w:sz w:val="24"/>
          <w:szCs w:val="24"/>
        </w:rPr>
        <w:t>, принятого по представлению комиссии по установлению труд</w:t>
      </w:r>
      <w:r w:rsidRPr="00011F83">
        <w:rPr>
          <w:rFonts w:ascii="Times New Roman" w:hAnsi="Times New Roman" w:cs="Times New Roman"/>
          <w:sz w:val="24"/>
          <w:szCs w:val="24"/>
        </w:rPr>
        <w:t>о</w:t>
      </w:r>
      <w:r w:rsidRPr="00011F83">
        <w:rPr>
          <w:rFonts w:ascii="Times New Roman" w:hAnsi="Times New Roman" w:cs="Times New Roman"/>
          <w:sz w:val="24"/>
          <w:szCs w:val="24"/>
        </w:rPr>
        <w:t>вого стажа;</w:t>
      </w:r>
    </w:p>
    <w:p w:rsidR="00D37A19" w:rsidRPr="00011F83" w:rsidRDefault="00D37A19" w:rsidP="00E67CD5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при увольнении работника надбавка за выслугу лет начисляется пропор</w:t>
      </w:r>
      <w:r w:rsidR="00322EBE" w:rsidRPr="00011F83">
        <w:rPr>
          <w:rFonts w:ascii="Times New Roman" w:hAnsi="Times New Roman" w:cs="Times New Roman"/>
          <w:sz w:val="24"/>
          <w:szCs w:val="24"/>
        </w:rPr>
        <w:t xml:space="preserve">ционально </w:t>
      </w:r>
      <w:r w:rsidR="00E431E8" w:rsidRPr="00011F83">
        <w:rPr>
          <w:rFonts w:ascii="Times New Roman" w:hAnsi="Times New Roman" w:cs="Times New Roman"/>
          <w:sz w:val="24"/>
          <w:szCs w:val="24"/>
        </w:rPr>
        <w:t>отработанному времени,</w:t>
      </w:r>
      <w:r w:rsidRPr="00011F83">
        <w:rPr>
          <w:rFonts w:ascii="Times New Roman" w:hAnsi="Times New Roman" w:cs="Times New Roman"/>
          <w:sz w:val="24"/>
          <w:szCs w:val="24"/>
        </w:rPr>
        <w:t xml:space="preserve"> и ее выплата производится при окончательном расчете.</w:t>
      </w:r>
    </w:p>
    <w:p w:rsidR="009D7465" w:rsidRPr="00011F83" w:rsidRDefault="00BC2622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41FE" w:rsidRPr="00011F83">
        <w:rPr>
          <w:rFonts w:ascii="Times New Roman" w:hAnsi="Times New Roman" w:cs="Times New Roman"/>
          <w:sz w:val="24"/>
          <w:szCs w:val="24"/>
        </w:rPr>
        <w:t>.3</w:t>
      </w:r>
      <w:r w:rsidR="009D7465" w:rsidRPr="00011F83">
        <w:rPr>
          <w:rFonts w:ascii="Times New Roman" w:hAnsi="Times New Roman" w:cs="Times New Roman"/>
          <w:sz w:val="24"/>
          <w:szCs w:val="24"/>
        </w:rPr>
        <w:t>.3.</w:t>
      </w:r>
      <w:r w:rsidR="00A62049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421B48" w:rsidRPr="00011F83">
        <w:rPr>
          <w:rFonts w:ascii="Times New Roman" w:hAnsi="Times New Roman" w:cs="Times New Roman"/>
          <w:sz w:val="24"/>
          <w:szCs w:val="24"/>
        </w:rPr>
        <w:t xml:space="preserve">Порядок установления стажа работы, дающего право </w:t>
      </w:r>
      <w:r w:rsidR="00D37A19" w:rsidRPr="00011F83">
        <w:rPr>
          <w:rFonts w:ascii="Times New Roman" w:hAnsi="Times New Roman" w:cs="Times New Roman"/>
          <w:sz w:val="24"/>
          <w:szCs w:val="24"/>
        </w:rPr>
        <w:t>на</w:t>
      </w:r>
      <w:r w:rsidR="009D7465" w:rsidRPr="00011F83">
        <w:rPr>
          <w:rFonts w:ascii="Times New Roman" w:hAnsi="Times New Roman" w:cs="Times New Roman"/>
          <w:sz w:val="24"/>
          <w:szCs w:val="24"/>
        </w:rPr>
        <w:t xml:space="preserve"> получение надбавки за выслугу лет:</w:t>
      </w:r>
    </w:p>
    <w:p w:rsidR="00D37A19" w:rsidRPr="00011F83" w:rsidRDefault="00D37A19" w:rsidP="00F752FE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стаж работы для выплаты ежемесячной надбавки за выслугу лет определяе</w:t>
      </w:r>
      <w:r w:rsidRPr="00011F83">
        <w:rPr>
          <w:rFonts w:ascii="Times New Roman" w:hAnsi="Times New Roman" w:cs="Times New Roman"/>
          <w:sz w:val="24"/>
          <w:szCs w:val="24"/>
        </w:rPr>
        <w:t>т</w:t>
      </w:r>
      <w:r w:rsidRPr="00011F83">
        <w:rPr>
          <w:rFonts w:ascii="Times New Roman" w:hAnsi="Times New Roman" w:cs="Times New Roman"/>
          <w:sz w:val="24"/>
          <w:szCs w:val="24"/>
        </w:rPr>
        <w:t>ся комиссией по установлению трудового стажа;</w:t>
      </w:r>
    </w:p>
    <w:p w:rsidR="00D37A19" w:rsidRPr="00011F83" w:rsidRDefault="00D37A19" w:rsidP="00F752FE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руководителями </w:t>
      </w:r>
      <w:r w:rsidR="00BC2079">
        <w:rPr>
          <w:rFonts w:ascii="Times New Roman" w:hAnsi="Times New Roman" w:cs="Times New Roman"/>
          <w:sz w:val="24"/>
          <w:szCs w:val="24"/>
        </w:rPr>
        <w:t>муниципальных</w:t>
      </w:r>
      <w:r w:rsidRPr="00011F83">
        <w:rPr>
          <w:rFonts w:ascii="Times New Roman" w:hAnsi="Times New Roman" w:cs="Times New Roman"/>
          <w:sz w:val="24"/>
          <w:szCs w:val="24"/>
        </w:rPr>
        <w:t xml:space="preserve"> учреждений культуры, искусства, образовательных </w:t>
      </w:r>
      <w:r w:rsidR="00444F63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чреждений культуры. Основным документом для определения общего стажа работы, дающего право на получение ежемесячных надбавок за выслугу лет, является трудовая книжка и иные документы, предусмотренные действующим законодательством.</w:t>
      </w:r>
    </w:p>
    <w:p w:rsidR="00D37A19" w:rsidRPr="00011F83" w:rsidRDefault="00BC2622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A41FE" w:rsidRPr="00011F83">
        <w:rPr>
          <w:rFonts w:ascii="Times New Roman" w:hAnsi="Times New Roman" w:cs="Times New Roman"/>
          <w:sz w:val="24"/>
          <w:szCs w:val="24"/>
        </w:rPr>
        <w:t>.3</w:t>
      </w:r>
      <w:r w:rsidR="001C1116" w:rsidRPr="00011F83">
        <w:rPr>
          <w:rFonts w:ascii="Times New Roman" w:hAnsi="Times New Roman" w:cs="Times New Roman"/>
          <w:sz w:val="24"/>
          <w:szCs w:val="24"/>
        </w:rPr>
        <w:t xml:space="preserve">.4. </w:t>
      </w:r>
      <w:r w:rsidR="00D37A19" w:rsidRPr="00011F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431E8" w:rsidRPr="00011F83">
        <w:rPr>
          <w:rFonts w:ascii="Times New Roman" w:hAnsi="Times New Roman" w:cs="Times New Roman"/>
          <w:sz w:val="24"/>
          <w:szCs w:val="24"/>
        </w:rPr>
        <w:t>контроля и</w:t>
      </w:r>
      <w:r w:rsidR="00D37A19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E431E8" w:rsidRPr="00011F83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D37A19" w:rsidRPr="00011F83">
        <w:rPr>
          <w:rFonts w:ascii="Times New Roman" w:hAnsi="Times New Roman" w:cs="Times New Roman"/>
          <w:sz w:val="24"/>
          <w:szCs w:val="24"/>
        </w:rPr>
        <w:t xml:space="preserve">   соблюдение   устано</w:t>
      </w:r>
      <w:r w:rsidR="00A62049" w:rsidRPr="00011F83">
        <w:rPr>
          <w:rFonts w:ascii="Times New Roman" w:hAnsi="Times New Roman" w:cs="Times New Roman"/>
          <w:sz w:val="24"/>
          <w:szCs w:val="24"/>
        </w:rPr>
        <w:t>в</w:t>
      </w:r>
      <w:r w:rsidR="009D7465" w:rsidRPr="00011F83">
        <w:rPr>
          <w:rFonts w:ascii="Times New Roman" w:hAnsi="Times New Roman" w:cs="Times New Roman"/>
          <w:sz w:val="24"/>
          <w:szCs w:val="24"/>
        </w:rPr>
        <w:t>ленного порядка начисления надбавки за выслугу лет:</w:t>
      </w:r>
    </w:p>
    <w:p w:rsidR="00D37A19" w:rsidRPr="00011F83" w:rsidRDefault="00D37A19" w:rsidP="00F752FE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ответственность за своевременный пересмотр у работников культуры, искусства, образовательных учреждений культуры р</w:t>
      </w:r>
      <w:r w:rsidR="00BC2079">
        <w:rPr>
          <w:rFonts w:ascii="Times New Roman" w:hAnsi="Times New Roman" w:cs="Times New Roman"/>
          <w:sz w:val="24"/>
          <w:szCs w:val="24"/>
        </w:rPr>
        <w:t>азмера надбавки за выслугу лет</w:t>
      </w:r>
      <w:r w:rsidRPr="00011F83">
        <w:rPr>
          <w:rFonts w:ascii="Times New Roman" w:hAnsi="Times New Roman" w:cs="Times New Roman"/>
          <w:sz w:val="24"/>
          <w:szCs w:val="24"/>
        </w:rPr>
        <w:t xml:space="preserve"> возлагается на кадровые службы и руководителей этих </w:t>
      </w:r>
      <w:r w:rsidR="00F752FE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чре</w:t>
      </w:r>
      <w:r w:rsidRPr="00011F83">
        <w:rPr>
          <w:rFonts w:ascii="Times New Roman" w:hAnsi="Times New Roman" w:cs="Times New Roman"/>
          <w:sz w:val="24"/>
          <w:szCs w:val="24"/>
        </w:rPr>
        <w:t>ж</w:t>
      </w:r>
      <w:r w:rsidRPr="00011F83">
        <w:rPr>
          <w:rFonts w:ascii="Times New Roman" w:hAnsi="Times New Roman" w:cs="Times New Roman"/>
          <w:sz w:val="24"/>
          <w:szCs w:val="24"/>
        </w:rPr>
        <w:t>дений;</w:t>
      </w:r>
    </w:p>
    <w:p w:rsidR="006659BD" w:rsidRPr="00011F83" w:rsidRDefault="00D37A19" w:rsidP="00F752FE">
      <w:pPr>
        <w:numPr>
          <w:ilvl w:val="0"/>
          <w:numId w:val="4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:rsidR="00496F44" w:rsidRPr="00011F83" w:rsidRDefault="00BC2079" w:rsidP="0009320D">
      <w:pPr>
        <w:pStyle w:val="ad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51CD" w:rsidRPr="00011F83">
        <w:rPr>
          <w:rFonts w:ascii="Times New Roman" w:hAnsi="Times New Roman" w:cs="Times New Roman"/>
          <w:sz w:val="24"/>
          <w:szCs w:val="24"/>
        </w:rPr>
        <w:t>.</w:t>
      </w:r>
      <w:r w:rsidR="00EA41FE" w:rsidRPr="00011F83">
        <w:rPr>
          <w:rFonts w:ascii="Times New Roman" w:hAnsi="Times New Roman" w:cs="Times New Roman"/>
          <w:sz w:val="24"/>
          <w:szCs w:val="24"/>
        </w:rPr>
        <w:t>4</w:t>
      </w:r>
      <w:r w:rsidR="001C1116" w:rsidRPr="00011F83">
        <w:rPr>
          <w:rFonts w:ascii="Times New Roman" w:hAnsi="Times New Roman" w:cs="Times New Roman"/>
          <w:sz w:val="24"/>
          <w:szCs w:val="24"/>
        </w:rPr>
        <w:t xml:space="preserve">. Премиальные выплаты по итогам работы </w:t>
      </w:r>
      <w:r w:rsidR="00500115" w:rsidRPr="00011F83">
        <w:rPr>
          <w:rFonts w:ascii="Times New Roman" w:hAnsi="Times New Roman" w:cs="Times New Roman"/>
          <w:sz w:val="24"/>
          <w:szCs w:val="24"/>
        </w:rPr>
        <w:t>осуществляются на основании положения о премировании работников</w:t>
      </w:r>
      <w:r w:rsidR="00647496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F752FE">
        <w:rPr>
          <w:rFonts w:ascii="Times New Roman" w:hAnsi="Times New Roman" w:cs="Times New Roman"/>
          <w:sz w:val="24"/>
          <w:szCs w:val="24"/>
        </w:rPr>
        <w:t>У</w:t>
      </w:r>
      <w:r w:rsidR="00647496" w:rsidRPr="00011F83">
        <w:rPr>
          <w:rFonts w:ascii="Times New Roman" w:hAnsi="Times New Roman" w:cs="Times New Roman"/>
          <w:sz w:val="24"/>
          <w:szCs w:val="24"/>
        </w:rPr>
        <w:t>чреждения.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44" w:rsidRPr="00011F83" w:rsidRDefault="00864F16" w:rsidP="0009320D">
      <w:pPr>
        <w:pStyle w:val="ad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Размер премиальной выплаты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 по итогам работы может устанавливаться как в абсолютном значении, так и в процентном отношении к окладу (должн</w:t>
      </w:r>
      <w:r w:rsidR="00496F44" w:rsidRPr="00011F83">
        <w:rPr>
          <w:rFonts w:ascii="Times New Roman" w:hAnsi="Times New Roman" w:cs="Times New Roman"/>
          <w:sz w:val="24"/>
          <w:szCs w:val="24"/>
        </w:rPr>
        <w:t>о</w:t>
      </w:r>
      <w:r w:rsidR="00496F44" w:rsidRPr="00011F83">
        <w:rPr>
          <w:rFonts w:ascii="Times New Roman" w:hAnsi="Times New Roman" w:cs="Times New Roman"/>
          <w:sz w:val="24"/>
          <w:szCs w:val="24"/>
        </w:rPr>
        <w:t>стному окладу</w:t>
      </w:r>
      <w:r w:rsidR="00B43923" w:rsidRPr="00011F83">
        <w:rPr>
          <w:rFonts w:ascii="Times New Roman" w:hAnsi="Times New Roman" w:cs="Times New Roman"/>
          <w:sz w:val="24"/>
          <w:szCs w:val="24"/>
        </w:rPr>
        <w:t>)</w:t>
      </w:r>
      <w:r w:rsidR="001A2AB9" w:rsidRPr="00011F83">
        <w:rPr>
          <w:rFonts w:ascii="Times New Roman" w:hAnsi="Times New Roman" w:cs="Times New Roman"/>
          <w:sz w:val="24"/>
          <w:szCs w:val="24"/>
        </w:rPr>
        <w:t>, ставке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B43923" w:rsidRPr="00011F83"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 w:rsidR="00496F44" w:rsidRPr="00011F83">
        <w:rPr>
          <w:rFonts w:ascii="Times New Roman" w:hAnsi="Times New Roman" w:cs="Times New Roman"/>
          <w:sz w:val="24"/>
          <w:szCs w:val="24"/>
        </w:rPr>
        <w:t>и максимальным размером не огран</w:t>
      </w:r>
      <w:r w:rsidR="00496F44" w:rsidRPr="00011F83">
        <w:rPr>
          <w:rFonts w:ascii="Times New Roman" w:hAnsi="Times New Roman" w:cs="Times New Roman"/>
          <w:sz w:val="24"/>
          <w:szCs w:val="24"/>
        </w:rPr>
        <w:t>и</w:t>
      </w:r>
      <w:r w:rsidR="00496F44" w:rsidRPr="00011F83">
        <w:rPr>
          <w:rFonts w:ascii="Times New Roman" w:hAnsi="Times New Roman" w:cs="Times New Roman"/>
          <w:sz w:val="24"/>
          <w:szCs w:val="24"/>
        </w:rPr>
        <w:t>чен.</w:t>
      </w:r>
    </w:p>
    <w:p w:rsidR="00496F44" w:rsidRPr="00011F83" w:rsidRDefault="00D21597" w:rsidP="0009320D">
      <w:pPr>
        <w:pStyle w:val="ad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115" w:rsidRPr="00011F83">
        <w:rPr>
          <w:rFonts w:ascii="Times New Roman" w:hAnsi="Times New Roman" w:cs="Times New Roman"/>
          <w:sz w:val="24"/>
          <w:szCs w:val="24"/>
        </w:rPr>
        <w:t>.</w:t>
      </w:r>
      <w:r w:rsidR="00EA41FE" w:rsidRPr="00011F83">
        <w:rPr>
          <w:rFonts w:ascii="Times New Roman" w:hAnsi="Times New Roman" w:cs="Times New Roman"/>
          <w:sz w:val="24"/>
          <w:szCs w:val="24"/>
        </w:rPr>
        <w:t>5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. В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647496" w:rsidRPr="00011F83">
        <w:rPr>
          <w:rFonts w:ascii="Times New Roman" w:hAnsi="Times New Roman" w:cs="Times New Roman"/>
          <w:sz w:val="24"/>
          <w:szCs w:val="24"/>
        </w:rPr>
        <w:t xml:space="preserve">допускается установление </w:t>
      </w:r>
      <w:r w:rsidR="005F0FCC" w:rsidRPr="00011F83">
        <w:rPr>
          <w:rFonts w:ascii="Times New Roman" w:hAnsi="Times New Roman" w:cs="Times New Roman"/>
          <w:sz w:val="24"/>
          <w:szCs w:val="24"/>
        </w:rPr>
        <w:t>иных стимулирующих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 единовременных выплат в ви</w:t>
      </w:r>
      <w:r w:rsidR="00864F16" w:rsidRPr="00011F83">
        <w:rPr>
          <w:rFonts w:ascii="Times New Roman" w:hAnsi="Times New Roman" w:cs="Times New Roman"/>
          <w:sz w:val="24"/>
          <w:szCs w:val="24"/>
        </w:rPr>
        <w:t>де разовых премиальных выплат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 к знамен</w:t>
      </w:r>
      <w:r w:rsidR="00496F44" w:rsidRPr="00011F83">
        <w:rPr>
          <w:rFonts w:ascii="Times New Roman" w:hAnsi="Times New Roman" w:cs="Times New Roman"/>
          <w:sz w:val="24"/>
          <w:szCs w:val="24"/>
        </w:rPr>
        <w:t>а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тельным датам и материальной помощи </w:t>
      </w:r>
      <w:r w:rsidR="005F0FCC" w:rsidRPr="00011F83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5F0FCC" w:rsidRPr="00011F83">
        <w:rPr>
          <w:rFonts w:ascii="Times New Roman" w:hAnsi="Times New Roman" w:cs="Times New Roman"/>
          <w:sz w:val="24"/>
          <w:szCs w:val="24"/>
        </w:rPr>
        <w:t>чреждения за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5F0FCC" w:rsidRPr="00011F83">
        <w:rPr>
          <w:rFonts w:ascii="Times New Roman" w:hAnsi="Times New Roman" w:cs="Times New Roman"/>
          <w:sz w:val="24"/>
          <w:szCs w:val="24"/>
        </w:rPr>
        <w:t>счет неиспользованных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 средств централизованного фонда учреждений, а также экономии фо</w:t>
      </w:r>
      <w:r w:rsidR="00496F44" w:rsidRPr="00011F83">
        <w:rPr>
          <w:rFonts w:ascii="Times New Roman" w:hAnsi="Times New Roman" w:cs="Times New Roman"/>
          <w:sz w:val="24"/>
          <w:szCs w:val="24"/>
        </w:rPr>
        <w:t>н</w:t>
      </w:r>
      <w:r w:rsidR="00496F44" w:rsidRPr="00011F83">
        <w:rPr>
          <w:rFonts w:ascii="Times New Roman" w:hAnsi="Times New Roman" w:cs="Times New Roman"/>
          <w:sz w:val="24"/>
          <w:szCs w:val="24"/>
        </w:rPr>
        <w:t xml:space="preserve">да оплаты труда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496F44" w:rsidRPr="00011F83">
        <w:rPr>
          <w:rFonts w:ascii="Times New Roman" w:hAnsi="Times New Roman" w:cs="Times New Roman"/>
          <w:sz w:val="24"/>
          <w:szCs w:val="24"/>
        </w:rPr>
        <w:t>чреждения.</w:t>
      </w:r>
    </w:p>
    <w:p w:rsidR="00496F44" w:rsidRPr="00011F83" w:rsidRDefault="00496F44" w:rsidP="0009320D">
      <w:pPr>
        <w:pStyle w:val="ad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Размеры и основания данных выплат </w:t>
      </w:r>
      <w:r w:rsidRPr="00011F83">
        <w:rPr>
          <w:rFonts w:ascii="Times New Roman" w:hAnsi="Times New Roman" w:cs="Times New Roman"/>
          <w:snapToGrid w:val="0"/>
          <w:sz w:val="24"/>
          <w:szCs w:val="24"/>
        </w:rPr>
        <w:t xml:space="preserve">работникам </w:t>
      </w:r>
      <w:r w:rsidR="003E3654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011F83">
        <w:rPr>
          <w:rFonts w:ascii="Times New Roman" w:hAnsi="Times New Roman" w:cs="Times New Roman"/>
          <w:snapToGrid w:val="0"/>
          <w:sz w:val="24"/>
          <w:szCs w:val="24"/>
        </w:rPr>
        <w:t>чреждений</w:t>
      </w:r>
      <w:r w:rsidRPr="00011F83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</w:t>
      </w:r>
      <w:r w:rsidR="00894550" w:rsidRPr="00011F83">
        <w:rPr>
          <w:rFonts w:ascii="Times New Roman" w:hAnsi="Times New Roman" w:cs="Times New Roman"/>
          <w:sz w:val="24"/>
          <w:szCs w:val="24"/>
        </w:rPr>
        <w:t>руководител</w:t>
      </w:r>
      <w:r w:rsidR="00894550">
        <w:rPr>
          <w:rFonts w:ascii="Times New Roman" w:hAnsi="Times New Roman" w:cs="Times New Roman"/>
          <w:sz w:val="24"/>
          <w:szCs w:val="24"/>
        </w:rPr>
        <w:t>ем</w:t>
      </w:r>
      <w:r w:rsidR="00894550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894550" w:rsidRPr="00011F83">
        <w:rPr>
          <w:rFonts w:ascii="Times New Roman" w:hAnsi="Times New Roman" w:cs="Times New Roman"/>
          <w:sz w:val="24"/>
          <w:szCs w:val="24"/>
        </w:rPr>
        <w:t>чреждения</w:t>
      </w:r>
      <w:r w:rsidRPr="00011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F44" w:rsidRPr="00011F83" w:rsidRDefault="00496F44" w:rsidP="0009320D">
      <w:pPr>
        <w:shd w:val="clear" w:color="auto" w:fill="FFFFFF"/>
        <w:tabs>
          <w:tab w:val="left" w:pos="1445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Материальная помощь выплачивается на основании письменного заявления работника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чреждения.</w:t>
      </w:r>
    </w:p>
    <w:p w:rsidR="00D21597" w:rsidRPr="00E431E8" w:rsidRDefault="00D21597" w:rsidP="00D2159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 xml:space="preserve">8.6. В качестве признания заслуг и стимулирования творческой деятельности профессиональных исполнительских и самодеятельных творческих коллективов, имеющих наименование </w:t>
      </w:r>
      <w:r w:rsidR="005F0FCC">
        <w:rPr>
          <w:rFonts w:ascii="Times New Roman" w:hAnsi="Times New Roman" w:cs="Times New Roman"/>
          <w:sz w:val="24"/>
          <w:szCs w:val="24"/>
        </w:rPr>
        <w:t>«</w:t>
      </w:r>
      <w:r w:rsidRPr="00E431E8">
        <w:rPr>
          <w:rFonts w:ascii="Times New Roman" w:hAnsi="Times New Roman" w:cs="Times New Roman"/>
          <w:sz w:val="24"/>
          <w:szCs w:val="24"/>
        </w:rPr>
        <w:t>Губернаторский</w:t>
      </w:r>
      <w:r w:rsidR="005F0FCC">
        <w:rPr>
          <w:rFonts w:ascii="Times New Roman" w:hAnsi="Times New Roman" w:cs="Times New Roman"/>
          <w:sz w:val="24"/>
          <w:szCs w:val="24"/>
        </w:rPr>
        <w:t>»</w:t>
      </w:r>
      <w:r w:rsidRPr="00E431E8">
        <w:rPr>
          <w:rFonts w:ascii="Times New Roman" w:hAnsi="Times New Roman" w:cs="Times New Roman"/>
          <w:sz w:val="24"/>
          <w:szCs w:val="24"/>
        </w:rPr>
        <w:t>, устанавливаются ежеквартальные премиальные выплаты в размере оклада:</w:t>
      </w:r>
    </w:p>
    <w:p w:rsidR="00D21597" w:rsidRPr="00E431E8" w:rsidRDefault="00D21597" w:rsidP="003E3654">
      <w:pPr>
        <w:widowControl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>артистическому, административному и техническому персоналу профессиональных исполнительских коллективов;</w:t>
      </w:r>
    </w:p>
    <w:p w:rsidR="00D21597" w:rsidRDefault="00D21597" w:rsidP="003E3654">
      <w:pPr>
        <w:widowControl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E8">
        <w:rPr>
          <w:rFonts w:ascii="Times New Roman" w:hAnsi="Times New Roman" w:cs="Times New Roman"/>
          <w:sz w:val="24"/>
          <w:szCs w:val="24"/>
        </w:rPr>
        <w:t>руководителям самодеятельных творческих коллективов.</w:t>
      </w:r>
    </w:p>
    <w:p w:rsidR="0028426D" w:rsidRPr="009E21B0" w:rsidRDefault="00894550" w:rsidP="003E3654">
      <w:pPr>
        <w:suppressAutoHyphens/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9</w:t>
      </w:r>
      <w:r w:rsidR="001C7306" w:rsidRPr="009E21B0">
        <w:rPr>
          <w:rFonts w:ascii="Times New Roman" w:hAnsi="Times New Roman" w:cs="Times New Roman"/>
          <w:sz w:val="24"/>
          <w:szCs w:val="24"/>
        </w:rPr>
        <w:t xml:space="preserve">. </w:t>
      </w:r>
      <w:r w:rsidR="0028426D" w:rsidRPr="009E21B0">
        <w:rPr>
          <w:rFonts w:ascii="Times New Roman" w:hAnsi="Times New Roman" w:cs="Times New Roman"/>
          <w:sz w:val="24"/>
          <w:szCs w:val="24"/>
        </w:rPr>
        <w:t>Индивидуальные условия оплаты труда отдельных рабо</w:t>
      </w:r>
      <w:r w:rsidR="0028426D" w:rsidRPr="009E21B0">
        <w:rPr>
          <w:rFonts w:ascii="Times New Roman" w:hAnsi="Times New Roman" w:cs="Times New Roman"/>
          <w:sz w:val="24"/>
          <w:szCs w:val="24"/>
        </w:rPr>
        <w:t>т</w:t>
      </w:r>
      <w:r w:rsidR="0028426D" w:rsidRPr="009E21B0">
        <w:rPr>
          <w:rFonts w:ascii="Times New Roman" w:hAnsi="Times New Roman" w:cs="Times New Roman"/>
          <w:sz w:val="24"/>
          <w:szCs w:val="24"/>
        </w:rPr>
        <w:t>ников</w:t>
      </w:r>
    </w:p>
    <w:p w:rsidR="0028426D" w:rsidRPr="00011F83" w:rsidRDefault="00894550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426D" w:rsidRPr="00011F83">
        <w:rPr>
          <w:rFonts w:ascii="Times New Roman" w:hAnsi="Times New Roman" w:cs="Times New Roman"/>
          <w:sz w:val="24"/>
          <w:szCs w:val="24"/>
        </w:rPr>
        <w:t>.1.</w:t>
      </w:r>
      <w:r w:rsidR="0003512F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28426D" w:rsidRPr="00011F83">
        <w:rPr>
          <w:rFonts w:ascii="Times New Roman" w:hAnsi="Times New Roman" w:cs="Times New Roman"/>
          <w:sz w:val="24"/>
          <w:szCs w:val="24"/>
        </w:rPr>
        <w:t xml:space="preserve">По решению руководителя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28426D" w:rsidRPr="00011F83">
        <w:rPr>
          <w:rFonts w:ascii="Times New Roman" w:hAnsi="Times New Roman" w:cs="Times New Roman"/>
          <w:sz w:val="24"/>
          <w:szCs w:val="24"/>
        </w:rPr>
        <w:t xml:space="preserve">чреждения на срок до 1 года работникам, занимающим </w:t>
      </w:r>
      <w:r w:rsidR="0089788A" w:rsidRPr="00011F83">
        <w:rPr>
          <w:rFonts w:ascii="Times New Roman" w:hAnsi="Times New Roman" w:cs="Times New Roman"/>
          <w:sz w:val="24"/>
          <w:szCs w:val="24"/>
        </w:rPr>
        <w:t xml:space="preserve">должности служащих из числа художественного персонала и имеющим </w:t>
      </w:r>
      <w:r w:rsidR="00E431E8" w:rsidRPr="00011F83">
        <w:rPr>
          <w:rFonts w:ascii="Times New Roman" w:hAnsi="Times New Roman" w:cs="Times New Roman"/>
          <w:sz w:val="24"/>
          <w:szCs w:val="24"/>
        </w:rPr>
        <w:t>большой опыт</w:t>
      </w:r>
      <w:r w:rsidR="0089788A" w:rsidRPr="00011F83">
        <w:rPr>
          <w:rFonts w:ascii="Times New Roman" w:hAnsi="Times New Roman" w:cs="Times New Roman"/>
          <w:sz w:val="24"/>
          <w:szCs w:val="24"/>
        </w:rPr>
        <w:t xml:space="preserve">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</w:t>
      </w:r>
      <w:r w:rsidR="0089788A" w:rsidRPr="00011F83">
        <w:rPr>
          <w:rFonts w:ascii="Times New Roman" w:hAnsi="Times New Roman" w:cs="Times New Roman"/>
          <w:sz w:val="24"/>
          <w:szCs w:val="24"/>
        </w:rPr>
        <w:t>с</w:t>
      </w:r>
      <w:r w:rsidR="0089788A" w:rsidRPr="00011F83">
        <w:rPr>
          <w:rFonts w:ascii="Times New Roman" w:hAnsi="Times New Roman" w:cs="Times New Roman"/>
          <w:sz w:val="24"/>
          <w:szCs w:val="24"/>
        </w:rPr>
        <w:t>ловия оплаты труда.</w:t>
      </w:r>
    </w:p>
    <w:p w:rsidR="00B93D00" w:rsidRPr="00011F83" w:rsidRDefault="001F623A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</w:t>
      </w:r>
      <w:r w:rsidR="00B93D00" w:rsidRPr="00011F83">
        <w:rPr>
          <w:rFonts w:ascii="Times New Roman" w:hAnsi="Times New Roman" w:cs="Times New Roman"/>
          <w:sz w:val="24"/>
          <w:szCs w:val="24"/>
        </w:rPr>
        <w:t>должности не предусмотрена положением об оплате труда р</w:t>
      </w:r>
      <w:r w:rsidR="00B93D00" w:rsidRPr="00011F83">
        <w:rPr>
          <w:rFonts w:ascii="Times New Roman" w:hAnsi="Times New Roman" w:cs="Times New Roman"/>
          <w:sz w:val="24"/>
          <w:szCs w:val="24"/>
        </w:rPr>
        <w:t>а</w:t>
      </w:r>
      <w:r w:rsidR="00B93D00" w:rsidRPr="00011F83">
        <w:rPr>
          <w:rFonts w:ascii="Times New Roman" w:hAnsi="Times New Roman" w:cs="Times New Roman"/>
          <w:sz w:val="24"/>
          <w:szCs w:val="24"/>
        </w:rPr>
        <w:t xml:space="preserve">ботников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B93D00" w:rsidRPr="00011F83">
        <w:rPr>
          <w:rFonts w:ascii="Times New Roman" w:hAnsi="Times New Roman" w:cs="Times New Roman"/>
          <w:sz w:val="24"/>
          <w:szCs w:val="24"/>
        </w:rPr>
        <w:t>чреждения.</w:t>
      </w:r>
    </w:p>
    <w:p w:rsidR="00B15662" w:rsidRPr="00011F83" w:rsidRDefault="00894550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3D00" w:rsidRPr="00011F83">
        <w:rPr>
          <w:rFonts w:ascii="Times New Roman" w:hAnsi="Times New Roman" w:cs="Times New Roman"/>
          <w:sz w:val="24"/>
          <w:szCs w:val="24"/>
        </w:rPr>
        <w:t>.2.</w:t>
      </w:r>
      <w:r w:rsidR="00493F99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B93D00" w:rsidRPr="00011F83">
        <w:rPr>
          <w:rFonts w:ascii="Times New Roman" w:hAnsi="Times New Roman" w:cs="Times New Roman"/>
          <w:sz w:val="24"/>
          <w:szCs w:val="24"/>
        </w:rPr>
        <w:t xml:space="preserve">Индивидуальные условия оплаты труда (размер оклада, выплаты компенсационного и </w:t>
      </w:r>
      <w:r w:rsidR="00E431E8" w:rsidRPr="00011F83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910B60" w:rsidRPr="00011F83">
        <w:rPr>
          <w:rFonts w:ascii="Times New Roman" w:hAnsi="Times New Roman" w:cs="Times New Roman"/>
          <w:sz w:val="24"/>
          <w:szCs w:val="24"/>
        </w:rPr>
        <w:t xml:space="preserve">, а также условия </w:t>
      </w:r>
      <w:r w:rsidR="00B15662" w:rsidRPr="00011F83">
        <w:rPr>
          <w:rFonts w:ascii="Times New Roman" w:hAnsi="Times New Roman" w:cs="Times New Roman"/>
          <w:sz w:val="24"/>
          <w:szCs w:val="24"/>
        </w:rPr>
        <w:t>их примен</w:t>
      </w:r>
      <w:r w:rsidR="00B15662" w:rsidRPr="00011F83">
        <w:rPr>
          <w:rFonts w:ascii="Times New Roman" w:hAnsi="Times New Roman" w:cs="Times New Roman"/>
          <w:sz w:val="24"/>
          <w:szCs w:val="24"/>
        </w:rPr>
        <w:t>е</w:t>
      </w:r>
      <w:r w:rsidR="00B15662" w:rsidRPr="00011F83">
        <w:rPr>
          <w:rFonts w:ascii="Times New Roman" w:hAnsi="Times New Roman" w:cs="Times New Roman"/>
          <w:sz w:val="24"/>
          <w:szCs w:val="24"/>
        </w:rPr>
        <w:t>ния) определяются по соглашению сторон трудового договора.</w:t>
      </w:r>
    </w:p>
    <w:p w:rsidR="0089788A" w:rsidRPr="00011F83" w:rsidRDefault="00894550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662" w:rsidRPr="00011F83">
        <w:rPr>
          <w:rFonts w:ascii="Times New Roman" w:hAnsi="Times New Roman" w:cs="Times New Roman"/>
          <w:sz w:val="24"/>
          <w:szCs w:val="24"/>
        </w:rPr>
        <w:t>.3.</w:t>
      </w:r>
      <w:r w:rsidR="00493F99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B15662" w:rsidRPr="00011F83">
        <w:rPr>
          <w:rFonts w:ascii="Times New Roman" w:hAnsi="Times New Roman" w:cs="Times New Roman"/>
          <w:sz w:val="24"/>
          <w:szCs w:val="24"/>
        </w:rPr>
        <w:t>Индивидуальные условия оплаты труда отдельных работников не должны быть хуже, чем условия оплаты работников</w:t>
      </w:r>
      <w:r w:rsidR="00E049D4" w:rsidRPr="00011F83">
        <w:rPr>
          <w:rFonts w:ascii="Times New Roman" w:hAnsi="Times New Roman" w:cs="Times New Roman"/>
          <w:sz w:val="24"/>
          <w:szCs w:val="24"/>
        </w:rPr>
        <w:t xml:space="preserve"> по занимаемой ими должности (профессии рабочих), предусмотренные </w:t>
      </w:r>
      <w:r w:rsidR="00E431E8" w:rsidRPr="00011F83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655AB1" w:rsidRPr="00011F83">
        <w:rPr>
          <w:rFonts w:ascii="Times New Roman" w:hAnsi="Times New Roman" w:cs="Times New Roman"/>
          <w:sz w:val="24"/>
          <w:szCs w:val="24"/>
        </w:rPr>
        <w:t>.</w:t>
      </w:r>
    </w:p>
    <w:p w:rsidR="001C7306" w:rsidRPr="009E21B0" w:rsidRDefault="0028426D" w:rsidP="003E3654">
      <w:pPr>
        <w:suppressAutoHyphens/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1B0">
        <w:rPr>
          <w:rFonts w:ascii="Times New Roman" w:hAnsi="Times New Roman" w:cs="Times New Roman"/>
          <w:sz w:val="24"/>
          <w:szCs w:val="24"/>
        </w:rPr>
        <w:t>1</w:t>
      </w:r>
      <w:r w:rsidR="00894550" w:rsidRPr="009E21B0">
        <w:rPr>
          <w:rFonts w:ascii="Times New Roman" w:hAnsi="Times New Roman" w:cs="Times New Roman"/>
          <w:sz w:val="24"/>
          <w:szCs w:val="24"/>
        </w:rPr>
        <w:t>0</w:t>
      </w:r>
      <w:r w:rsidRPr="009E21B0">
        <w:rPr>
          <w:rFonts w:ascii="Times New Roman" w:hAnsi="Times New Roman" w:cs="Times New Roman"/>
          <w:sz w:val="24"/>
          <w:szCs w:val="24"/>
        </w:rPr>
        <w:t>.</w:t>
      </w:r>
      <w:r w:rsidR="001A2AB9" w:rsidRPr="009E21B0">
        <w:rPr>
          <w:rFonts w:ascii="Times New Roman" w:hAnsi="Times New Roman" w:cs="Times New Roman"/>
          <w:sz w:val="24"/>
          <w:szCs w:val="24"/>
        </w:rPr>
        <w:t xml:space="preserve"> </w:t>
      </w:r>
      <w:r w:rsidR="00493F99" w:rsidRPr="009E21B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C7306" w:rsidRPr="00011F83" w:rsidRDefault="00E049D4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1</w:t>
      </w:r>
      <w:r w:rsidR="00894550">
        <w:rPr>
          <w:rFonts w:ascii="Times New Roman" w:hAnsi="Times New Roman" w:cs="Times New Roman"/>
          <w:sz w:val="24"/>
          <w:szCs w:val="24"/>
        </w:rPr>
        <w:t>0</w:t>
      </w:r>
      <w:r w:rsidR="00211B18" w:rsidRPr="00011F83">
        <w:rPr>
          <w:rFonts w:ascii="Times New Roman" w:hAnsi="Times New Roman" w:cs="Times New Roman"/>
          <w:sz w:val="24"/>
          <w:szCs w:val="24"/>
        </w:rPr>
        <w:t>.1.</w:t>
      </w:r>
      <w:r w:rsidR="003E3654">
        <w:rPr>
          <w:rFonts w:ascii="Times New Roman" w:hAnsi="Times New Roman" w:cs="Times New Roman"/>
          <w:sz w:val="24"/>
          <w:szCs w:val="24"/>
        </w:rPr>
        <w:t xml:space="preserve"> </w:t>
      </w:r>
      <w:r w:rsidR="00211B18" w:rsidRPr="00011F83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211B18" w:rsidRPr="00011F83">
        <w:rPr>
          <w:rFonts w:ascii="Times New Roman" w:hAnsi="Times New Roman" w:cs="Times New Roman"/>
          <w:sz w:val="24"/>
          <w:szCs w:val="24"/>
        </w:rPr>
        <w:t>чрежде</w:t>
      </w:r>
      <w:r w:rsidR="003E3654">
        <w:rPr>
          <w:rFonts w:ascii="Times New Roman" w:hAnsi="Times New Roman" w:cs="Times New Roman"/>
          <w:sz w:val="24"/>
          <w:szCs w:val="24"/>
        </w:rPr>
        <w:t>ния утверждается руководителем У</w:t>
      </w:r>
      <w:r w:rsidR="00211B18" w:rsidRPr="00011F83">
        <w:rPr>
          <w:rFonts w:ascii="Times New Roman" w:hAnsi="Times New Roman" w:cs="Times New Roman"/>
          <w:sz w:val="24"/>
          <w:szCs w:val="24"/>
        </w:rPr>
        <w:t>чреждения и включает в себя все должности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 и </w:t>
      </w:r>
      <w:r w:rsidR="00E431E8" w:rsidRPr="00011F83">
        <w:rPr>
          <w:rFonts w:ascii="Times New Roman" w:hAnsi="Times New Roman" w:cs="Times New Roman"/>
          <w:sz w:val="24"/>
          <w:szCs w:val="24"/>
        </w:rPr>
        <w:t>служащих,</w:t>
      </w:r>
      <w:r w:rsidR="00581102" w:rsidRPr="00011F83">
        <w:rPr>
          <w:rFonts w:ascii="Times New Roman" w:hAnsi="Times New Roman" w:cs="Times New Roman"/>
          <w:sz w:val="24"/>
          <w:szCs w:val="24"/>
        </w:rPr>
        <w:t xml:space="preserve"> и рабочих</w:t>
      </w:r>
      <w:r w:rsidR="00211B18" w:rsidRPr="00011F83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="00211B18" w:rsidRPr="00011F83">
        <w:rPr>
          <w:rFonts w:ascii="Times New Roman" w:hAnsi="Times New Roman" w:cs="Times New Roman"/>
          <w:sz w:val="24"/>
          <w:szCs w:val="24"/>
        </w:rPr>
        <w:t>чре</w:t>
      </w:r>
      <w:r w:rsidR="00211B18" w:rsidRPr="00011F83">
        <w:rPr>
          <w:rFonts w:ascii="Times New Roman" w:hAnsi="Times New Roman" w:cs="Times New Roman"/>
          <w:sz w:val="24"/>
          <w:szCs w:val="24"/>
        </w:rPr>
        <w:t>ж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дения в пределах выделенных средств </w:t>
      </w:r>
      <w:r w:rsidR="00E431E8" w:rsidRPr="00011F83">
        <w:rPr>
          <w:rFonts w:ascii="Times New Roman" w:hAnsi="Times New Roman" w:cs="Times New Roman"/>
          <w:sz w:val="24"/>
          <w:szCs w:val="24"/>
        </w:rPr>
        <w:t>на оплату труда</w:t>
      </w:r>
      <w:r w:rsidR="00647496" w:rsidRPr="00011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B18" w:rsidRDefault="00211B18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lastRenderedPageBreak/>
        <w:t xml:space="preserve">Для выполнения работ, связанных с </w:t>
      </w:r>
      <w:r w:rsidR="00E431E8" w:rsidRPr="00011F83">
        <w:rPr>
          <w:rFonts w:ascii="Times New Roman" w:hAnsi="Times New Roman" w:cs="Times New Roman"/>
          <w:sz w:val="24"/>
          <w:szCs w:val="24"/>
        </w:rPr>
        <w:t>временным расширением</w:t>
      </w:r>
      <w:r w:rsidRPr="00011F83">
        <w:rPr>
          <w:rFonts w:ascii="Times New Roman" w:hAnsi="Times New Roman" w:cs="Times New Roman"/>
          <w:sz w:val="24"/>
          <w:szCs w:val="24"/>
        </w:rPr>
        <w:t xml:space="preserve"> объема оказываемых </w:t>
      </w:r>
      <w:r w:rsidR="003E3654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 xml:space="preserve">чреждением услуг, </w:t>
      </w:r>
      <w:r w:rsidR="00DB37C0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</w:t>
      </w:r>
      <w:r w:rsidR="001A2AB9" w:rsidRPr="00011F83">
        <w:rPr>
          <w:rFonts w:ascii="Times New Roman" w:hAnsi="Times New Roman" w:cs="Times New Roman"/>
          <w:sz w:val="24"/>
          <w:szCs w:val="24"/>
        </w:rPr>
        <w:t>удового д</w:t>
      </w:r>
      <w:r w:rsidR="001A2AB9" w:rsidRPr="00011F83">
        <w:rPr>
          <w:rFonts w:ascii="Times New Roman" w:hAnsi="Times New Roman" w:cs="Times New Roman"/>
          <w:sz w:val="24"/>
          <w:szCs w:val="24"/>
        </w:rPr>
        <w:t>о</w:t>
      </w:r>
      <w:r w:rsidR="001A2AB9" w:rsidRPr="00011F83">
        <w:rPr>
          <w:rFonts w:ascii="Times New Roman" w:hAnsi="Times New Roman" w:cs="Times New Roman"/>
          <w:sz w:val="24"/>
          <w:szCs w:val="24"/>
        </w:rPr>
        <w:t>говора</w:t>
      </w:r>
      <w:r w:rsidR="00476E60" w:rsidRPr="00011F83">
        <w:rPr>
          <w:rFonts w:ascii="Times New Roman" w:hAnsi="Times New Roman" w:cs="Times New Roman"/>
          <w:sz w:val="24"/>
          <w:szCs w:val="24"/>
        </w:rPr>
        <w:t>.</w:t>
      </w:r>
      <w:r w:rsidR="003A0761"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AA" w:rsidRPr="00011F83" w:rsidRDefault="00E049D4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1</w:t>
      </w:r>
      <w:r w:rsidR="00894550">
        <w:rPr>
          <w:rFonts w:ascii="Times New Roman" w:hAnsi="Times New Roman" w:cs="Times New Roman"/>
          <w:sz w:val="24"/>
          <w:szCs w:val="24"/>
        </w:rPr>
        <w:t>0</w:t>
      </w:r>
      <w:r w:rsidR="005820AA" w:rsidRPr="00011F83">
        <w:rPr>
          <w:rFonts w:ascii="Times New Roman" w:hAnsi="Times New Roman" w:cs="Times New Roman"/>
          <w:sz w:val="24"/>
          <w:szCs w:val="24"/>
        </w:rPr>
        <w:t xml:space="preserve">.2. Фонд оплаты труда работников </w:t>
      </w:r>
      <w:r w:rsidR="00DB37C0">
        <w:rPr>
          <w:rFonts w:ascii="Times New Roman" w:hAnsi="Times New Roman" w:cs="Times New Roman"/>
          <w:sz w:val="24"/>
          <w:szCs w:val="24"/>
        </w:rPr>
        <w:t>У</w:t>
      </w:r>
      <w:r w:rsidR="005820AA" w:rsidRPr="00011F83">
        <w:rPr>
          <w:rFonts w:ascii="Times New Roman" w:hAnsi="Times New Roman" w:cs="Times New Roman"/>
          <w:sz w:val="24"/>
          <w:szCs w:val="24"/>
        </w:rPr>
        <w:t>чреждения формируется на кален</w:t>
      </w:r>
      <w:r w:rsidR="00581102" w:rsidRPr="00011F83">
        <w:rPr>
          <w:rFonts w:ascii="Times New Roman" w:hAnsi="Times New Roman" w:cs="Times New Roman"/>
          <w:sz w:val="24"/>
          <w:szCs w:val="24"/>
        </w:rPr>
        <w:t>да</w:t>
      </w:r>
      <w:r w:rsidR="00581102" w:rsidRPr="00011F83">
        <w:rPr>
          <w:rFonts w:ascii="Times New Roman" w:hAnsi="Times New Roman" w:cs="Times New Roman"/>
          <w:sz w:val="24"/>
          <w:szCs w:val="24"/>
        </w:rPr>
        <w:t>р</w:t>
      </w:r>
      <w:r w:rsidR="00581102" w:rsidRPr="00011F83">
        <w:rPr>
          <w:rFonts w:ascii="Times New Roman" w:hAnsi="Times New Roman" w:cs="Times New Roman"/>
          <w:sz w:val="24"/>
          <w:szCs w:val="24"/>
        </w:rPr>
        <w:t xml:space="preserve">ный год исходя </w:t>
      </w:r>
      <w:r w:rsidR="00056F8D" w:rsidRPr="00011F83">
        <w:rPr>
          <w:rFonts w:ascii="Times New Roman" w:hAnsi="Times New Roman" w:cs="Times New Roman"/>
          <w:sz w:val="24"/>
          <w:szCs w:val="24"/>
        </w:rPr>
        <w:t>из лимитов</w:t>
      </w:r>
      <w:r w:rsidR="005820AA" w:rsidRPr="00011F83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 w:rsidR="0048177E">
        <w:rPr>
          <w:rFonts w:ascii="Times New Roman" w:hAnsi="Times New Roman" w:cs="Times New Roman"/>
          <w:sz w:val="24"/>
          <w:szCs w:val="24"/>
        </w:rPr>
        <w:t>местного</w:t>
      </w:r>
      <w:r w:rsidR="005820AA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056F8D" w:rsidRPr="00011F83">
        <w:rPr>
          <w:rFonts w:ascii="Times New Roman" w:hAnsi="Times New Roman" w:cs="Times New Roman"/>
          <w:sz w:val="24"/>
          <w:szCs w:val="24"/>
        </w:rPr>
        <w:t>бюджета, платных</w:t>
      </w:r>
      <w:r w:rsidR="003A0761" w:rsidRPr="00011F83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="00056F8D" w:rsidRPr="00011F83">
        <w:rPr>
          <w:rFonts w:ascii="Times New Roman" w:hAnsi="Times New Roman" w:cs="Times New Roman"/>
          <w:sz w:val="24"/>
          <w:szCs w:val="24"/>
        </w:rPr>
        <w:t>иной приносящей</w:t>
      </w:r>
      <w:r w:rsidR="007A4DE5" w:rsidRPr="00011F83">
        <w:rPr>
          <w:rFonts w:ascii="Times New Roman" w:hAnsi="Times New Roman" w:cs="Times New Roman"/>
          <w:sz w:val="24"/>
          <w:szCs w:val="24"/>
        </w:rPr>
        <w:t xml:space="preserve"> доход деятельн</w:t>
      </w:r>
      <w:r w:rsidR="007A4DE5" w:rsidRPr="00011F83">
        <w:rPr>
          <w:rFonts w:ascii="Times New Roman" w:hAnsi="Times New Roman" w:cs="Times New Roman"/>
          <w:sz w:val="24"/>
          <w:szCs w:val="24"/>
        </w:rPr>
        <w:t>о</w:t>
      </w:r>
      <w:r w:rsidR="007A4DE5" w:rsidRPr="00011F83">
        <w:rPr>
          <w:rFonts w:ascii="Times New Roman" w:hAnsi="Times New Roman" w:cs="Times New Roman"/>
          <w:sz w:val="24"/>
          <w:szCs w:val="24"/>
        </w:rPr>
        <w:t>сти</w:t>
      </w:r>
      <w:r w:rsidR="0029451D" w:rsidRPr="00011F83">
        <w:rPr>
          <w:rFonts w:ascii="Times New Roman" w:hAnsi="Times New Roman" w:cs="Times New Roman"/>
          <w:sz w:val="24"/>
          <w:szCs w:val="24"/>
        </w:rPr>
        <w:t>.</w:t>
      </w:r>
    </w:p>
    <w:p w:rsidR="0029451D" w:rsidRDefault="0029451D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 xml:space="preserve">Средства на оплату труда, формируемые за счет бюджетных ассигнований </w:t>
      </w:r>
      <w:r w:rsidR="0048177E">
        <w:rPr>
          <w:rFonts w:ascii="Times New Roman" w:hAnsi="Times New Roman" w:cs="Times New Roman"/>
          <w:sz w:val="24"/>
          <w:szCs w:val="24"/>
        </w:rPr>
        <w:t>местного</w:t>
      </w:r>
      <w:r w:rsidRPr="00011F83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581102" w:rsidRPr="00011F83">
        <w:rPr>
          <w:rFonts w:ascii="Times New Roman" w:hAnsi="Times New Roman" w:cs="Times New Roman"/>
          <w:sz w:val="24"/>
          <w:szCs w:val="24"/>
        </w:rPr>
        <w:t xml:space="preserve">а также доходы, поступающие от платных услуг и </w:t>
      </w:r>
      <w:r w:rsidR="00056F8D" w:rsidRPr="00011F83">
        <w:rPr>
          <w:rFonts w:ascii="Times New Roman" w:hAnsi="Times New Roman" w:cs="Times New Roman"/>
          <w:sz w:val="24"/>
          <w:szCs w:val="24"/>
        </w:rPr>
        <w:t>иной приносящей</w:t>
      </w:r>
      <w:r w:rsidR="00581102" w:rsidRPr="00011F83">
        <w:rPr>
          <w:rFonts w:ascii="Times New Roman" w:hAnsi="Times New Roman" w:cs="Times New Roman"/>
          <w:sz w:val="24"/>
          <w:szCs w:val="24"/>
        </w:rPr>
        <w:t xml:space="preserve"> доход деятельности</w:t>
      </w:r>
      <w:r w:rsidR="00385460" w:rsidRPr="00011F83">
        <w:rPr>
          <w:rFonts w:ascii="Times New Roman" w:hAnsi="Times New Roman" w:cs="Times New Roman"/>
          <w:sz w:val="24"/>
          <w:szCs w:val="24"/>
        </w:rPr>
        <w:t>,</w:t>
      </w:r>
      <w:r w:rsidR="00581102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Pr="00011F83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DB37C0">
        <w:rPr>
          <w:rFonts w:ascii="Times New Roman" w:hAnsi="Times New Roman" w:cs="Times New Roman"/>
          <w:sz w:val="24"/>
          <w:szCs w:val="24"/>
        </w:rPr>
        <w:t>У</w:t>
      </w:r>
      <w:r w:rsidRPr="00011F83">
        <w:rPr>
          <w:rFonts w:ascii="Times New Roman" w:hAnsi="Times New Roman" w:cs="Times New Roman"/>
          <w:sz w:val="24"/>
          <w:szCs w:val="24"/>
        </w:rPr>
        <w:t>чреждением на выплаты ст</w:t>
      </w:r>
      <w:r w:rsidRPr="00011F83">
        <w:rPr>
          <w:rFonts w:ascii="Times New Roman" w:hAnsi="Times New Roman" w:cs="Times New Roman"/>
          <w:sz w:val="24"/>
          <w:szCs w:val="24"/>
        </w:rPr>
        <w:t>и</w:t>
      </w:r>
      <w:r w:rsidRPr="00011F83">
        <w:rPr>
          <w:rFonts w:ascii="Times New Roman" w:hAnsi="Times New Roman" w:cs="Times New Roman"/>
          <w:sz w:val="24"/>
          <w:szCs w:val="24"/>
        </w:rPr>
        <w:t>мулирующего характера.</w:t>
      </w:r>
    </w:p>
    <w:p w:rsidR="0029451D" w:rsidRDefault="00272492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1</w:t>
      </w:r>
      <w:r w:rsidR="00894550">
        <w:rPr>
          <w:rFonts w:ascii="Times New Roman" w:hAnsi="Times New Roman" w:cs="Times New Roman"/>
          <w:sz w:val="24"/>
          <w:szCs w:val="24"/>
        </w:rPr>
        <w:t>0</w:t>
      </w:r>
      <w:r w:rsidRPr="00011F83">
        <w:rPr>
          <w:rFonts w:ascii="Times New Roman" w:hAnsi="Times New Roman" w:cs="Times New Roman"/>
          <w:sz w:val="24"/>
          <w:szCs w:val="24"/>
        </w:rPr>
        <w:t>.3.</w:t>
      </w:r>
      <w:r w:rsidR="001A2AB9" w:rsidRPr="00011F83">
        <w:rPr>
          <w:rFonts w:ascii="Times New Roman" w:hAnsi="Times New Roman" w:cs="Times New Roman"/>
          <w:sz w:val="24"/>
          <w:szCs w:val="24"/>
        </w:rPr>
        <w:t xml:space="preserve"> Заработная плата работника не может быть ниже</w:t>
      </w:r>
      <w:r w:rsidR="00A93AEA" w:rsidRPr="00011F83">
        <w:rPr>
          <w:rFonts w:ascii="Times New Roman" w:hAnsi="Times New Roman" w:cs="Times New Roman"/>
          <w:sz w:val="24"/>
          <w:szCs w:val="24"/>
        </w:rPr>
        <w:t xml:space="preserve"> минимального размера </w:t>
      </w:r>
      <w:r w:rsidR="00056F8D" w:rsidRPr="00011F83">
        <w:rPr>
          <w:rFonts w:ascii="Times New Roman" w:hAnsi="Times New Roman" w:cs="Times New Roman"/>
          <w:sz w:val="24"/>
          <w:szCs w:val="24"/>
        </w:rPr>
        <w:t>оплаты труда, установленного</w:t>
      </w:r>
      <w:r w:rsidR="009B7701" w:rsidRPr="00011F83">
        <w:rPr>
          <w:rFonts w:ascii="Times New Roman" w:hAnsi="Times New Roman" w:cs="Times New Roman"/>
          <w:sz w:val="24"/>
          <w:szCs w:val="24"/>
        </w:rPr>
        <w:t xml:space="preserve"> в Кемеровской области</w:t>
      </w:r>
      <w:r w:rsidR="001A2AB9" w:rsidRPr="00011F83">
        <w:rPr>
          <w:rFonts w:ascii="Times New Roman" w:hAnsi="Times New Roman" w:cs="Times New Roman"/>
          <w:sz w:val="24"/>
          <w:szCs w:val="24"/>
        </w:rPr>
        <w:t>.</w:t>
      </w:r>
      <w:r w:rsidR="00A93AEA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C34B46"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96" w:rsidRDefault="00E049D4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1</w:t>
      </w:r>
      <w:r w:rsidR="00894550">
        <w:rPr>
          <w:rFonts w:ascii="Times New Roman" w:hAnsi="Times New Roman" w:cs="Times New Roman"/>
          <w:sz w:val="24"/>
          <w:szCs w:val="24"/>
        </w:rPr>
        <w:t>0</w:t>
      </w:r>
      <w:r w:rsidR="001C7306" w:rsidRPr="00011F83">
        <w:rPr>
          <w:rFonts w:ascii="Times New Roman" w:hAnsi="Times New Roman" w:cs="Times New Roman"/>
          <w:sz w:val="24"/>
          <w:szCs w:val="24"/>
        </w:rPr>
        <w:t>.</w:t>
      </w:r>
      <w:r w:rsidR="00DE509C" w:rsidRPr="00011F83">
        <w:rPr>
          <w:rFonts w:ascii="Times New Roman" w:hAnsi="Times New Roman" w:cs="Times New Roman"/>
          <w:sz w:val="24"/>
          <w:szCs w:val="24"/>
        </w:rPr>
        <w:t>4</w:t>
      </w:r>
      <w:r w:rsidR="001C7306" w:rsidRPr="00011F83">
        <w:rPr>
          <w:rFonts w:ascii="Times New Roman" w:hAnsi="Times New Roman" w:cs="Times New Roman"/>
          <w:sz w:val="24"/>
          <w:szCs w:val="24"/>
        </w:rPr>
        <w:t>.</w:t>
      </w:r>
      <w:r w:rsidR="00FB30DB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1C7306" w:rsidRPr="00011F83">
        <w:rPr>
          <w:rFonts w:ascii="Times New Roman" w:hAnsi="Times New Roman" w:cs="Times New Roman"/>
          <w:sz w:val="24"/>
          <w:szCs w:val="24"/>
        </w:rPr>
        <w:t xml:space="preserve">В случае задержки выплаты работникам заработной платы и других нарушений в сфере оплаты труда руководитель </w:t>
      </w:r>
      <w:r w:rsidR="00DB37C0">
        <w:rPr>
          <w:rFonts w:ascii="Times New Roman" w:hAnsi="Times New Roman" w:cs="Times New Roman"/>
          <w:sz w:val="24"/>
          <w:szCs w:val="24"/>
        </w:rPr>
        <w:t>У</w:t>
      </w:r>
      <w:r w:rsidR="001C7306" w:rsidRPr="00011F83">
        <w:rPr>
          <w:rFonts w:ascii="Times New Roman" w:hAnsi="Times New Roman" w:cs="Times New Roman"/>
          <w:sz w:val="24"/>
          <w:szCs w:val="24"/>
        </w:rPr>
        <w:t xml:space="preserve">чреждения несет ответственность в соответствии с Трудовым кодексом Российской Федерации </w:t>
      </w:r>
      <w:r w:rsidR="00FB30DB" w:rsidRPr="00011F83">
        <w:rPr>
          <w:rFonts w:ascii="Times New Roman" w:hAnsi="Times New Roman" w:cs="Times New Roman"/>
          <w:sz w:val="24"/>
          <w:szCs w:val="24"/>
        </w:rPr>
        <w:t>и</w:t>
      </w:r>
      <w:r w:rsidR="00864F16" w:rsidRPr="00011F83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056F8D" w:rsidRPr="00011F83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864F16"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C3" w:rsidRPr="00011F83" w:rsidRDefault="000D61FB" w:rsidP="0009320D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1</w:t>
      </w:r>
      <w:r w:rsidR="005F5175">
        <w:rPr>
          <w:rFonts w:ascii="Times New Roman" w:hAnsi="Times New Roman" w:cs="Times New Roman"/>
          <w:sz w:val="24"/>
          <w:szCs w:val="24"/>
        </w:rPr>
        <w:t>0</w:t>
      </w:r>
      <w:r w:rsidR="00DE509C" w:rsidRPr="00011F83">
        <w:rPr>
          <w:rFonts w:ascii="Times New Roman" w:hAnsi="Times New Roman" w:cs="Times New Roman"/>
          <w:sz w:val="24"/>
          <w:szCs w:val="24"/>
        </w:rPr>
        <w:t>.</w:t>
      </w:r>
      <w:r w:rsidR="00E145D8">
        <w:rPr>
          <w:rFonts w:ascii="Times New Roman" w:hAnsi="Times New Roman" w:cs="Times New Roman"/>
          <w:sz w:val="24"/>
          <w:szCs w:val="24"/>
        </w:rPr>
        <w:t>5</w:t>
      </w:r>
      <w:r w:rsidR="00B129C3" w:rsidRPr="00011F83">
        <w:rPr>
          <w:rFonts w:ascii="Times New Roman" w:hAnsi="Times New Roman" w:cs="Times New Roman"/>
          <w:sz w:val="24"/>
          <w:szCs w:val="24"/>
        </w:rPr>
        <w:t>. Лица, не имеющие специальной подготовки или стажа работы, но обладающие достаточным практическим опытом и выполняющие качественно и</w:t>
      </w:r>
      <w:r w:rsidR="002F029E" w:rsidRPr="00011F83">
        <w:rPr>
          <w:rFonts w:ascii="Times New Roman" w:hAnsi="Times New Roman" w:cs="Times New Roman"/>
          <w:sz w:val="24"/>
          <w:szCs w:val="24"/>
        </w:rPr>
        <w:t xml:space="preserve"> в полном объеме возложенные на</w:t>
      </w:r>
      <w:r w:rsidR="00B129C3" w:rsidRPr="00011F83">
        <w:rPr>
          <w:rFonts w:ascii="Times New Roman" w:hAnsi="Times New Roman" w:cs="Times New Roman"/>
          <w:sz w:val="24"/>
          <w:szCs w:val="24"/>
        </w:rPr>
        <w:t xml:space="preserve"> них должностные обязанности, по реком</w:t>
      </w:r>
      <w:r w:rsidR="002F029E" w:rsidRPr="00011F83">
        <w:rPr>
          <w:rFonts w:ascii="Times New Roman" w:hAnsi="Times New Roman" w:cs="Times New Roman"/>
          <w:sz w:val="24"/>
          <w:szCs w:val="24"/>
        </w:rPr>
        <w:t>ендации аттестационных комиссий в порядке и</w:t>
      </w:r>
      <w:r w:rsidR="002F029E" w:rsidRPr="00011F83">
        <w:rPr>
          <w:rFonts w:ascii="Times New Roman" w:hAnsi="Times New Roman" w:cs="Times New Roman"/>
          <w:sz w:val="24"/>
          <w:szCs w:val="24"/>
        </w:rPr>
        <w:t>с</w:t>
      </w:r>
      <w:r w:rsidR="002F029E" w:rsidRPr="00011F83">
        <w:rPr>
          <w:rFonts w:ascii="Times New Roman" w:hAnsi="Times New Roman" w:cs="Times New Roman"/>
          <w:sz w:val="24"/>
          <w:szCs w:val="24"/>
        </w:rPr>
        <w:t>ключения</w:t>
      </w:r>
      <w:r w:rsidR="00B129C3" w:rsidRPr="00011F83">
        <w:rPr>
          <w:rFonts w:ascii="Times New Roman" w:hAnsi="Times New Roman" w:cs="Times New Roman"/>
          <w:sz w:val="24"/>
          <w:szCs w:val="24"/>
        </w:rPr>
        <w:t xml:space="preserve"> тарифицируются так же, как и лица, имеющие специальную подготовку и стаж раб</w:t>
      </w:r>
      <w:r w:rsidR="00B129C3" w:rsidRPr="00011F83">
        <w:rPr>
          <w:rFonts w:ascii="Times New Roman" w:hAnsi="Times New Roman" w:cs="Times New Roman"/>
          <w:sz w:val="24"/>
          <w:szCs w:val="24"/>
        </w:rPr>
        <w:t>о</w:t>
      </w:r>
      <w:r w:rsidR="00B129C3" w:rsidRPr="00011F83">
        <w:rPr>
          <w:rFonts w:ascii="Times New Roman" w:hAnsi="Times New Roman" w:cs="Times New Roman"/>
          <w:sz w:val="24"/>
          <w:szCs w:val="24"/>
        </w:rPr>
        <w:t xml:space="preserve">ты. </w:t>
      </w:r>
    </w:p>
    <w:p w:rsidR="00D37A19" w:rsidRPr="00011F83" w:rsidRDefault="00D50DE4" w:rsidP="009B4496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83">
        <w:rPr>
          <w:rFonts w:ascii="Times New Roman" w:hAnsi="Times New Roman" w:cs="Times New Roman"/>
          <w:sz w:val="24"/>
          <w:szCs w:val="24"/>
        </w:rPr>
        <w:t>1</w:t>
      </w:r>
      <w:r w:rsidR="005F5175">
        <w:rPr>
          <w:rFonts w:ascii="Times New Roman" w:hAnsi="Times New Roman" w:cs="Times New Roman"/>
          <w:sz w:val="24"/>
          <w:szCs w:val="24"/>
        </w:rPr>
        <w:t>0</w:t>
      </w:r>
      <w:r w:rsidR="00DE509C" w:rsidRPr="00011F83">
        <w:rPr>
          <w:rFonts w:ascii="Times New Roman" w:hAnsi="Times New Roman" w:cs="Times New Roman"/>
          <w:sz w:val="24"/>
          <w:szCs w:val="24"/>
        </w:rPr>
        <w:t>.</w:t>
      </w:r>
      <w:r w:rsidR="00E145D8">
        <w:rPr>
          <w:rFonts w:ascii="Times New Roman" w:hAnsi="Times New Roman" w:cs="Times New Roman"/>
          <w:sz w:val="24"/>
          <w:szCs w:val="24"/>
        </w:rPr>
        <w:t>6</w:t>
      </w:r>
      <w:r w:rsidR="00FB30DB" w:rsidRPr="00011F83">
        <w:rPr>
          <w:rFonts w:ascii="Times New Roman" w:hAnsi="Times New Roman" w:cs="Times New Roman"/>
          <w:sz w:val="24"/>
          <w:szCs w:val="24"/>
        </w:rPr>
        <w:t xml:space="preserve">. </w:t>
      </w:r>
      <w:r w:rsidR="00521347" w:rsidRPr="00011F83">
        <w:rPr>
          <w:rFonts w:ascii="Times New Roman" w:hAnsi="Times New Roman" w:cs="Times New Roman"/>
          <w:sz w:val="24"/>
          <w:szCs w:val="24"/>
        </w:rPr>
        <w:t>Порядок и условия</w:t>
      </w:r>
      <w:r w:rsidR="00967CC7" w:rsidRPr="00011F83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="00982B93" w:rsidRPr="00011F83">
        <w:rPr>
          <w:rFonts w:ascii="Times New Roman" w:hAnsi="Times New Roman" w:cs="Times New Roman"/>
          <w:sz w:val="24"/>
          <w:szCs w:val="24"/>
        </w:rPr>
        <w:t>окладов (должностных окладов), ст</w:t>
      </w:r>
      <w:r w:rsidR="00982B93" w:rsidRPr="00011F83">
        <w:rPr>
          <w:rFonts w:ascii="Times New Roman" w:hAnsi="Times New Roman" w:cs="Times New Roman"/>
          <w:sz w:val="24"/>
          <w:szCs w:val="24"/>
        </w:rPr>
        <w:t>а</w:t>
      </w:r>
      <w:r w:rsidR="00982B93" w:rsidRPr="00011F83">
        <w:rPr>
          <w:rFonts w:ascii="Times New Roman" w:hAnsi="Times New Roman" w:cs="Times New Roman"/>
          <w:sz w:val="24"/>
          <w:szCs w:val="24"/>
        </w:rPr>
        <w:t>вок заработной платы, в том числе окладов (должностных окладов), ста</w:t>
      </w:r>
      <w:r w:rsidR="00BA7C34" w:rsidRPr="00011F83">
        <w:rPr>
          <w:rFonts w:ascii="Times New Roman" w:hAnsi="Times New Roman" w:cs="Times New Roman"/>
          <w:sz w:val="24"/>
          <w:szCs w:val="24"/>
        </w:rPr>
        <w:t>вок зар</w:t>
      </w:r>
      <w:r w:rsidR="00BA7C34" w:rsidRPr="00011F83">
        <w:rPr>
          <w:rFonts w:ascii="Times New Roman" w:hAnsi="Times New Roman" w:cs="Times New Roman"/>
          <w:sz w:val="24"/>
          <w:szCs w:val="24"/>
        </w:rPr>
        <w:t>а</w:t>
      </w:r>
      <w:r w:rsidR="00BA7C34" w:rsidRPr="00011F83">
        <w:rPr>
          <w:rFonts w:ascii="Times New Roman" w:hAnsi="Times New Roman" w:cs="Times New Roman"/>
          <w:sz w:val="24"/>
          <w:szCs w:val="24"/>
        </w:rPr>
        <w:t>ботной платы</w:t>
      </w:r>
      <w:r w:rsidR="00FB30DB" w:rsidRPr="00011F83">
        <w:rPr>
          <w:rFonts w:ascii="Times New Roman" w:hAnsi="Times New Roman" w:cs="Times New Roman"/>
          <w:sz w:val="24"/>
          <w:szCs w:val="24"/>
        </w:rPr>
        <w:t xml:space="preserve"> по должностям</w:t>
      </w:r>
      <w:r w:rsidR="00982B93" w:rsidRPr="00011F83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специалистов, </w:t>
      </w:r>
      <w:r w:rsidR="00056F8D" w:rsidRPr="00011F83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DB37C0">
        <w:rPr>
          <w:rFonts w:ascii="Times New Roman" w:hAnsi="Times New Roman" w:cs="Times New Roman"/>
          <w:sz w:val="24"/>
          <w:szCs w:val="24"/>
        </w:rPr>
        <w:t>У</w:t>
      </w:r>
      <w:r w:rsidR="00056F8D" w:rsidRPr="00011F83">
        <w:rPr>
          <w:rFonts w:ascii="Times New Roman" w:hAnsi="Times New Roman" w:cs="Times New Roman"/>
          <w:sz w:val="24"/>
          <w:szCs w:val="24"/>
        </w:rPr>
        <w:t>чреждений</w:t>
      </w:r>
      <w:r w:rsidR="00166EA3" w:rsidRPr="00011F83">
        <w:rPr>
          <w:rFonts w:ascii="Times New Roman" w:hAnsi="Times New Roman" w:cs="Times New Roman"/>
          <w:sz w:val="24"/>
          <w:szCs w:val="24"/>
        </w:rPr>
        <w:t xml:space="preserve"> и </w:t>
      </w:r>
      <w:r w:rsidR="00FB30DB" w:rsidRPr="00011F83">
        <w:rPr>
          <w:rFonts w:ascii="Times New Roman" w:hAnsi="Times New Roman" w:cs="Times New Roman"/>
          <w:sz w:val="24"/>
          <w:szCs w:val="24"/>
        </w:rPr>
        <w:t>профессиям рабо</w:t>
      </w:r>
      <w:r w:rsidR="00166EA3" w:rsidRPr="00011F83">
        <w:rPr>
          <w:rFonts w:ascii="Times New Roman" w:hAnsi="Times New Roman" w:cs="Times New Roman"/>
          <w:sz w:val="24"/>
          <w:szCs w:val="24"/>
        </w:rPr>
        <w:t xml:space="preserve">чих </w:t>
      </w:r>
      <w:r w:rsidR="00DB37C0">
        <w:rPr>
          <w:rFonts w:ascii="Times New Roman" w:hAnsi="Times New Roman" w:cs="Times New Roman"/>
          <w:sz w:val="24"/>
          <w:szCs w:val="24"/>
        </w:rPr>
        <w:t>У</w:t>
      </w:r>
      <w:r w:rsidR="00166EA3" w:rsidRPr="00011F83">
        <w:rPr>
          <w:rFonts w:ascii="Times New Roman" w:hAnsi="Times New Roman" w:cs="Times New Roman"/>
          <w:sz w:val="24"/>
          <w:szCs w:val="24"/>
        </w:rPr>
        <w:t>чреждений</w:t>
      </w:r>
      <w:r w:rsidR="00FB30DB" w:rsidRPr="00011F83">
        <w:rPr>
          <w:rFonts w:ascii="Times New Roman" w:hAnsi="Times New Roman" w:cs="Times New Roman"/>
          <w:sz w:val="24"/>
          <w:szCs w:val="24"/>
        </w:rPr>
        <w:t>,</w:t>
      </w:r>
      <w:r w:rsidR="00166EA3" w:rsidRPr="00011F83">
        <w:rPr>
          <w:rFonts w:ascii="Times New Roman" w:hAnsi="Times New Roman" w:cs="Times New Roman"/>
          <w:sz w:val="24"/>
          <w:szCs w:val="24"/>
        </w:rPr>
        <w:t xml:space="preserve"> не вошедшим </w:t>
      </w:r>
      <w:r w:rsidR="00B178C0" w:rsidRPr="00011F83">
        <w:rPr>
          <w:rFonts w:ascii="Times New Roman" w:hAnsi="Times New Roman" w:cs="Times New Roman"/>
          <w:sz w:val="24"/>
          <w:szCs w:val="24"/>
        </w:rPr>
        <w:t>в профессиональные квалификационные группы</w:t>
      </w:r>
      <w:r w:rsidR="000D45D7" w:rsidRPr="00011F83">
        <w:rPr>
          <w:rFonts w:ascii="Times New Roman" w:hAnsi="Times New Roman" w:cs="Times New Roman"/>
          <w:sz w:val="24"/>
          <w:szCs w:val="24"/>
        </w:rPr>
        <w:t xml:space="preserve"> </w:t>
      </w:r>
      <w:r w:rsidR="002F029E" w:rsidRPr="00011F83">
        <w:rPr>
          <w:rFonts w:ascii="Times New Roman" w:hAnsi="Times New Roman" w:cs="Times New Roman"/>
          <w:sz w:val="24"/>
          <w:szCs w:val="24"/>
        </w:rPr>
        <w:t>настоящего</w:t>
      </w:r>
      <w:r w:rsidR="000D45D7" w:rsidRPr="00011F8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FB54B1" w:rsidRPr="00011F83">
        <w:rPr>
          <w:rFonts w:ascii="Times New Roman" w:hAnsi="Times New Roman" w:cs="Times New Roman"/>
          <w:sz w:val="24"/>
          <w:szCs w:val="24"/>
        </w:rPr>
        <w:t>,</w:t>
      </w:r>
      <w:r w:rsidR="00FB30DB" w:rsidRPr="00011F83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4052C3" w:rsidRPr="00011F83">
        <w:rPr>
          <w:rFonts w:ascii="Times New Roman" w:hAnsi="Times New Roman" w:cs="Times New Roman"/>
          <w:sz w:val="24"/>
          <w:szCs w:val="24"/>
        </w:rPr>
        <w:t>пу</w:t>
      </w:r>
      <w:r w:rsidR="002F029E" w:rsidRPr="00011F83">
        <w:rPr>
          <w:rFonts w:ascii="Times New Roman" w:hAnsi="Times New Roman" w:cs="Times New Roman"/>
          <w:sz w:val="24"/>
          <w:szCs w:val="24"/>
        </w:rPr>
        <w:t>тем внесения дополнений в настоящее П</w:t>
      </w:r>
      <w:r w:rsidR="004052C3" w:rsidRPr="00011F83">
        <w:rPr>
          <w:rFonts w:ascii="Times New Roman" w:hAnsi="Times New Roman" w:cs="Times New Roman"/>
          <w:sz w:val="24"/>
          <w:szCs w:val="24"/>
        </w:rPr>
        <w:t>ол</w:t>
      </w:r>
      <w:r w:rsidR="004052C3" w:rsidRPr="00011F83">
        <w:rPr>
          <w:rFonts w:ascii="Times New Roman" w:hAnsi="Times New Roman" w:cs="Times New Roman"/>
          <w:sz w:val="24"/>
          <w:szCs w:val="24"/>
        </w:rPr>
        <w:t>о</w:t>
      </w:r>
      <w:r w:rsidR="004052C3" w:rsidRPr="00011F83">
        <w:rPr>
          <w:rFonts w:ascii="Times New Roman" w:hAnsi="Times New Roman" w:cs="Times New Roman"/>
          <w:sz w:val="24"/>
          <w:szCs w:val="24"/>
        </w:rPr>
        <w:t>жение</w:t>
      </w:r>
      <w:r w:rsidR="002F029E" w:rsidRPr="00011F83">
        <w:rPr>
          <w:rFonts w:ascii="Times New Roman" w:hAnsi="Times New Roman" w:cs="Times New Roman"/>
          <w:sz w:val="24"/>
          <w:szCs w:val="24"/>
        </w:rPr>
        <w:t>.</w:t>
      </w:r>
      <w:r w:rsidR="004052C3" w:rsidRPr="000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5B" w:rsidRPr="00622A70" w:rsidRDefault="00A63676" w:rsidP="00B7675B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675B" w:rsidRPr="00622A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7675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675B" w:rsidRPr="00622A70" w:rsidRDefault="00B7675B" w:rsidP="00B7675B">
      <w:pPr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к постановлению администрации  Новокузнецкого муниципального района</w:t>
      </w:r>
    </w:p>
    <w:p w:rsidR="00B7675B" w:rsidRPr="00622A70" w:rsidRDefault="00B7675B" w:rsidP="00B7675B">
      <w:pPr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от_____________№________</w:t>
      </w:r>
    </w:p>
    <w:p w:rsidR="009C122D" w:rsidRDefault="009C122D" w:rsidP="00B7675B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Рекомендуемые размеры окладов (должностных окладов), ставок</w:t>
      </w:r>
    </w:p>
    <w:p w:rsidR="009C122D" w:rsidRPr="00056F8D" w:rsidRDefault="009C122D" w:rsidP="009C122D">
      <w:pPr>
        <w:widowControl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6F8D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9C122D" w:rsidRPr="00056F8D" w:rsidRDefault="009C122D" w:rsidP="009C122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6F8D">
        <w:rPr>
          <w:rFonts w:ascii="Times New Roman" w:hAnsi="Times New Roman" w:cs="Times New Roman"/>
          <w:sz w:val="24"/>
          <w:szCs w:val="24"/>
        </w:rPr>
        <w:t>руководителей, специалистов и служащих в сфере культуры</w:t>
      </w:r>
    </w:p>
    <w:p w:rsidR="009C122D" w:rsidRPr="00056F8D" w:rsidRDefault="009C122D" w:rsidP="009C122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6F8D">
        <w:rPr>
          <w:rFonts w:ascii="Times New Roman" w:hAnsi="Times New Roman" w:cs="Times New Roman"/>
          <w:sz w:val="24"/>
          <w:szCs w:val="24"/>
        </w:rPr>
        <w:t>и искусства Новокузнецкого муниципального района</w:t>
      </w:r>
    </w:p>
    <w:p w:rsidR="009C122D" w:rsidRPr="00622A70" w:rsidRDefault="009C122D" w:rsidP="009C122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417"/>
        <w:gridCol w:w="1276"/>
        <w:gridCol w:w="1417"/>
      </w:tblGrid>
      <w:tr w:rsidR="009C122D" w:rsidRPr="008A49DC" w:rsidTr="00FD31FE">
        <w:trPr>
          <w:tblHeader/>
        </w:trPr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9C122D" w:rsidRPr="008A49DC" w:rsidRDefault="009C122D" w:rsidP="00FE4BD5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Оклад по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ональной квалифика</w:t>
            </w:r>
            <w:r w:rsidR="0026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="00FE4B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ной группе, рублей</w:t>
            </w:r>
          </w:p>
        </w:tc>
        <w:tc>
          <w:tcPr>
            <w:tcW w:w="1276" w:type="dxa"/>
          </w:tcPr>
          <w:p w:rsidR="009C122D" w:rsidRPr="008A49DC" w:rsidRDefault="009C122D" w:rsidP="00FE4BD5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="0026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щий коэффици</w:t>
            </w:r>
            <w:r w:rsidR="00FE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Оклад (должност</w:t>
            </w:r>
            <w:r w:rsidR="0026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ной оклад), ставка, рублей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 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фильмобазой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Суфлер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FE4BD5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FE4BD5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FE4BD5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компаниатор II категории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FD31FE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ккомпаниатор I категории высшее профессиональное образование без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FD31FE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2,053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 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ульторганизатор 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ульторганизатор I категории высшее профессиональное образование и стаж работы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035AEB" w:rsidP="00035AEB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5F56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2,053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уководитель кружка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Контролер билетный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Старший контролер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Смотритель, музейный смотритель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035AE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ккомпаниатор-концертмейстер 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9950F5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ккомпаниатор-концертмейстер I категории высшее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950F5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950F5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ккомпаниатор-концертмейстер высшей категории высшее профессиональное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по профилю не менее 10 лет;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9950F5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ккомпаниатор-концертмейстер ведущий мастер сцены высшее профессиональное образование и стаж работы по профилю не менее 10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063DBA" w:rsidRPr="008A49DC" w:rsidTr="00A5323E">
        <w:tc>
          <w:tcPr>
            <w:tcW w:w="540" w:type="dxa"/>
          </w:tcPr>
          <w:p w:rsidR="00063DBA" w:rsidRPr="009950F5" w:rsidRDefault="00063DBA" w:rsidP="0099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63DBA" w:rsidRPr="008A49DC" w:rsidRDefault="00063DB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хора в театрах музыкальной комедии (оперетты), в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063DBA" w:rsidRPr="008A49DC" w:rsidRDefault="00063DBA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DBA" w:rsidRPr="008A49DC" w:rsidRDefault="00063DBA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DBA" w:rsidRPr="008A49DC" w:rsidRDefault="00063DBA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BE" w:rsidRPr="008A49DC" w:rsidTr="003A695B">
        <w:trPr>
          <w:trHeight w:val="3041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D858BE" w:rsidRPr="008A49DC" w:rsidRDefault="00D858BE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D858BE" w:rsidRPr="00063DBA" w:rsidRDefault="00D858BE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63DBA">
              <w:rPr>
                <w:rFonts w:ascii="Times New Roman" w:hAnsi="Times New Roman" w:cs="Times New Roman"/>
                <w:sz w:val="24"/>
                <w:szCs w:val="24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 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D858BE" w:rsidRPr="00063DBA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58BE" w:rsidRPr="00063DBA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A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D858BE" w:rsidRPr="00063DBA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A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D858BE" w:rsidRPr="008A49DC" w:rsidTr="003A695B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D858BE" w:rsidRPr="008A49DC" w:rsidRDefault="00D858BE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D858BE" w:rsidRPr="008A49DC" w:rsidRDefault="00D858BE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ртист хора II категории в театрах оперы и балета 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2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D858BE" w:rsidRPr="008A49DC" w:rsidTr="003A695B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D858BE" w:rsidRPr="008A49DC" w:rsidRDefault="00D858BE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D858BE" w:rsidRPr="008A49DC" w:rsidRDefault="00D858BE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ртист хора I категории в театрах музыкальной комедии (оперетты), в музыкально-драматических, драматических театрах, театрах юного зрителя, театрах кукол, цирках высшее музыкальное образование без предъявления требований к стажу работы или среднее музыкальное образование и стаж работы не менее 3 лет; артист хора I категории в театрах оперы и балета высшее музыкальное образование без предъявления требований к стажу работы или среднее музыкальное образование и стаж работы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58BE" w:rsidRPr="008A49DC" w:rsidRDefault="00D858BE" w:rsidP="00F7744F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1,988 2,186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5656 6219</w:t>
            </w:r>
          </w:p>
        </w:tc>
      </w:tr>
      <w:tr w:rsidR="00D858BE" w:rsidRPr="008A49DC" w:rsidTr="003A695B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D858BE" w:rsidRPr="008A49DC" w:rsidRDefault="00D858BE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D858BE" w:rsidRPr="008A49DC" w:rsidRDefault="00D858BE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 высшее музыкальное образование и стаж работы не менее 3 лет или среднее музыкальное образование и стаж работы не менее 5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D858BE" w:rsidRPr="008A49DC" w:rsidTr="003A695B">
        <w:tc>
          <w:tcPr>
            <w:tcW w:w="540" w:type="dxa"/>
            <w:vMerge/>
          </w:tcPr>
          <w:p w:rsidR="00D858BE" w:rsidRPr="008A49DC" w:rsidRDefault="00D858BE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D858BE" w:rsidRPr="008A49DC" w:rsidRDefault="00D858BE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ртист хора высшей категории в театрах оперы и балета 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58BE" w:rsidRPr="008A49DC" w:rsidRDefault="00D858BE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вспомогательного состава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Лектор (экскурсовод)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9F5279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ектор (экскурсовод)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9F5279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ектор (экскурсовод) II категории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9F5279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ектор (экскурсовод) I категории 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9F5279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ектор (экскурсовод) I категории 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9F5279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библиотеки, клубного учреждения, музея, научно-методического центра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F5279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F5279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едактор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не менее 2 лет;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9F5279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едактор II категории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не менее 3 лет;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едактор I категории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ртисты - концертные исполнители II категории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ртисты - концертные исполнители I категории 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ртисты - концертные исполнители высшей категории высшее профессиональное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по профилю не менее 5 лет или среднее профессиональное образование и стаж работы по профилю не менее 10 лет; артисты - концертные исполнители ведущие мастера сцены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3,038 3,289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8643 9357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Артист оркестра ансамблей песни и танца; </w:t>
            </w:r>
            <w:r w:rsidR="00D86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ртист эстрадного оркестра (ансамбля) -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II категории в эстрадном оркестре (ансамбле)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I категории в эстрадном оркестре (ансамбле)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II категории в ансамбле песни и танца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I категории в ансамбле песни и танца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Администратор - кроме администраторов, отнесенных к 3 квалификационному уровню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театрах, художественных коллективах и культурно-просветительских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Администратор цифрового показа - кроме администраторов цифрового показа, отнесенных к 3 квалификационному уровню, в учреждениях, осуществляющих кинообслуживание и кинопоказ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иблиотекарь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иблиотекарь II категории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иблиотекарь I категории высшее профессиональное образование и стаж работы в должности библиотека</w:t>
            </w:r>
            <w:r w:rsidR="00A5323E">
              <w:rPr>
                <w:rFonts w:ascii="Times New Roman" w:hAnsi="Times New Roman" w:cs="Times New Roman"/>
                <w:sz w:val="24"/>
                <w:szCs w:val="24"/>
              </w:rPr>
              <w:t xml:space="preserve">ря II категории не менее 3 лет 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иблиограф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иблиограф II категории высшее профессиональное образование без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иблиограф I категории 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етодист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етодист II категории высшее профессиональное образование и стаж работы в культурно-просветительских учреждениях и организациях не менее 3 лет или среднее профессиональное образование и стаж работы в культурно-просветительских учреждениях и организациях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етодист I категории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Репетитор по вокалу, репетитор по балету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и стаж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2,292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6521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Редактор по репертуару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D86DD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едактор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учреждениях и организациях не менее 2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D86DD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едактор II категории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не менее 3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D86DD1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едактор I категории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ансамблей песни и танца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высшей категории в эстрадном оркестре (ансамбле)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7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ансамбля песни и танца высшей категории в ансамбле песни и танца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7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(старший администратор) в театрах оперы и балета, в театрах музыкальной комедии (оперетты), в музыкально-драматических, драматических театрах,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театрах юного зрителя, театрах кукол, цирках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администратор при выполнении им должностных обязанностей старшего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дминистратора: в других театрах и художественных коллективах; 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8330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Администратор цифрового показа (старший администратор цифрового показа) в учреждениях, осуществляющих кинообслуживание и кинопоказ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балета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DD1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балета II категории в театрах музыкальной комедии (оперетты), музыкально-драматических театрах, цирках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балета II категории в театрах оперы и балета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балета I категории в театрах музыкальной комедии (оперетты), музыкально-драматических театрах, цирках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балета I категории в театрах оперы и балета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балета высшей категории в театрах музыкальной комедии (оперетты), музыкально-драматических театрах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D866D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тист балета высшей категории в театрах оперы и балета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D866D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балета - ведущий мастер сцены в театрах оперы и балета среднее профессиональное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балета - ведущий мастер сцены в театрах оперы и балета высшее профессиональное образование и стаж работы в театре не менее 2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Артист-вокалист (солист)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ртист-вокалист (солист)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ртист-вокалист (солист) I категории 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ртист-вокалист (солист) высшей категории высшее музыкальное образование и стаж работы в театре не менее 3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ртист-вокалист (солист) - ведущий мастер сцены высшее музыкальное образование и стаж работы в театре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оркестра артист оркестра II категории в театрах музыкальной комедии (оперетты), в музыкально-драматических, драматических театрах, театрах юного зрителя, театрах кукол 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II категории в театрах оперы и балета высшее музыкальное образование без предъявления требований к стажу работы или среднее музыкальное образование и стаж работы в оркестре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I категории в театрах музыкальной комедии (оперетты), в музыкально-драматических, драматических театрах, театрах юного зрителя, театрах кукол 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I категории в театрах оперы и балета высшее музыкальное образование и стаж работы в оркестре не менее 3 лет или среднее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 высшее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высшей категории в театрах оперы и балета высшее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 высшее музыкальное образование и стаж работы в оркестре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- ведущий концертмейстер, руководитель группы инструментов в театрах оперы и балета высшее музыкальное образование и стаж работы в оркестре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драмы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драмы II категории высшее профессиональное или среднее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драмы I категории 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профессиональном театре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драмы высшей категории высшее профессиональное образование и стаж работы в профессиональном театре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драмы - ведущий мастер сцены высшее профессиональное образование и стаж работы в профессиональном театре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ртист-кукловод театра кукол II категории высшее профессиональное или среднее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ртист-кукловод театра кукол I категории высшее профессиональное образование и стаж работы в театрах кукол не менее 3 лет или среднее профессиональное образование и стаж работы в театрах кукол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ртист-кукловод театра кукол высшей категории высшее профессиональное образование и стаж работы в театрах кукол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ртист-кукловод театра кукол ведущий мастер сцены высшее профессиональное образование и стаж работы в театрах кукол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II категории симфонического, камерного, эстрадно-симфонического, духового оркестра, оркестра народных инструментов высшее музыкальное или среднее музыкальное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I категории симфонического, камерного, эстрадно-симфонического, духового оркестра, оркестра народных инструментов 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Ведущий библиограф 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Консультант в области развития цифровой грамотности (цифровой куратор) среднее профессиональное образование и дополнительное профессиональное образование или высшее профессиональное образование и дополнительное профессиональное образование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D866D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Дизайнер, дизайнер по рекламе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D866D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D866D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 (балета)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таж работы по профилю не менее 3 лет; стаж работы по профилю не менее 5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2,399 2,818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6825 8017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Редактор (музыкальный редактор)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2,186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и стаж работы по профилю деятельности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D866D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666A7A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666A7A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2,499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7110</w:t>
            </w:r>
          </w:p>
        </w:tc>
      </w:tr>
      <w:tr w:rsidR="009C122D" w:rsidRPr="008A49DC" w:rsidTr="00666A7A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горлового пения (хоомейжи)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горлового пения (хоомейжи)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5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горлового пения (хоомейжи) I категории 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горлового пения (хоомейжи) высшей категории высшее музыкальное образование и стаж работы в театре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ртист горлового пения (хоомейжи) - ведущий мастер сцены высшее музыкальное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в театре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эстрадно-симфонических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высшей категории симфонического, камерного, эстрадно-симфонического, духового оркестра, оркестра народных инструментов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3,163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8999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ртист оркестра высшей категории симфонического, камерного, эстрадно-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симфонического, духового оркестра, оркестра народных инструментов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3,163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8999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методист 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методист 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библиотекаря I категории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7684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3,030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7684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3,030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666A7A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Лектор-искусствовед (музыковед)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666A7A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ектор-искусствовед (музыковед) I категории стаж лекторской работы не менее 5 лет;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666A7A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666A7A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ектор-искусствовед (музыковед) высшей категории стаж лекторской работы не менее 10 лет;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ектор-искусствовед (музыковед) - ведущий мастер сцены стаж лекторской работы не менее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7265B8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музыкальных и танцевальных коллективах,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ранитель фондов среднее (полное) общее образование и подготовка по специальной программе;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ранитель фондов среднее (полное) общее образование и стаж работы не менее 1 года;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ранитель фондов среднее профессиональное образование и стаж работы не менее 3 лет;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тарший хранитель фондов 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Чтец - мастер художественного слова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тец - мастер художественного слова I категории стаж работы по профилю не менее 5 лет;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7265B8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тец - мастер художественного слова высшей категории стаж работы по профилю не менее 10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8330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тец - мастер художественного слова - ведущий мастер сцены стаж работы по профилю не менее 10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Звукооформитель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Аранжировщик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 и художественных коллективах;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(секторе) музеев, отнесенных к IV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(секторе) библиотек,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автоклубом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1,849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учреждениях,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учреждениях, отнесенных к III группе по оплате труда руководителей, в остальных центрах;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учреждениях,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учреждениях,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центре народного творчества и досуга;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9351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Балетмейстер-постановщик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таж творческой работы по профилю не менее 1 года;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таж творческой работы по профилю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отнесенных к IV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отнесенных к III группе по оплате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отнесенных ко II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Директор оркестра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театрах (не указанных ниже) и художественных коллективах; 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7265B8" w:rsidP="007265B8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музеях, отнесенных к IV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1,849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7265B8" w:rsidP="007265B8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7265B8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 областного ведения;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являющихся научно-методическими центрами для музеев муниципальных образований и других аналогичных учреждений;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5825C7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культурно-просветительских учреждений, отнесенных к 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2,292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библиотеки, музея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 (музеях), не отнесенных к группам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1,849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5825C7" w:rsidP="005825C7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 (музеях), отнесенных к IV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 (музеях), отнесенных к III группе по оплате труда руководителей;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библиотеках (музеях), отнесенных ко II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2,292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детских, юношеских библиотеках, библиотеках для слепых;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библиотеках,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5825C7" w:rsidP="005825C7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музеях, являющихся научно-методическими центрами для музеев муниципальных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и других аналогичных учреждений;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других музеях,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государственной научной библиотеке;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 областного ведения, являющихся научно-методическими центрами для музеев субъекта Российской Федерации, других государственных учреждений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(секторе) музеев, отнесенных ко II группе по оплате труда; в отделе (секторе) музеев, отнесенных к I группе по оплате труда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2,383 2,57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8007 8635</w:t>
            </w:r>
          </w:p>
        </w:tc>
      </w:tr>
      <w:tr w:rsidR="009C122D" w:rsidRPr="008A49DC" w:rsidTr="005825C7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отделе (секторе) библиотек, отнесенных ко II - I группам по оплате труда;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5825C7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 отделе (секторе) областных библиотек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и стаж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Научный сотрудник, ученый секретарь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1,849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стажу работы;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ученой степени доктора наук без предъявления требований к стажу работы;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9351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5825C7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9351</w:t>
            </w:r>
          </w:p>
        </w:tc>
      </w:tr>
      <w:tr w:rsidR="009C122D" w:rsidRPr="008A49DC" w:rsidTr="005825C7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5825C7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таж работы по профилю не менее 3 лет;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2,783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9351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 в музеях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музеях, отнесенных к I группе по оплате труда руководителей;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2,783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9351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 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 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2,783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9351</w:t>
            </w:r>
          </w:p>
        </w:tc>
      </w:tr>
      <w:tr w:rsidR="009C122D" w:rsidRPr="008A49DC" w:rsidTr="00FE4BD5">
        <w:tc>
          <w:tcPr>
            <w:tcW w:w="5529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и стаж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аличие ученой степени доктора наук и ученого звания профессора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творческих проектов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  <w:tr w:rsidR="009C122D" w:rsidRPr="008A49DC" w:rsidTr="00FE4BD5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bottom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FE4BD5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9C122D" w:rsidRPr="008A49DC" w:rsidRDefault="00C04A50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417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</w:tr>
    </w:tbl>
    <w:p w:rsidR="009C122D" w:rsidRPr="00622A70" w:rsidRDefault="009C122D" w:rsidP="009C122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Новокузнецкого </w:t>
      </w: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9C122D" w:rsidRPr="00622A70" w:rsidRDefault="009C122D" w:rsidP="009C122D">
      <w:pPr>
        <w:widowControl/>
        <w:autoSpaceDE/>
        <w:autoSpaceDN/>
        <w:adjustRightInd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социальным вопросам                                                                                          Л.В. Калугина                                                                                          </w:t>
      </w: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br w:type="page"/>
      </w:r>
      <w:r w:rsidRPr="00622A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C122D" w:rsidRPr="00622A70" w:rsidRDefault="009C122D" w:rsidP="009C122D">
      <w:pPr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к постановлению администрации  Новокузнецкого муниципального района</w:t>
      </w:r>
    </w:p>
    <w:p w:rsidR="009C122D" w:rsidRPr="00622A70" w:rsidRDefault="009C122D" w:rsidP="009C122D">
      <w:pPr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от_____________№________</w:t>
      </w:r>
    </w:p>
    <w:p w:rsidR="009C122D" w:rsidRPr="00622A70" w:rsidRDefault="009C122D" w:rsidP="009C122D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jc w:val="center"/>
        <w:rPr>
          <w:sz w:val="24"/>
          <w:szCs w:val="24"/>
        </w:rPr>
      </w:pPr>
    </w:p>
    <w:p w:rsidR="009C122D" w:rsidRPr="00622A70" w:rsidRDefault="009C122D" w:rsidP="009C1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Рекомендуемые размеры должностных окладов с учетом</w:t>
      </w:r>
    </w:p>
    <w:p w:rsidR="009C122D" w:rsidRPr="00622A70" w:rsidRDefault="009C122D" w:rsidP="009C1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повышающих коэффициентов</w:t>
      </w:r>
    </w:p>
    <w:p w:rsidR="009C122D" w:rsidRPr="00622A70" w:rsidRDefault="009C122D" w:rsidP="009C1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9C122D" w:rsidRPr="00622A70" w:rsidRDefault="009C122D" w:rsidP="009C122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 xml:space="preserve">общеотраслевых должностей руководителей, специалистов и служащих </w:t>
      </w:r>
    </w:p>
    <w:p w:rsidR="009C122D" w:rsidRPr="00622A70" w:rsidRDefault="009C122D" w:rsidP="009C122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275"/>
        <w:gridCol w:w="1276"/>
        <w:gridCol w:w="1276"/>
      </w:tblGrid>
      <w:tr w:rsidR="009C122D" w:rsidRPr="008A49DC" w:rsidTr="00C04A50">
        <w:trPr>
          <w:tblHeader/>
        </w:trPr>
        <w:tc>
          <w:tcPr>
            <w:tcW w:w="540" w:type="dxa"/>
          </w:tcPr>
          <w:p w:rsidR="009C122D" w:rsidRPr="008A49DC" w:rsidRDefault="00C04A50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</w:t>
            </w:r>
            <w:r w:rsidR="00C0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Дежурный бюро пропусков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A24493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кассира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Оператор по диспетчерскому обслуживанию лифтов, секретарь, секретарь-машинистка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Кассир при выполнении должностных обязанностей старшего кассира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лаборанта;</w:t>
            </w:r>
          </w:p>
        </w:tc>
        <w:tc>
          <w:tcPr>
            <w:tcW w:w="1275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старшего лаборанта</w:t>
            </w:r>
          </w:p>
        </w:tc>
        <w:tc>
          <w:tcPr>
            <w:tcW w:w="1275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и стаж работы по хозяйственному обслуживанию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удожник II категории высшее профессиональное образование и стаж работы в должности художника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заведующего столовой, отнесенной к III группе по оплате труда руководителей;</w:t>
            </w:r>
          </w:p>
        </w:tc>
        <w:tc>
          <w:tcPr>
            <w:tcW w:w="1275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заведующего столовой, отнесенной ко II группе по оплате труда руководителей;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275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275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275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удожник I категории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Художник (ведущий художник)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275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группе по оплате труда руководителей;</w:t>
            </w:r>
          </w:p>
        </w:tc>
        <w:tc>
          <w:tcPr>
            <w:tcW w:w="1275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2,818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3,038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8643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Бухгалтер 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среднее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без предъявления требований к стажу работы или дополнительное профессиональное образование -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Документовед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высшее профессиональное образование без предъявления требований к стажу работы или среднее профессиональное образование и стаж работы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Менеджер, менеджер по персоналу, менеджер по рекламе, менеджер по связям с общественностью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Специалист (специалист по кадрам)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без предъявления требований к стажу работы;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без предъявления требований к стажу работы или 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 и стаж работы в должности специалиста не менее 3 лет;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9C122D" w:rsidRPr="008A49DC" w:rsidTr="00994212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специалиста не менее 5 лет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Экономист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Юрисконсульт высшее профессиональное образование без предъявления требований к стажу работы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Документовед II категории высшее профессиональное образование и стаж работы в должности документоведа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 II категории высшее профессиональное образование и стаж работы в должности инженера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II категории 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 программист II категории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высшее профессиональное образование и стаж работы в должности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(электроник) высшее профессиональное образование и стаж работы в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электроника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Менеджер II категории высшее профессиональное образование и стаж работы в должности менеджера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 высшее профессиональное образование и стаж работы в должности экономиста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 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 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Документовед I категории высшее профессиональное образование и стаж работы в должности документоведа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 I категории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I категории 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 программист I категории 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(электроник) I категории высшее профессиональное образование и стаж работы в должности инженера-электроника II </w:t>
            </w: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енеджер I категории 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 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 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бухгалтер 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документовед высшее профессиональное образование и стаж работы в должности документоведа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A24493" w:rsidP="00A24493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инженер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охране труда 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программист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инженер-электроник (электроник)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Менеджер; менеджер по персоналу; менеджер по рекламе; менеджер по связям с общественностью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работы в должности менеджера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экономист 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едущий юрисконсульт 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Главные специалисты, консультанты в отделах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9C122D" w:rsidRPr="008A49DC" w:rsidTr="00C04A50">
        <w:tc>
          <w:tcPr>
            <w:tcW w:w="540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8635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1,759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9C122D" w:rsidRPr="008A49DC" w:rsidTr="00994212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1,906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9C122D" w:rsidRPr="008A49DC" w:rsidTr="000A20F6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отдела организации, отнесенной ко II группе по оплате труда руководителей;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2,066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</w:tr>
      <w:tr w:rsidR="009C122D" w:rsidRPr="008A49DC" w:rsidTr="000A20F6"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2,227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8630</w:t>
            </w:r>
          </w:p>
        </w:tc>
      </w:tr>
      <w:tr w:rsidR="009C122D" w:rsidRPr="008A49DC" w:rsidTr="00C04A50">
        <w:tc>
          <w:tcPr>
            <w:tcW w:w="6096" w:type="dxa"/>
            <w:gridSpan w:val="2"/>
          </w:tcPr>
          <w:p w:rsidR="009C122D" w:rsidRPr="008A49DC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275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c>
          <w:tcPr>
            <w:tcW w:w="540" w:type="dxa"/>
            <w:vMerge w:val="restart"/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Главный &lt;*&gt; (технолог, энергетик, инженер)</w:t>
            </w:r>
          </w:p>
        </w:tc>
        <w:tc>
          <w:tcPr>
            <w:tcW w:w="1275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2,066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C122D" w:rsidRPr="008A49DC" w:rsidRDefault="000A20F6" w:rsidP="000A20F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2,227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8630</w:t>
            </w: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C122D" w:rsidRPr="008A49DC" w:rsidRDefault="000A20F6" w:rsidP="000A20F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2,412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9347</w:t>
            </w: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9C122D" w:rsidRPr="008A49DC" w:rsidRDefault="000A20F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A49DC" w:rsidTr="00C04A5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A49DC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9C122D" w:rsidRPr="008A49DC" w:rsidRDefault="000A20F6" w:rsidP="000A20F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A49DC">
              <w:rPr>
                <w:rFonts w:ascii="Times New Roman" w:hAnsi="Times New Roman" w:cs="Times New Roman"/>
                <w:sz w:val="24"/>
                <w:szCs w:val="24"/>
              </w:rPr>
              <w:t>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275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A49DC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C">
              <w:rPr>
                <w:rFonts w:ascii="Times New Roman" w:hAnsi="Times New Roman" w:cs="Times New Roman"/>
                <w:sz w:val="24"/>
                <w:szCs w:val="24"/>
              </w:rPr>
              <w:t>10075</w:t>
            </w:r>
          </w:p>
        </w:tc>
      </w:tr>
    </w:tbl>
    <w:p w:rsidR="009C122D" w:rsidRPr="00622A70" w:rsidRDefault="009C122D" w:rsidP="009C122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7B25D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Новокузнецкого </w:t>
      </w: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0A20F6" w:rsidRPr="007B25D3" w:rsidRDefault="009C122D" w:rsidP="007B25D3">
      <w:pPr>
        <w:widowControl/>
        <w:autoSpaceDE/>
        <w:autoSpaceDN/>
        <w:adjustRightInd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социальным вопросам                                                                                            Л.В. Калугина                                                          </w:t>
      </w:r>
      <w:r w:rsidR="007B2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622A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A20F6" w:rsidRDefault="007B25D3" w:rsidP="007B25D3">
      <w:pPr>
        <w:tabs>
          <w:tab w:val="left" w:pos="5245"/>
          <w:tab w:val="left" w:pos="6096"/>
          <w:tab w:val="right" w:pos="978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9C122D" w:rsidRPr="00622A70">
        <w:rPr>
          <w:rFonts w:ascii="Times New Roman" w:hAnsi="Times New Roman" w:cs="Times New Roman"/>
          <w:sz w:val="24"/>
          <w:szCs w:val="24"/>
        </w:rPr>
        <w:t>Приложение № 3</w:t>
      </w:r>
      <w:r w:rsidR="000A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12" w:rsidRDefault="00994212" w:rsidP="007B25D3">
      <w:pPr>
        <w:tabs>
          <w:tab w:val="left" w:pos="5245"/>
          <w:tab w:val="left" w:pos="6096"/>
          <w:tab w:val="right" w:pos="9781"/>
        </w:tabs>
        <w:ind w:left="4956" w:right="8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C122D" w:rsidRPr="00622A70">
        <w:rPr>
          <w:rFonts w:ascii="Times New Roman" w:hAnsi="Times New Roman" w:cs="Times New Roman"/>
          <w:sz w:val="24"/>
          <w:szCs w:val="24"/>
        </w:rPr>
        <w:t>постановлению администрации  Новокузнецкого муниципального района</w:t>
      </w:r>
    </w:p>
    <w:p w:rsidR="009C122D" w:rsidRPr="00622A70" w:rsidRDefault="007B25D3" w:rsidP="007B25D3">
      <w:pPr>
        <w:tabs>
          <w:tab w:val="left" w:pos="5245"/>
          <w:tab w:val="left" w:pos="6096"/>
          <w:tab w:val="right" w:pos="9781"/>
        </w:tabs>
        <w:ind w:right="8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C122D" w:rsidRPr="00622A70">
        <w:rPr>
          <w:rFonts w:ascii="Times New Roman" w:hAnsi="Times New Roman" w:cs="Times New Roman"/>
          <w:sz w:val="24"/>
          <w:szCs w:val="24"/>
        </w:rPr>
        <w:t>от_____________№________</w:t>
      </w:r>
    </w:p>
    <w:p w:rsidR="009C122D" w:rsidRPr="00622A70" w:rsidRDefault="009C122D" w:rsidP="009C122D">
      <w:pPr>
        <w:suppressAutoHyphens/>
        <w:ind w:left="612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0A20F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 педагогических работников образовательных учреждений культуры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1276"/>
        <w:gridCol w:w="1276"/>
        <w:gridCol w:w="1418"/>
      </w:tblGrid>
      <w:tr w:rsidR="009C122D" w:rsidRPr="008334F8" w:rsidTr="005763E1">
        <w:trPr>
          <w:tblHeader/>
        </w:trPr>
        <w:tc>
          <w:tcPr>
            <w:tcW w:w="540" w:type="dxa"/>
          </w:tcPr>
          <w:p w:rsidR="009C122D" w:rsidRPr="008334F8" w:rsidRDefault="000A20F6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6" w:type="dxa"/>
          </w:tcPr>
          <w:p w:rsidR="009C122D" w:rsidRPr="008334F8" w:rsidRDefault="009C122D" w:rsidP="005763E1">
            <w:pPr>
              <w:adjustRightInd/>
              <w:ind w:left="-62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Оклад по</w:t>
            </w:r>
            <w:r w:rsidR="005763E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576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нальной квалификационной группе, руб</w:t>
            </w:r>
            <w:r w:rsidR="007B25D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</w:tcPr>
          <w:p w:rsidR="009C122D" w:rsidRPr="008334F8" w:rsidRDefault="009C122D" w:rsidP="005763E1">
            <w:pPr>
              <w:adjustRightInd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="00576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щий коэффициент</w:t>
            </w:r>
          </w:p>
        </w:tc>
        <w:tc>
          <w:tcPr>
            <w:tcW w:w="1418" w:type="dxa"/>
          </w:tcPr>
          <w:p w:rsidR="009C122D" w:rsidRPr="008334F8" w:rsidRDefault="009C122D" w:rsidP="007B25D3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Оклад, должност</w:t>
            </w:r>
            <w:r w:rsidR="00576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7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ной оклад (ставка), руб</w:t>
            </w:r>
            <w:r w:rsidR="007B25D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C122D" w:rsidRPr="008334F8" w:rsidTr="005763E1">
        <w:tc>
          <w:tcPr>
            <w:tcW w:w="9215" w:type="dxa"/>
            <w:gridSpan w:val="5"/>
          </w:tcPr>
          <w:p w:rsidR="009C122D" w:rsidRPr="008334F8" w:rsidRDefault="009C122D" w:rsidP="00666A7A">
            <w:pPr>
              <w:adjustRightInd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9C122D" w:rsidRPr="008334F8" w:rsidTr="005763E1">
        <w:tc>
          <w:tcPr>
            <w:tcW w:w="5245" w:type="dxa"/>
            <w:gridSpan w:val="2"/>
          </w:tcPr>
          <w:p w:rsidR="009C122D" w:rsidRPr="008334F8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 среднее профессиональное (музыкальное) образование, профессиональное владение техникой исполнения на музыкальном инструменте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без предъявления требований к стажу работы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среднее профессиональное (музыкальное) образование, профессиональное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техникой исполнения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на музыкальном инструменте и стаж работы от 2 до 5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7B25D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нструктор-методист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в области физкультуры и спорта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и стаж работы от 5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нструктор-методист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физкультуры и спорта и стаж работы от 5 до 8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работы от 5 до 10 лет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или среднее профессиональное образование и стаж педагогической работы свыше 10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7B25D3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и стаж работы от 5 до 10 лет или среднее профессиональное (музыкальное)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профессиональное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техникой исполнения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на музыкальном инструменте и стаж работы свыше 10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и стаж педагогической работы свыше 10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A07D3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и стаж работы от 10 до 20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концертмейстер высшее музыкальное образование и стаж работы свыше 20 лет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</w:tr>
      <w:tr w:rsidR="009C122D" w:rsidRPr="008334F8" w:rsidTr="005763E1">
        <w:tc>
          <w:tcPr>
            <w:tcW w:w="5245" w:type="dxa"/>
            <w:gridSpan w:val="2"/>
          </w:tcPr>
          <w:p w:rsidR="009C122D" w:rsidRPr="008334F8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C122D" w:rsidRPr="008334F8" w:rsidRDefault="009C122D" w:rsidP="00A07D3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психологическое или среднее педагогическое образование с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специальностью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к стажу работы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работы или среднее профессиональное образование и стаж педагогической работы </w:t>
            </w:r>
            <w:r w:rsidR="00DC04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от 2 до 5 лет;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nil"/>
            </w:tcBorders>
          </w:tcPr>
          <w:p w:rsidR="009C122D" w:rsidRPr="008334F8" w:rsidRDefault="00A07D3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лет;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A07D3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9C122D" w:rsidRPr="008334F8" w:rsidRDefault="009C122D" w:rsidP="00A07D3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работы или среднее психологическое либо среднее педагогическое образование с дополнительной специальностью 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2 до 4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  <w:bottom w:val="nil"/>
            </w:tcBorders>
          </w:tcPr>
          <w:p w:rsidR="009C122D" w:rsidRPr="008334F8" w:rsidRDefault="00A07D3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8 лет;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  <w:bottom w:val="single" w:sz="4" w:space="0" w:color="auto"/>
            </w:tcBorders>
          </w:tcPr>
          <w:p w:rsidR="009C122D" w:rsidRPr="008334F8" w:rsidRDefault="00A07D3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9C122D" w:rsidRPr="008334F8" w:rsidRDefault="009C122D" w:rsidP="00A07D3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4 до 6 лет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nil"/>
            </w:tcBorders>
          </w:tcPr>
          <w:p w:rsidR="009C122D" w:rsidRPr="008334F8" w:rsidRDefault="00A07D3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8 до 12 лет;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A07D36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9C122D" w:rsidRPr="008334F8" w:rsidRDefault="009C122D" w:rsidP="00A07D3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07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свыше 6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  <w:bottom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  <w:bottom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педагогической работы свыше 12 лет;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9C122D" w:rsidRPr="008334F8" w:rsidRDefault="009C122D" w:rsidP="00ED0504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от 6 до 10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  <w:bottom w:val="single" w:sz="4" w:space="0" w:color="auto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9C122D" w:rsidRPr="008334F8" w:rsidRDefault="009C122D" w:rsidP="00ED0504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II квалификационная категория или высшее психологическое или высшее педагогическое образование с дополнительной специальностью 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 стаж педагогической работы (работы по специальности) свыше 10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Воспитатель; педагог-психолог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(повышения квалификации) специалистов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Воспитатель; педагог-психолог; методист</w:t>
            </w:r>
          </w:p>
          <w:p w:rsidR="009C122D" w:rsidRPr="008334F8" w:rsidRDefault="009C122D" w:rsidP="00ED0504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</w:tr>
      <w:tr w:rsidR="009C122D" w:rsidRPr="008334F8" w:rsidTr="005763E1">
        <w:tc>
          <w:tcPr>
            <w:tcW w:w="5245" w:type="dxa"/>
            <w:gridSpan w:val="2"/>
          </w:tcPr>
          <w:p w:rsidR="009C122D" w:rsidRPr="008334F8" w:rsidRDefault="009C122D" w:rsidP="00666A7A">
            <w:pPr>
              <w:adjustRightInd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C122D" w:rsidRPr="008334F8" w:rsidRDefault="009C122D" w:rsidP="00ED0504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ание по направлению подготовки «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B7675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9C122D" w:rsidRPr="008334F8" w:rsidRDefault="00B7675B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</w:t>
            </w:r>
            <w:r w:rsidRPr="0083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специального (коррекционного) образовательного учреждения);</w:t>
            </w:r>
          </w:p>
        </w:tc>
        <w:tc>
          <w:tcPr>
            <w:tcW w:w="1276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418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276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22D" w:rsidRPr="008334F8" w:rsidTr="005763E1">
        <w:tc>
          <w:tcPr>
            <w:tcW w:w="540" w:type="dxa"/>
            <w:vMerge w:val="restart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дисциплин);</w:t>
            </w: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418" w:type="dxa"/>
            <w:tcBorders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7530</w:t>
            </w:r>
          </w:p>
        </w:tc>
      </w:tr>
      <w:tr w:rsidR="009C122D" w:rsidRPr="008334F8" w:rsidTr="005763E1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  <w:bottom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  <w:vMerge/>
          </w:tcPr>
          <w:p w:rsidR="009C122D" w:rsidRPr="008334F8" w:rsidRDefault="009C122D" w:rsidP="00666A7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nil"/>
            </w:tcBorders>
          </w:tcPr>
          <w:p w:rsidR="009C122D" w:rsidRPr="008334F8" w:rsidRDefault="00ED0504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22D" w:rsidRPr="008334F8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Преподаватель; руководитель физического воспитания; старший методист I квалификационная категория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8155</w:t>
            </w:r>
          </w:p>
        </w:tc>
      </w:tr>
      <w:tr w:rsidR="009C122D" w:rsidRPr="008334F8" w:rsidTr="005763E1">
        <w:tc>
          <w:tcPr>
            <w:tcW w:w="540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9C122D" w:rsidRPr="008334F8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Преподаватель; руководитель физического воспитания; старший методист высшая квалификационная категория</w:t>
            </w: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418" w:type="dxa"/>
          </w:tcPr>
          <w:p w:rsidR="009C122D" w:rsidRPr="008334F8" w:rsidRDefault="009C122D" w:rsidP="00666A7A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8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</w:tr>
    </w:tbl>
    <w:p w:rsidR="00DC044E" w:rsidRDefault="00DC044E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044E" w:rsidRDefault="00DC044E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Новокузнецкого </w:t>
      </w: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9C122D" w:rsidRPr="00622A70" w:rsidRDefault="009C122D" w:rsidP="009C122D">
      <w:pPr>
        <w:widowControl/>
        <w:autoSpaceDE/>
        <w:autoSpaceDN/>
        <w:adjustRightInd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социальным вопросам                                                                                            Л.В. Калугина                                                                                          </w:t>
      </w:r>
    </w:p>
    <w:p w:rsidR="009C122D" w:rsidRPr="00622A70" w:rsidRDefault="009C122D" w:rsidP="009C122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C044E" w:rsidRDefault="009C122D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C0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C044E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C044E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C044E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C044E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C044E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C044E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C044E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DC044E" w:rsidP="009C122D">
      <w:pPr>
        <w:tabs>
          <w:tab w:val="left" w:pos="6267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9C122D" w:rsidRPr="00622A70">
        <w:rPr>
          <w:rFonts w:ascii="Times New Roman" w:hAnsi="Times New Roman" w:cs="Times New Roman"/>
          <w:sz w:val="24"/>
          <w:szCs w:val="24"/>
        </w:rPr>
        <w:t xml:space="preserve">Приложение № 4                                                                                           </w:t>
      </w:r>
    </w:p>
    <w:p w:rsidR="009C122D" w:rsidRPr="00622A70" w:rsidRDefault="009C122D" w:rsidP="009C122D">
      <w:pPr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к постановлению   администрации  Новокузнецкого муниципального района</w:t>
      </w:r>
    </w:p>
    <w:p w:rsidR="009C122D" w:rsidRPr="00622A70" w:rsidRDefault="009C122D" w:rsidP="009C122D">
      <w:pPr>
        <w:suppressAutoHyphens/>
        <w:ind w:left="5670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от_____________№________</w:t>
      </w:r>
    </w:p>
    <w:p w:rsidR="009C122D" w:rsidRPr="00622A70" w:rsidRDefault="009C122D" w:rsidP="009C122D">
      <w:pPr>
        <w:ind w:left="5670" w:firstLine="142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DC044E">
      <w:pPr>
        <w:tabs>
          <w:tab w:val="left" w:pos="55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2A7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профессий рабочих в сфере культуры и искусства Новокузнецкого района</w:t>
      </w:r>
    </w:p>
    <w:p w:rsidR="009C122D" w:rsidRPr="00622A70" w:rsidRDefault="009C122D" w:rsidP="009C12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10"/>
        <w:gridCol w:w="1669"/>
        <w:gridCol w:w="6"/>
        <w:gridCol w:w="1313"/>
        <w:gridCol w:w="1636"/>
      </w:tblGrid>
      <w:tr w:rsidR="009C122D" w:rsidRPr="00622A70" w:rsidTr="00666A7A">
        <w:trPr>
          <w:tblHeader/>
        </w:trPr>
        <w:tc>
          <w:tcPr>
            <w:tcW w:w="2640" w:type="pct"/>
            <w:gridSpan w:val="2"/>
            <w:vAlign w:val="center"/>
          </w:tcPr>
          <w:p w:rsidR="009C122D" w:rsidRPr="00622A70" w:rsidRDefault="00DC044E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55" w:type="pct"/>
            <w:gridSpan w:val="2"/>
            <w:vAlign w:val="center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Оклад  по профессиона-льной квалификационной группе, рублей</w:t>
            </w:r>
          </w:p>
        </w:tc>
        <w:tc>
          <w:tcPr>
            <w:tcW w:w="670" w:type="pct"/>
            <w:vAlign w:val="center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Повыша-ющий коэффициент</w:t>
            </w:r>
          </w:p>
        </w:tc>
        <w:tc>
          <w:tcPr>
            <w:tcW w:w="835" w:type="pct"/>
            <w:vAlign w:val="center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   Оклад</w:t>
            </w:r>
          </w:p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(должност-ной оклад), ставка, рублей</w:t>
            </w:r>
          </w:p>
        </w:tc>
      </w:tr>
      <w:tr w:rsidR="009C122D" w:rsidRPr="00622A70" w:rsidTr="00666A7A">
        <w:tc>
          <w:tcPr>
            <w:tcW w:w="5000" w:type="pct"/>
            <w:gridSpan w:val="6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разряда работ в соответствии с Единым тарифно - квалификационным </w:t>
            </w:r>
            <w:hyperlink r:id="rId11" w:history="1">
              <w:r w:rsidRPr="00622A7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справочником</w:t>
              </w:r>
            </w:hyperlink>
            <w:r w:rsidRPr="00622A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2 разряда работ в соответствии с Единым тарифно - квалификационным </w:t>
            </w:r>
            <w:hyperlink r:id="rId12" w:history="1">
              <w:r w:rsidRPr="00622A7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9C122D" w:rsidRPr="00622A70" w:rsidTr="00666A7A">
        <w:trPr>
          <w:trHeight w:val="1487"/>
        </w:trPr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3 разряда работ в соответствии с Единым тарифно - квалификационным </w:t>
            </w:r>
            <w:hyperlink r:id="rId13" w:history="1">
              <w:r w:rsidRPr="00622A7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</w:tr>
      <w:tr w:rsidR="009C122D" w:rsidRPr="00622A70" w:rsidTr="00666A7A">
        <w:tc>
          <w:tcPr>
            <w:tcW w:w="5000" w:type="pct"/>
            <w:gridSpan w:val="6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работ в соответствии с Единым тарифно - квалификационным </w:t>
            </w:r>
            <w:hyperlink r:id="rId14" w:history="1">
              <w:r w:rsidRPr="00622A7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5 разряда работ в соответствии с Единым тарифно - квалификационным </w:t>
            </w:r>
            <w:hyperlink r:id="rId15" w:history="1">
              <w:r w:rsidRPr="00622A7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6 разряда работ в соответствии с Единым тарифно - квалификационным </w:t>
            </w:r>
            <w:hyperlink r:id="rId16" w:history="1">
              <w:r w:rsidRPr="00622A7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рабочих, по </w:t>
            </w:r>
            <w:r w:rsidRPr="0062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7 разряда работ в соответствии с Единым тарифно - квалификационным </w:t>
            </w:r>
            <w:hyperlink r:id="rId17" w:history="1">
              <w:r w:rsidRPr="00622A7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9C122D" w:rsidRPr="00622A70" w:rsidTr="00666A7A">
        <w:tc>
          <w:tcPr>
            <w:tcW w:w="2635" w:type="pct"/>
          </w:tcPr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должностей рабочих, по которым предусмотрено присвоение </w:t>
            </w:r>
          </w:p>
          <w:p w:rsidR="009C122D" w:rsidRPr="00622A7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8 разряда работ в соответствии с Единым тарифно - квалификационным </w:t>
            </w:r>
            <w:hyperlink r:id="rId18" w:history="1">
              <w:r w:rsidRPr="00622A70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622A70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57" w:type="pct"/>
            <w:gridSpan w:val="2"/>
          </w:tcPr>
          <w:p w:rsidR="009C122D" w:rsidRPr="00622A70" w:rsidRDefault="009C122D" w:rsidP="00666A7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70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835" w:type="pct"/>
          </w:tcPr>
          <w:p w:rsidR="009C122D" w:rsidRPr="00622A70" w:rsidRDefault="009C122D" w:rsidP="00666A7A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</w:tr>
    </w:tbl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ind w:left="6120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Новокузнецкого </w:t>
      </w:r>
    </w:p>
    <w:p w:rsidR="009C122D" w:rsidRPr="00622A70" w:rsidRDefault="009C122D" w:rsidP="009C12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9C122D" w:rsidRPr="00622A70" w:rsidRDefault="009C122D" w:rsidP="009C122D">
      <w:pPr>
        <w:widowControl/>
        <w:autoSpaceDE/>
        <w:autoSpaceDN/>
        <w:adjustRightInd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22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социальным вопросам                                                                                           Л.В. Калугина                                                                                          </w:t>
      </w:r>
    </w:p>
    <w:p w:rsidR="009C122D" w:rsidRPr="00622A70" w:rsidRDefault="009C122D" w:rsidP="009C122D">
      <w:pPr>
        <w:outlineLvl w:val="0"/>
      </w:pPr>
      <w:r w:rsidRPr="00622A70">
        <w:t xml:space="preserve"> </w:t>
      </w:r>
    </w:p>
    <w:p w:rsidR="009C122D" w:rsidRPr="00622A70" w:rsidRDefault="009C122D" w:rsidP="009C122D">
      <w:pPr>
        <w:suppressAutoHyphens/>
        <w:jc w:val="both"/>
      </w:pPr>
    </w:p>
    <w:p w:rsidR="009C122D" w:rsidRPr="00056F8D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ind w:left="612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Default="009C122D" w:rsidP="009C122D">
      <w:pPr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01F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22D" w:rsidRPr="00056F8D" w:rsidRDefault="00A9301F" w:rsidP="00A9301F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C122D" w:rsidRPr="00056F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122D">
        <w:rPr>
          <w:rFonts w:ascii="Times New Roman" w:hAnsi="Times New Roman" w:cs="Times New Roman"/>
          <w:sz w:val="24"/>
          <w:szCs w:val="24"/>
        </w:rPr>
        <w:t>5</w:t>
      </w:r>
    </w:p>
    <w:p w:rsidR="009C122D" w:rsidRDefault="009C122D" w:rsidP="00A9301F">
      <w:pPr>
        <w:suppressAutoHyphens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9301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76284A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1F" w:rsidRDefault="00A9301F" w:rsidP="00A9301F">
      <w:pPr>
        <w:suppressAutoHyphens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от_______________№________________</w:t>
      </w:r>
    </w:p>
    <w:p w:rsidR="009C122D" w:rsidRDefault="009C122D" w:rsidP="009C122D">
      <w:pPr>
        <w:pStyle w:val="a5"/>
        <w:ind w:left="5670"/>
        <w:jc w:val="left"/>
        <w:rPr>
          <w:sz w:val="24"/>
          <w:szCs w:val="24"/>
        </w:rPr>
      </w:pPr>
    </w:p>
    <w:p w:rsidR="009C122D" w:rsidRPr="00325263" w:rsidRDefault="009C122D" w:rsidP="009C122D">
      <w:pPr>
        <w:pStyle w:val="a5"/>
        <w:jc w:val="center"/>
        <w:rPr>
          <w:bCs/>
          <w:sz w:val="24"/>
          <w:szCs w:val="24"/>
        </w:rPr>
      </w:pPr>
      <w:r w:rsidRPr="00325263">
        <w:rPr>
          <w:bCs/>
          <w:sz w:val="24"/>
          <w:szCs w:val="24"/>
        </w:rPr>
        <w:t xml:space="preserve">Показатели и порядок </w:t>
      </w:r>
    </w:p>
    <w:p w:rsidR="009C122D" w:rsidRPr="00325263" w:rsidRDefault="009C122D" w:rsidP="00CD59EF">
      <w:pPr>
        <w:pStyle w:val="a5"/>
        <w:spacing w:after="240"/>
        <w:jc w:val="center"/>
        <w:rPr>
          <w:bCs/>
          <w:sz w:val="24"/>
          <w:szCs w:val="24"/>
        </w:rPr>
      </w:pPr>
      <w:r w:rsidRPr="00325263">
        <w:rPr>
          <w:bCs/>
          <w:sz w:val="24"/>
          <w:szCs w:val="24"/>
        </w:rPr>
        <w:t xml:space="preserve">отнесения муниципальных учреждений культуры и искусства, образовательных учреждений культуры Новокузнецкого </w:t>
      </w:r>
      <w:r>
        <w:rPr>
          <w:bCs/>
          <w:sz w:val="24"/>
          <w:szCs w:val="24"/>
        </w:rPr>
        <w:t xml:space="preserve">муниципального </w:t>
      </w:r>
      <w:r w:rsidRPr="00325263">
        <w:rPr>
          <w:bCs/>
          <w:sz w:val="24"/>
          <w:szCs w:val="24"/>
        </w:rPr>
        <w:t>района к группам по опл</w:t>
      </w:r>
      <w:r w:rsidRPr="00325263">
        <w:rPr>
          <w:bCs/>
          <w:sz w:val="24"/>
          <w:szCs w:val="24"/>
        </w:rPr>
        <w:t>а</w:t>
      </w:r>
      <w:r w:rsidRPr="00325263">
        <w:rPr>
          <w:bCs/>
          <w:sz w:val="24"/>
          <w:szCs w:val="24"/>
        </w:rPr>
        <w:t>те труда руководителей</w:t>
      </w:r>
    </w:p>
    <w:p w:rsidR="009C122D" w:rsidRPr="00A61230" w:rsidRDefault="009C122D" w:rsidP="00A9301F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A61230">
        <w:rPr>
          <w:rFonts w:ascii="Times New Roman" w:hAnsi="Times New Roman" w:cs="Times New Roman"/>
          <w:spacing w:val="-8"/>
          <w:sz w:val="24"/>
          <w:szCs w:val="24"/>
          <w:lang w:val="en-US"/>
        </w:rPr>
        <w:t>I</w:t>
      </w:r>
      <w:r w:rsidRPr="00A61230">
        <w:rPr>
          <w:rFonts w:ascii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Временные</w:t>
      </w:r>
      <w:r w:rsidRPr="00A61230">
        <w:rPr>
          <w:rFonts w:ascii="Times New Roman" w:hAnsi="Times New Roman" w:cs="Times New Roman"/>
          <w:spacing w:val="-8"/>
          <w:sz w:val="24"/>
          <w:szCs w:val="24"/>
        </w:rPr>
        <w:t xml:space="preserve"> показатели и порядок</w:t>
      </w:r>
      <w:r w:rsidRPr="00A61230">
        <w:rPr>
          <w:rFonts w:ascii="Times New Roman" w:hAnsi="Times New Roman" w:cs="Times New Roman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8"/>
          <w:sz w:val="24"/>
          <w:szCs w:val="24"/>
        </w:rPr>
        <w:t xml:space="preserve">отнесения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муниципальных</w:t>
      </w:r>
      <w:r w:rsidRPr="00A61230">
        <w:rPr>
          <w:rFonts w:ascii="Times New Roman" w:hAnsi="Times New Roman" w:cs="Times New Roman"/>
          <w:spacing w:val="-8"/>
          <w:sz w:val="24"/>
          <w:szCs w:val="24"/>
        </w:rPr>
        <w:t xml:space="preserve"> библиотек,</w:t>
      </w:r>
      <w:r w:rsidRPr="00A61230">
        <w:rPr>
          <w:rFonts w:ascii="Times New Roman" w:hAnsi="Times New Roman" w:cs="Times New Roman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10"/>
          <w:sz w:val="24"/>
          <w:szCs w:val="24"/>
        </w:rPr>
        <w:t>централизованных библиотечных систем (ЦБС)</w:t>
      </w:r>
      <w:r w:rsidRPr="00A6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Новокузнецкого муниципального района</w:t>
      </w:r>
      <w:r w:rsidRPr="00A612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9"/>
          <w:sz w:val="24"/>
          <w:szCs w:val="24"/>
        </w:rPr>
        <w:t>к группам по оплате труда руководителей</w:t>
      </w:r>
    </w:p>
    <w:p w:rsidR="009C122D" w:rsidRPr="00A61230" w:rsidRDefault="009C122D" w:rsidP="009C122D">
      <w:pPr>
        <w:shd w:val="clear" w:color="auto" w:fill="FFFFFF"/>
        <w:tabs>
          <w:tab w:val="left" w:pos="422"/>
        </w:tabs>
        <w:suppressAutoHyphens/>
        <w:ind w:firstLine="54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61230"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 w:rsidRPr="00A61230">
        <w:rPr>
          <w:rFonts w:ascii="Times New Roman" w:hAnsi="Times New Roman" w:cs="Times New Roman"/>
          <w:spacing w:val="-1"/>
          <w:sz w:val="24"/>
          <w:szCs w:val="24"/>
        </w:rPr>
        <w:t>Публичные библиотеки, централизованные библиотечные системы (далее - ЦБС) Новокузнецкого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Pr="00A612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 xml:space="preserve">относятся к одной из четырех групп по оплате труда руководителей, </w:t>
      </w:r>
      <w:r w:rsidRPr="00A61230">
        <w:rPr>
          <w:rFonts w:ascii="Times New Roman" w:hAnsi="Times New Roman" w:cs="Times New Roman"/>
          <w:spacing w:val="1"/>
          <w:sz w:val="24"/>
          <w:szCs w:val="24"/>
        </w:rPr>
        <w:t xml:space="preserve">исходя   из   их   роли   и   значения  в   системе  библиотечного и </w:t>
      </w:r>
      <w:r w:rsidRPr="00A61230">
        <w:rPr>
          <w:rFonts w:ascii="Times New Roman" w:hAnsi="Times New Roman" w:cs="Times New Roman"/>
          <w:spacing w:val="-7"/>
          <w:sz w:val="24"/>
          <w:szCs w:val="24"/>
        </w:rPr>
        <w:t xml:space="preserve">информационного обслуживания населения </w:t>
      </w:r>
      <w:r>
        <w:rPr>
          <w:rFonts w:ascii="Times New Roman" w:hAnsi="Times New Roman" w:cs="Times New Roman"/>
          <w:spacing w:val="-7"/>
          <w:sz w:val="24"/>
          <w:szCs w:val="24"/>
        </w:rPr>
        <w:t>Новокузнецкого муниципального района</w:t>
      </w:r>
      <w:r w:rsidRPr="00A61230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A61230">
        <w:rPr>
          <w:rFonts w:ascii="Times New Roman" w:hAnsi="Times New Roman" w:cs="Times New Roman"/>
          <w:spacing w:val="-9"/>
          <w:sz w:val="24"/>
          <w:szCs w:val="24"/>
        </w:rPr>
        <w:t xml:space="preserve">проводимой методической и научно-исследовательской работы, а также </w:t>
      </w:r>
      <w:r w:rsidRPr="00A61230">
        <w:rPr>
          <w:rFonts w:ascii="Times New Roman" w:hAnsi="Times New Roman" w:cs="Times New Roman"/>
          <w:spacing w:val="-8"/>
          <w:sz w:val="24"/>
          <w:szCs w:val="24"/>
        </w:rPr>
        <w:t>объема работ по обслуживанию пользов</w:t>
      </w:r>
      <w:r w:rsidRPr="00A61230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A61230">
        <w:rPr>
          <w:rFonts w:ascii="Times New Roman" w:hAnsi="Times New Roman" w:cs="Times New Roman"/>
          <w:spacing w:val="-8"/>
          <w:sz w:val="24"/>
          <w:szCs w:val="24"/>
        </w:rPr>
        <w:t>телей (таблица 1).</w:t>
      </w:r>
    </w:p>
    <w:p w:rsidR="009C122D" w:rsidRPr="00A61230" w:rsidRDefault="009C122D" w:rsidP="009C122D">
      <w:pPr>
        <w:shd w:val="clear" w:color="auto" w:fill="FFFFFF"/>
        <w:tabs>
          <w:tab w:val="left" w:pos="422"/>
        </w:tabs>
        <w:suppressAutoHyphens/>
        <w:ind w:firstLine="540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A6123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61230">
        <w:rPr>
          <w:rFonts w:ascii="Times New Roman" w:hAnsi="Times New Roman" w:cs="Times New Roman"/>
          <w:color w:val="FFFFFF"/>
          <w:spacing w:val="-4"/>
          <w:sz w:val="24"/>
          <w:szCs w:val="24"/>
        </w:rPr>
        <w:t>1</w:t>
      </w:r>
      <w:r w:rsidRPr="00A61230">
        <w:rPr>
          <w:rFonts w:ascii="Times New Roman" w:hAnsi="Times New Roman" w:cs="Times New Roman"/>
          <w:spacing w:val="-4"/>
          <w:sz w:val="24"/>
          <w:szCs w:val="24"/>
        </w:rPr>
        <w:t>Отнесение публичных библиотек, ЦБС к группам 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4"/>
          <w:sz w:val="24"/>
          <w:szCs w:val="24"/>
        </w:rPr>
        <w:t>оплате труда (подтверждение, понижение, повышение) производится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3"/>
          <w:sz w:val="24"/>
          <w:szCs w:val="24"/>
        </w:rPr>
        <w:t>ежегодно органами управления культуры,  в  ведении  которых  они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9"/>
          <w:sz w:val="24"/>
          <w:szCs w:val="24"/>
        </w:rPr>
        <w:t>находятся.</w:t>
      </w:r>
    </w:p>
    <w:p w:rsidR="009C122D" w:rsidRPr="00A61230" w:rsidRDefault="009C122D" w:rsidP="009C122D">
      <w:pPr>
        <w:shd w:val="clear" w:color="auto" w:fill="FFFFFF"/>
        <w:tabs>
          <w:tab w:val="left" w:pos="422"/>
        </w:tabs>
        <w:suppressAutoHyphens/>
        <w:ind w:firstLine="54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A61230">
        <w:rPr>
          <w:rFonts w:ascii="Times New Roman" w:hAnsi="Times New Roman" w:cs="Times New Roman"/>
          <w:spacing w:val="-4"/>
          <w:sz w:val="24"/>
          <w:szCs w:val="24"/>
        </w:rPr>
        <w:t xml:space="preserve">. Публичные библиотеки, ЦБС относятся к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соответствующей  группе   по оплате труда, исходя из средних </w:t>
      </w:r>
      <w:r w:rsidRPr="00A61230">
        <w:rPr>
          <w:rFonts w:ascii="Times New Roman" w:hAnsi="Times New Roman" w:cs="Times New Roman"/>
          <w:spacing w:val="-5"/>
          <w:sz w:val="24"/>
          <w:szCs w:val="24"/>
        </w:rPr>
        <w:t xml:space="preserve">показателей работы, определяемых в соответствии с государственной </w:t>
      </w:r>
      <w:r w:rsidRPr="00A61230">
        <w:rPr>
          <w:rFonts w:ascii="Times New Roman" w:hAnsi="Times New Roman" w:cs="Times New Roman"/>
          <w:spacing w:val="-13"/>
          <w:sz w:val="24"/>
          <w:szCs w:val="24"/>
        </w:rPr>
        <w:t>статистической отчетностью (форма 6 НК)  за  после</w:t>
      </w:r>
      <w:r w:rsidRPr="00A61230">
        <w:rPr>
          <w:rFonts w:ascii="Times New Roman" w:hAnsi="Times New Roman" w:cs="Times New Roman"/>
          <w:spacing w:val="-13"/>
          <w:sz w:val="24"/>
          <w:szCs w:val="24"/>
        </w:rPr>
        <w:t>д</w:t>
      </w:r>
      <w:r w:rsidRPr="00A61230">
        <w:rPr>
          <w:rFonts w:ascii="Times New Roman" w:hAnsi="Times New Roman" w:cs="Times New Roman"/>
          <w:spacing w:val="-13"/>
          <w:sz w:val="24"/>
          <w:szCs w:val="24"/>
        </w:rPr>
        <w:t>ние  3 года.</w:t>
      </w:r>
    </w:p>
    <w:p w:rsidR="009C122D" w:rsidRPr="00A61230" w:rsidRDefault="009C122D" w:rsidP="009C122D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. Среднегодовое число пользователей определяется исходя из суммы показателей количества зарегистрированных читателей и пользователей удаленного доступа, взятых из форм гос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дарственной отчетности (6НК)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за последние 3 года.</w:t>
      </w:r>
    </w:p>
    <w:p w:rsidR="009C122D" w:rsidRPr="00A61230" w:rsidRDefault="009C122D" w:rsidP="009C122D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. Среднегодовое   число   удовлетворенных информационных   запросов определяется исходя из суммы показателей количества книговыдач,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количества выполненных копий и количества выполненных спр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вок,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взятых из форм государственной статистической отчетности (6НК) за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последние 3 года.</w:t>
      </w:r>
    </w:p>
    <w:p w:rsidR="009C122D" w:rsidRDefault="009C122D" w:rsidP="009C122D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. При отнесении ЦБС к группам по оплате труда учитываются показатели по ЦБС в целом, включая показатели работы библиотек-филиалов.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C122D" w:rsidRPr="00A61230" w:rsidRDefault="009C122D" w:rsidP="009C122D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. Органы управления культурой могут переводить подведомственные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публичные библиотеки, ЦБС на одну группу выше (без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выделения   на эти  цели  дополнительных  финансовых  средств  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бюджета)    при   достижении   высоких   результатов    по   осно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ным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br/>
        <w:t>направлениям работы, освоении новых информационных технол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гий, 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также    эффективном    методическом    руководстве    деятел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ностью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библиотек территории.</w:t>
      </w:r>
    </w:p>
    <w:p w:rsidR="009C122D" w:rsidRPr="00A61230" w:rsidRDefault="009C122D" w:rsidP="009C122D">
      <w:pPr>
        <w:shd w:val="clear" w:color="auto" w:fill="FFFFFF"/>
        <w:suppressAutoHyphens/>
        <w:ind w:right="14" w:firstLine="293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A61230">
        <w:rPr>
          <w:rFonts w:ascii="Times New Roman" w:hAnsi="Times New Roman" w:cs="Times New Roman"/>
          <w:spacing w:val="-13"/>
          <w:sz w:val="24"/>
          <w:szCs w:val="24"/>
        </w:rPr>
        <w:t>Таблица 1</w:t>
      </w:r>
    </w:p>
    <w:p w:rsidR="009C122D" w:rsidRPr="00A61230" w:rsidRDefault="009C122D" w:rsidP="009C122D">
      <w:pPr>
        <w:shd w:val="clear" w:color="auto" w:fill="FFFFFF"/>
        <w:suppressAutoHyphens/>
        <w:ind w:right="14" w:firstLine="293"/>
        <w:jc w:val="right"/>
        <w:rPr>
          <w:rFonts w:ascii="Times New Roman" w:hAnsi="Times New Roman" w:cs="Times New Roman"/>
          <w:sz w:val="24"/>
          <w:szCs w:val="24"/>
        </w:rPr>
      </w:pPr>
    </w:p>
    <w:p w:rsidR="009C122D" w:rsidRPr="00A61230" w:rsidRDefault="009C122D" w:rsidP="009C122D">
      <w:pPr>
        <w:shd w:val="clear" w:color="auto" w:fill="FFFFFF"/>
        <w:suppressAutoHyphens/>
        <w:spacing w:line="326" w:lineRule="exact"/>
        <w:ind w:left="295"/>
        <w:jc w:val="center"/>
        <w:rPr>
          <w:rFonts w:ascii="Times New Roman" w:hAnsi="Times New Roman" w:cs="Times New Roman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Показатели объема работ публичных библиотек, ЦБС</w:t>
      </w:r>
      <w:r w:rsidRPr="00A6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61230">
        <w:rPr>
          <w:rFonts w:ascii="Times New Roman" w:hAnsi="Times New Roman" w:cs="Times New Roman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-2"/>
          <w:sz w:val="24"/>
          <w:szCs w:val="24"/>
        </w:rPr>
        <w:t>по обслуживанию пользователей</w:t>
      </w:r>
    </w:p>
    <w:p w:rsidR="009C122D" w:rsidRPr="00A61230" w:rsidRDefault="009C122D" w:rsidP="009C122D">
      <w:pPr>
        <w:shd w:val="clear" w:color="auto" w:fill="FFFFFF"/>
        <w:tabs>
          <w:tab w:val="left" w:pos="8640"/>
        </w:tabs>
        <w:suppressAutoHyphens/>
        <w:spacing w:line="326" w:lineRule="exact"/>
        <w:ind w:left="1260" w:right="114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921"/>
        <w:gridCol w:w="5433"/>
      </w:tblGrid>
      <w:tr w:rsidR="009C122D" w:rsidRPr="00A61230" w:rsidTr="00666A7A">
        <w:trPr>
          <w:jc w:val="center"/>
        </w:trPr>
        <w:tc>
          <w:tcPr>
            <w:tcW w:w="76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Группа по оплате </w:t>
            </w:r>
            <w:r w:rsidRPr="00A61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труда</w:t>
            </w:r>
          </w:p>
        </w:tc>
        <w:tc>
          <w:tcPr>
            <w:tcW w:w="1482" w:type="pct"/>
            <w:vAlign w:val="center"/>
          </w:tcPr>
          <w:p w:rsidR="009C122D" w:rsidRPr="009C122D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Среднегодовое число</w:t>
            </w:r>
            <w:r w:rsidRPr="00A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пользов</w:t>
            </w:r>
            <w:r w:rsidRPr="00A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A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телей </w:t>
            </w:r>
          </w:p>
          <w:p w:rsidR="009C122D" w:rsidRPr="00A61230" w:rsidRDefault="009C122D" w:rsidP="00A9301F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(тыс</w:t>
            </w:r>
            <w:r w:rsidR="00A930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яч</w:t>
            </w:r>
            <w:r w:rsidRPr="00A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чел</w:t>
            </w:r>
            <w:r w:rsidR="00A930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овек</w:t>
            </w:r>
            <w:r w:rsidRPr="00A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2756" w:type="pct"/>
            <w:vAlign w:val="center"/>
          </w:tcPr>
          <w:p w:rsidR="009C122D" w:rsidRPr="00A61230" w:rsidRDefault="009C122D" w:rsidP="00A9301F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Среднегодовое количество</w:t>
            </w:r>
            <w:r w:rsidRPr="00A61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удовлетворенных</w:t>
            </w:r>
            <w:r w:rsidRPr="00A61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информацио</w:t>
            </w:r>
            <w:r w:rsidRPr="00A61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61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ных </w:t>
            </w:r>
            <w:r w:rsidR="00A930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запросов (тысяч </w:t>
            </w:r>
            <w:r w:rsidRPr="00A61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ед</w:t>
            </w:r>
            <w:r w:rsidR="00A930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иниц</w:t>
            </w:r>
            <w:r w:rsidRPr="00A61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</w:p>
        </w:tc>
      </w:tr>
      <w:tr w:rsidR="009C122D" w:rsidRPr="00A61230" w:rsidTr="00666A7A">
        <w:trPr>
          <w:jc w:val="center"/>
        </w:trPr>
        <w:tc>
          <w:tcPr>
            <w:tcW w:w="76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Свыше 70</w:t>
            </w:r>
          </w:p>
        </w:tc>
        <w:tc>
          <w:tcPr>
            <w:tcW w:w="2756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Свыше 1540</w:t>
            </w:r>
          </w:p>
        </w:tc>
      </w:tr>
      <w:tr w:rsidR="009C122D" w:rsidRPr="00A61230" w:rsidTr="00666A7A">
        <w:trPr>
          <w:jc w:val="center"/>
        </w:trPr>
        <w:tc>
          <w:tcPr>
            <w:tcW w:w="76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 45 до 70</w:t>
            </w:r>
          </w:p>
        </w:tc>
        <w:tc>
          <w:tcPr>
            <w:tcW w:w="2756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 От 990 до 1540</w:t>
            </w:r>
          </w:p>
        </w:tc>
      </w:tr>
      <w:tr w:rsidR="009C122D" w:rsidRPr="00A61230" w:rsidTr="00666A7A">
        <w:trPr>
          <w:jc w:val="center"/>
        </w:trPr>
        <w:tc>
          <w:tcPr>
            <w:tcW w:w="76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 20 до 45</w:t>
            </w:r>
          </w:p>
        </w:tc>
        <w:tc>
          <w:tcPr>
            <w:tcW w:w="2756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440 до 990</w:t>
            </w:r>
          </w:p>
        </w:tc>
      </w:tr>
      <w:tr w:rsidR="009C122D" w:rsidRPr="00A61230" w:rsidTr="00666A7A">
        <w:trPr>
          <w:jc w:val="center"/>
        </w:trPr>
        <w:tc>
          <w:tcPr>
            <w:tcW w:w="76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10 до 20</w:t>
            </w:r>
          </w:p>
        </w:tc>
        <w:tc>
          <w:tcPr>
            <w:tcW w:w="2756" w:type="pct"/>
            <w:vAlign w:val="center"/>
          </w:tcPr>
          <w:p w:rsidR="009C122D" w:rsidRPr="00A61230" w:rsidRDefault="009C122D" w:rsidP="00666A7A">
            <w:pPr>
              <w:tabs>
                <w:tab w:val="left" w:pos="864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220 до 440</w:t>
            </w:r>
          </w:p>
        </w:tc>
      </w:tr>
    </w:tbl>
    <w:p w:rsidR="009C122D" w:rsidRDefault="009C122D" w:rsidP="009C122D">
      <w:pPr>
        <w:shd w:val="clear" w:color="auto" w:fill="FFFFFF"/>
        <w:suppressAutoHyphens/>
        <w:spacing w:line="322" w:lineRule="exact"/>
        <w:ind w:right="19"/>
        <w:jc w:val="center"/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</w:pPr>
    </w:p>
    <w:p w:rsidR="009C122D" w:rsidRPr="00A61230" w:rsidRDefault="009C122D" w:rsidP="009C122D">
      <w:pPr>
        <w:shd w:val="clear" w:color="auto" w:fill="FFFFFF"/>
        <w:suppressAutoHyphens/>
        <w:spacing w:line="322" w:lineRule="exact"/>
        <w:ind w:right="1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II</w:t>
      </w:r>
      <w:r w:rsidRPr="00A61230">
        <w:rPr>
          <w:rFonts w:ascii="Times New Roman" w:hAnsi="Times New Roman" w:cs="Times New Roman"/>
          <w:bCs/>
          <w:spacing w:val="2"/>
          <w:sz w:val="24"/>
          <w:szCs w:val="24"/>
        </w:rPr>
        <w:t>. Временные показатели и порядок</w:t>
      </w:r>
    </w:p>
    <w:p w:rsidR="009C122D" w:rsidRPr="00A61230" w:rsidRDefault="009C122D" w:rsidP="009C122D">
      <w:pPr>
        <w:shd w:val="clear" w:color="auto" w:fill="FFFFFF"/>
        <w:suppressAutoHyphens/>
        <w:spacing w:line="322" w:lineRule="exact"/>
        <w:ind w:right="14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bCs/>
          <w:spacing w:val="2"/>
          <w:sz w:val="24"/>
          <w:szCs w:val="24"/>
        </w:rPr>
        <w:t>отнесения музейных учреждений и выставочных залов</w:t>
      </w:r>
    </w:p>
    <w:p w:rsidR="009C122D" w:rsidRPr="00A61230" w:rsidRDefault="009C122D" w:rsidP="009C122D">
      <w:pPr>
        <w:shd w:val="clear" w:color="auto" w:fill="FFFFFF"/>
        <w:suppressAutoHyphens/>
        <w:spacing w:line="322" w:lineRule="exact"/>
        <w:ind w:right="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bCs/>
          <w:spacing w:val="2"/>
          <w:sz w:val="24"/>
          <w:szCs w:val="24"/>
        </w:rPr>
        <w:t>к группам по оплате труда руководителей и специалистов</w:t>
      </w:r>
    </w:p>
    <w:p w:rsidR="009C122D" w:rsidRPr="00A61230" w:rsidRDefault="009C122D" w:rsidP="005B055B">
      <w:pPr>
        <w:shd w:val="clear" w:color="auto" w:fill="FFFFFF"/>
        <w:suppressAutoHyphens/>
        <w:spacing w:after="240" w:line="322" w:lineRule="exact"/>
        <w:ind w:right="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Музеи и другие учреждения музейного типа независимо от их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br/>
        <w:t>ведомственной подчиненности относятся к группам по оплате труда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br/>
        <w:t>руководителей и специалистов по следующим показателям: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438"/>
        <w:gridCol w:w="2486"/>
      </w:tblGrid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80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Группа по оплате труда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44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40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7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посетителей в год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44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экспонатов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5B055B">
            <w:pPr>
              <w:shd w:val="clear" w:color="auto" w:fill="FFFFFF"/>
              <w:suppressAutoHyphens/>
              <w:ind w:left="30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(тыс</w:t>
            </w:r>
            <w:r w:rsidR="005B05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яч 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человек)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49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основного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8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музейного фонда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5B055B">
            <w:pPr>
              <w:shd w:val="clear" w:color="auto" w:fill="FFFFFF"/>
              <w:suppressAutoHyphens/>
              <w:ind w:left="30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(ты</w:t>
            </w:r>
            <w:r w:rsidR="005B05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сяч 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единиц)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екоративно-прикладные музеи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97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Свыше 200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Свыше 10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97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140 до 200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5 до 10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97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50 до 140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2 до 5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97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IV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20 до 50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ind w:left="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 до 2</w:t>
            </w:r>
          </w:p>
        </w:tc>
      </w:tr>
    </w:tbl>
    <w:p w:rsidR="009C122D" w:rsidRPr="00A61230" w:rsidRDefault="009C122D" w:rsidP="005B055B">
      <w:pPr>
        <w:shd w:val="clear" w:color="auto" w:fill="FFFFFF"/>
        <w:suppressAutoHyphens/>
        <w:spacing w:before="24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При отнесении музеев, имеющих филиалы, к группам по оплате труда учитывается общее количество посетителей и количество экспонатов в целом, включая показатели филиалов.</w:t>
      </w:r>
    </w:p>
    <w:p w:rsidR="009C122D" w:rsidRPr="00A61230" w:rsidRDefault="009C122D" w:rsidP="009C122D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Для музеев с уровнем эффективности музейной деятельности ниже нормативного минимума (выставляемость фондов – 10 процентов, научная обработанность фондов – 40 процентов, охват посетителей экскурсионным обслуживанием – 30 процентов) группа по оплате тр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да может быть снижена по усмотрению органа управления, в подчинении которого он нах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дится.</w:t>
      </w:r>
    </w:p>
    <w:p w:rsidR="009C122D" w:rsidRDefault="009C122D" w:rsidP="009C122D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Группы по оплате труда музеям устанавливаются в соответствии со статистической отчетностью № 8</w:t>
      </w:r>
      <w:r w:rsidR="005B05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НК за проше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ший год.</w:t>
      </w:r>
    </w:p>
    <w:p w:rsidR="009C122D" w:rsidRPr="00A61230" w:rsidRDefault="009C122D" w:rsidP="009C122D">
      <w:pPr>
        <w:shd w:val="clear" w:color="auto" w:fill="FFFFFF"/>
        <w:suppressAutoHyphens/>
        <w:ind w:firstLine="725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C122D" w:rsidRDefault="009C122D" w:rsidP="009C122D">
      <w:pPr>
        <w:shd w:val="clear" w:color="auto" w:fill="FFFFFF"/>
        <w:suppressAutoHyphens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  <w:lang w:val="en-US"/>
        </w:rPr>
        <w:t>III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 xml:space="preserve">. Показатели и порядок отнесения учреждений культуры клубного типа, </w:t>
      </w:r>
    </w:p>
    <w:p w:rsidR="009C122D" w:rsidRDefault="009C122D" w:rsidP="009C122D">
      <w:pPr>
        <w:shd w:val="clear" w:color="auto" w:fill="FFFFFF"/>
        <w:suppressAutoHyphens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 xml:space="preserve">центров культуры, творчества и досуга, художественных ремесел </w:t>
      </w:r>
    </w:p>
    <w:p w:rsidR="009C122D" w:rsidRPr="00A61230" w:rsidRDefault="009C122D" w:rsidP="00CD59EF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к группам по о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лате труда руководителей</w:t>
      </w:r>
    </w:p>
    <w:p w:rsidR="009C122D" w:rsidRPr="00A61230" w:rsidRDefault="009C122D" w:rsidP="005B055B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К основным показателям относятся:</w:t>
      </w:r>
    </w:p>
    <w:p w:rsidR="009C122D" w:rsidRPr="00A61230" w:rsidRDefault="009C122D" w:rsidP="005B055B">
      <w:pPr>
        <w:numPr>
          <w:ilvl w:val="0"/>
          <w:numId w:val="47"/>
        </w:numPr>
        <w:shd w:val="clear" w:color="auto" w:fill="FFFFFF"/>
        <w:tabs>
          <w:tab w:val="left" w:pos="900"/>
        </w:tabs>
        <w:suppressAutoHyphens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количество постоянно действующих в течение года клубных формиров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ний;</w:t>
      </w:r>
    </w:p>
    <w:p w:rsidR="009C122D" w:rsidRPr="00A61230" w:rsidRDefault="009C122D" w:rsidP="005B055B">
      <w:pPr>
        <w:numPr>
          <w:ilvl w:val="0"/>
          <w:numId w:val="47"/>
        </w:numPr>
        <w:shd w:val="clear" w:color="auto" w:fill="FFFFFF"/>
        <w:tabs>
          <w:tab w:val="left" w:pos="900"/>
        </w:tabs>
        <w:suppressAutoHyphens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количество культурно-массовых мероприятий.</w:t>
      </w:r>
    </w:p>
    <w:p w:rsidR="009C122D" w:rsidRPr="00A61230" w:rsidRDefault="009C122D" w:rsidP="005B055B">
      <w:pPr>
        <w:shd w:val="clear" w:color="auto" w:fill="FFFFFF"/>
        <w:suppressAutoHyphens/>
        <w:spacing w:before="24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Временные показатели и порядок отнесения клубных учреждений (дворцов и домов культуры, клубов, центров культуры и досуга) и других действующих и вновь создаваемых учреждений культуры клубного типа к группам по оплате труда руководителей и специалистов</w:t>
      </w:r>
    </w:p>
    <w:p w:rsidR="00CD59EF" w:rsidRDefault="00CD59EF" w:rsidP="005B055B">
      <w:pPr>
        <w:shd w:val="clear" w:color="auto" w:fill="FFFFFF"/>
        <w:suppressAutoHyphens/>
        <w:spacing w:before="24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CD59EF" w:rsidRDefault="00CD59EF" w:rsidP="005B055B">
      <w:pPr>
        <w:shd w:val="clear" w:color="auto" w:fill="FFFFFF"/>
        <w:suppressAutoHyphens/>
        <w:spacing w:before="24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CD59EF" w:rsidRDefault="00CD59EF" w:rsidP="005B055B">
      <w:pPr>
        <w:shd w:val="clear" w:color="auto" w:fill="FFFFFF"/>
        <w:suppressAutoHyphens/>
        <w:spacing w:before="24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C122D" w:rsidRPr="00A61230" w:rsidRDefault="009C122D" w:rsidP="005B055B">
      <w:pPr>
        <w:shd w:val="clear" w:color="auto" w:fill="FFFFFF"/>
        <w:suppressAutoHyphens/>
        <w:spacing w:before="24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1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 xml:space="preserve">. Показатели для районных домов культуры </w:t>
      </w:r>
    </w:p>
    <w:p w:rsidR="009C122D" w:rsidRDefault="009C122D" w:rsidP="009C122D">
      <w:pPr>
        <w:suppressAutoHyphens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2"/>
        <w:gridCol w:w="1532"/>
        <w:gridCol w:w="1559"/>
        <w:gridCol w:w="1757"/>
        <w:gridCol w:w="1530"/>
      </w:tblGrid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32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Группа по оплате труда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IV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1322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постоянно действующих в течение года клубных формиров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 культурно - досуг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вых мероприятий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</w:t>
            </w:r>
          </w:p>
        </w:tc>
      </w:tr>
    </w:tbl>
    <w:p w:rsidR="009C122D" w:rsidRDefault="009C122D" w:rsidP="009C122D">
      <w:pPr>
        <w:shd w:val="clear" w:color="auto" w:fill="FFFFFF"/>
        <w:suppressAutoHyphens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C122D" w:rsidRPr="00A61230" w:rsidRDefault="009C122D" w:rsidP="009C122D">
      <w:pPr>
        <w:shd w:val="clear" w:color="auto" w:fill="FFFFFF"/>
        <w:suppressAutoHyphens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3. Показатели для сельских домов культуры</w:t>
      </w:r>
    </w:p>
    <w:p w:rsidR="009C122D" w:rsidRPr="00A61230" w:rsidRDefault="009C122D" w:rsidP="009C122D">
      <w:pPr>
        <w:suppressAutoHyphens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1"/>
        <w:gridCol w:w="1757"/>
        <w:gridCol w:w="1567"/>
        <w:gridCol w:w="1505"/>
        <w:gridCol w:w="1540"/>
      </w:tblGrid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32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Группа по оплате труда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IV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постоянно действующих в течение года клубных формиров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 культурно - досуг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вых мероприятий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80</w:t>
            </w:r>
          </w:p>
        </w:tc>
      </w:tr>
    </w:tbl>
    <w:p w:rsidR="009C122D" w:rsidRPr="00A61230" w:rsidRDefault="009C122D" w:rsidP="009C122D">
      <w:pPr>
        <w:shd w:val="clear" w:color="auto" w:fill="FFFFFF"/>
        <w:suppressAutoHyphens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C122D" w:rsidRPr="00A61230" w:rsidRDefault="009C122D" w:rsidP="009C122D">
      <w:pPr>
        <w:shd w:val="clear" w:color="auto" w:fill="FFFFFF"/>
        <w:suppressAutoHyphens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4. Показатели для сельских клубов</w:t>
      </w:r>
    </w:p>
    <w:p w:rsidR="009C122D" w:rsidRPr="00A61230" w:rsidRDefault="009C122D" w:rsidP="009C122D">
      <w:pPr>
        <w:suppressAutoHyphens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7"/>
        <w:gridCol w:w="1732"/>
        <w:gridCol w:w="1598"/>
        <w:gridCol w:w="1489"/>
        <w:gridCol w:w="1534"/>
      </w:tblGrid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32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Группа по оплате труда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IV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постоянно действующих в течение года клубных формир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22D" w:rsidRPr="00A61230" w:rsidRDefault="009C122D" w:rsidP="00666A7A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 культурно - досуг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вых мероприятий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2D" w:rsidRPr="00A61230" w:rsidRDefault="009C122D" w:rsidP="00666A7A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12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</w:tr>
    </w:tbl>
    <w:p w:rsidR="009C122D" w:rsidRPr="00A61230" w:rsidRDefault="009C122D" w:rsidP="009C122D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</w:p>
    <w:p w:rsidR="009C122D" w:rsidRPr="00A61230" w:rsidRDefault="009C122D" w:rsidP="009C122D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Примечания: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1. К клубным формированиям относятся любительские объединения, клубы по интересам,  кружки,    коллективы    народного,    технического, самодеятельного художественного творчества, курсы, школы, студии, лаборатории и т.п.; спортивные секции, школы, оздоровительные гру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пы.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2. К культурно-досуговым мероприятиям   относятся театрализованные праздники и представления, концерты, спектакли, карнавалы, праз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ники города (района),  гражданские семейные обряды и ритуалы, спорти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ные соревнования, игры, показательные выступления, танцы, воскресные дискот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ки, игротеки.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3. Группа по оплате труда руководителей учреждений культуры клубного типа, центров культуры, творчества и досуга, художественных ремесел устана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ливается ежегодно исходя из  среднегодовых  статистич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ских показателей их работы за последние 3 года.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lastRenderedPageBreak/>
        <w:t>4. Вновь вводимые учреждения клубного типа, учреждения, находящиеся на капитальном ремонте, относятся к группам по оплате труда    в зависимости от объема работы, определенного по плановым показателям в расчете на 3 года.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5. За руководителями учреждений культуры клубного типа, центров культуры творчества   и досуга,   художественных  ремесел,   находящихся  на  капитальном ремонте или устр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няющих последствия аварии, сохраняется группа по оплате труда руководителей, определе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ная до начала этих работ, но не более чем на один год.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6. Должностные оклады руководителей учреждений с объемом работы ниже показателей   IV   группы   устанавливаются   на   уровне   окладов   соответствующих категорий р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ботников учреждений, отнесенных к           IV группе по оплате труда.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7. В случае, когда один из показателей ниже на 20 процентов установленного уровня, соответствующая группа по оплате труда руководителей может устанавливаться органом культуры с учетом следующих дополнительных у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61230">
        <w:rPr>
          <w:rFonts w:ascii="Times New Roman" w:hAnsi="Times New Roman" w:cs="Times New Roman"/>
          <w:spacing w:val="2"/>
          <w:sz w:val="24"/>
          <w:szCs w:val="24"/>
        </w:rPr>
        <w:t xml:space="preserve">ловий: 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количество участников в действующих формированиях с учетом проводимой работы с детьми;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оценка использования материально-технической базы;</w:t>
      </w:r>
    </w:p>
    <w:p w:rsidR="009C122D" w:rsidRPr="00A61230" w:rsidRDefault="009C122D" w:rsidP="009C122D">
      <w:pPr>
        <w:shd w:val="clear" w:color="auto" w:fill="FFFFFF"/>
        <w:tabs>
          <w:tab w:val="left" w:pos="1109"/>
        </w:tabs>
        <w:suppressAutoHyphens/>
        <w:ind w:firstLine="57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1230">
        <w:rPr>
          <w:rFonts w:ascii="Times New Roman" w:hAnsi="Times New Roman" w:cs="Times New Roman"/>
          <w:spacing w:val="2"/>
          <w:sz w:val="24"/>
          <w:szCs w:val="24"/>
        </w:rPr>
        <w:t>работа, связанная с сохранением и возрождением традиционной народной культуры в районе (городе).</w:t>
      </w:r>
    </w:p>
    <w:p w:rsidR="009C122D" w:rsidRPr="00A61230" w:rsidRDefault="009C122D" w:rsidP="002F2AD1">
      <w:pPr>
        <w:pStyle w:val="ConsNormal"/>
        <w:widowControl/>
        <w:suppressAutoHyphens/>
        <w:spacing w:before="240"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 xml:space="preserve">Показатели и порядок </w:t>
      </w:r>
      <w:r w:rsidR="005B055B" w:rsidRPr="00A61230">
        <w:rPr>
          <w:rFonts w:ascii="Times New Roman" w:hAnsi="Times New Roman"/>
          <w:sz w:val="24"/>
          <w:szCs w:val="24"/>
        </w:rPr>
        <w:t>отнесения учреждений</w:t>
      </w:r>
      <w:r w:rsidRPr="00A61230">
        <w:rPr>
          <w:rFonts w:ascii="Times New Roman" w:hAnsi="Times New Roman"/>
          <w:sz w:val="24"/>
          <w:szCs w:val="24"/>
        </w:rPr>
        <w:t xml:space="preserve"> дополнительного образования культуры к 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230">
        <w:rPr>
          <w:rFonts w:ascii="Times New Roman" w:hAnsi="Times New Roman"/>
          <w:sz w:val="24"/>
          <w:szCs w:val="24"/>
        </w:rPr>
        <w:t>по опл</w:t>
      </w:r>
      <w:r w:rsidRPr="00A61230">
        <w:rPr>
          <w:rFonts w:ascii="Times New Roman" w:hAnsi="Times New Roman"/>
          <w:sz w:val="24"/>
          <w:szCs w:val="24"/>
        </w:rPr>
        <w:t>а</w:t>
      </w:r>
      <w:r w:rsidRPr="00A61230">
        <w:rPr>
          <w:rFonts w:ascii="Times New Roman" w:hAnsi="Times New Roman"/>
          <w:sz w:val="24"/>
          <w:szCs w:val="24"/>
        </w:rPr>
        <w:t>те труда</w:t>
      </w:r>
    </w:p>
    <w:p w:rsidR="009C122D" w:rsidRPr="00A61230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>1. Объем деятельности каждого образовательного учреждения оценивается в баллах по следу</w:t>
      </w:r>
      <w:r w:rsidRPr="00A61230">
        <w:rPr>
          <w:rFonts w:ascii="Times New Roman" w:hAnsi="Times New Roman"/>
          <w:sz w:val="24"/>
          <w:szCs w:val="24"/>
        </w:rPr>
        <w:t>ю</w:t>
      </w:r>
      <w:r w:rsidRPr="00A61230">
        <w:rPr>
          <w:rFonts w:ascii="Times New Roman" w:hAnsi="Times New Roman"/>
          <w:sz w:val="24"/>
          <w:szCs w:val="24"/>
        </w:rPr>
        <w:t>щим показателям:</w:t>
      </w:r>
    </w:p>
    <w:p w:rsidR="009C122D" w:rsidRPr="00A61230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3753"/>
        <w:gridCol w:w="2239"/>
      </w:tblGrid>
      <w:tr w:rsidR="009C122D" w:rsidRPr="00A61230" w:rsidTr="00E677E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Количество ба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л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Из расчета за каждого обучающегося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Количество обучающихся в учреждениях дополнительного образов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9C122D" w:rsidRPr="00A61230" w:rsidRDefault="009C122D" w:rsidP="002F2AD1">
            <w:pPr>
              <w:pStyle w:val="ConsNonformat"/>
              <w:widowControl/>
              <w:numPr>
                <w:ilvl w:val="0"/>
                <w:numId w:val="48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в многопрофильных</w:t>
            </w:r>
          </w:p>
          <w:p w:rsidR="009C122D" w:rsidRPr="00A61230" w:rsidRDefault="009C122D" w:rsidP="002F2AD1">
            <w:pPr>
              <w:pStyle w:val="ConsNonformat"/>
              <w:widowControl/>
              <w:numPr>
                <w:ilvl w:val="0"/>
                <w:numId w:val="48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в однопрофильных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каждого обучающегося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122D" w:rsidRPr="00A61230" w:rsidTr="002F2A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Превышение плановой (проектной) наполняемости (по классам (группам) или по количеству обучающихся) в учреждениях среднего профессионального о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б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каждые 50 человек или каждые 2 класса (группы)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122D" w:rsidRPr="00A61230" w:rsidTr="002F2A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Количество работников в образовательном учреждении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CD59EF">
            <w:pPr>
              <w:pStyle w:val="ConsNonformat"/>
              <w:widowControl/>
              <w:pBdr>
                <w:bottom w:val="single" w:sz="4" w:space="1" w:color="auto"/>
              </w:pBdr>
              <w:suppressAutoHyphens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З   </w:t>
            </w:r>
            <w:r w:rsidRPr="002F2AD1">
              <w:rPr>
                <w:rFonts w:ascii="Times New Roman" w:hAnsi="Times New Roman"/>
                <w:sz w:val="24"/>
                <w:szCs w:val="24"/>
              </w:rPr>
              <w:t>За каждого работника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ind w:hanging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 Дополнительно за каждого работника, имеющего: 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ind w:hanging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 первую квалификационную категорию,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ind w:hanging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CD59EF">
            <w:pPr>
              <w:pStyle w:val="ConsNonformat"/>
              <w:widowControl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22D" w:rsidRPr="00A61230" w:rsidTr="002F2A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Наличие филиалов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каждое указанное структурное подразделение: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до 100 человек 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lastRenderedPageBreak/>
              <w:t>от 100 до 200 человек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свыше 200 человек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2D" w:rsidRPr="00A61230" w:rsidRDefault="002F2AD1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C122D" w:rsidRPr="00A61230">
              <w:rPr>
                <w:rFonts w:ascii="Times New Roman" w:hAnsi="Times New Roman"/>
                <w:sz w:val="24"/>
                <w:szCs w:val="24"/>
              </w:rPr>
              <w:t xml:space="preserve">о 20 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30    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обучающихся с полным государственным обеспечением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Из расчета за каждого дополнительно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компьютерных классов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Наличие собственной оборудованной столовой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образовательном процессе: спортивной площадки и других спортивных сооружений (в зависимости от их состояния и степени использования)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numPr>
                <w:ilvl w:val="0"/>
                <w:numId w:val="2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 Наличие собственного оборудованного здравпункта, медицинского кабинета</w:t>
            </w:r>
          </w:p>
          <w:p w:rsidR="009C122D" w:rsidRPr="00A61230" w:rsidRDefault="009C122D" w:rsidP="00666A7A">
            <w:pPr>
              <w:pStyle w:val="ConsNonformat"/>
              <w:widowControl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. Наличие собственной котельной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A61230" w:rsidRDefault="009C122D" w:rsidP="00666A7A">
            <w:pPr>
              <w:pStyle w:val="ConsNonformat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</w:tbl>
    <w:p w:rsidR="009C122D" w:rsidRPr="00A61230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122D" w:rsidRPr="00A61230" w:rsidRDefault="009C122D" w:rsidP="009C122D">
      <w:pPr>
        <w:pStyle w:val="ConsNormal"/>
        <w:widowControl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>2. Образовательные учреждения относятся к I, II, III или IV группам по сумме баллов, определенных на основе указанных выше показателей деятельности, в соответствии со следующей таблицей:</w:t>
      </w:r>
    </w:p>
    <w:p w:rsidR="009C122D" w:rsidRPr="00A61230" w:rsidRDefault="009C122D" w:rsidP="009C122D">
      <w:pPr>
        <w:pStyle w:val="ConsNonformat"/>
        <w:widowControl/>
        <w:suppressAutoHyphens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633"/>
        <w:gridCol w:w="1414"/>
        <w:gridCol w:w="1477"/>
        <w:gridCol w:w="1477"/>
      </w:tblGrid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Тип (вид) образовательн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61230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30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Группа, к которой учреждение относится</w:t>
            </w:r>
          </w:p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по сумме баллов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</w:tr>
      <w:tr w:rsidR="009C122D" w:rsidRPr="00A61230" w:rsidTr="00666A7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Муниципальные учреждения дополнительного образов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123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Свыше 500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500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350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2D" w:rsidRPr="00A61230" w:rsidRDefault="009C122D" w:rsidP="00666A7A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230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</w:tbl>
    <w:p w:rsidR="009C122D" w:rsidRDefault="009C122D" w:rsidP="002F2AD1">
      <w:pPr>
        <w:pStyle w:val="ConsNormal"/>
        <w:widowControl/>
        <w:suppressAutoHyphens/>
        <w:spacing w:before="240"/>
        <w:ind w:firstLine="540"/>
        <w:jc w:val="center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>Порядок отнесения муниципальных образовательных учреждений кул</w:t>
      </w:r>
      <w:r w:rsidRPr="00A61230">
        <w:rPr>
          <w:rFonts w:ascii="Times New Roman" w:hAnsi="Times New Roman"/>
          <w:sz w:val="24"/>
          <w:szCs w:val="24"/>
        </w:rPr>
        <w:t>ь</w:t>
      </w:r>
      <w:r w:rsidRPr="00A61230">
        <w:rPr>
          <w:rFonts w:ascii="Times New Roman" w:hAnsi="Times New Roman"/>
          <w:sz w:val="24"/>
          <w:szCs w:val="24"/>
        </w:rPr>
        <w:t xml:space="preserve">туры </w:t>
      </w:r>
    </w:p>
    <w:p w:rsidR="009C122D" w:rsidRPr="00A61230" w:rsidRDefault="009C122D" w:rsidP="007806DC">
      <w:pPr>
        <w:pStyle w:val="ConsNormal"/>
        <w:widowControl/>
        <w:suppressAutoHyphens/>
        <w:spacing w:after="240"/>
        <w:ind w:firstLine="540"/>
        <w:jc w:val="center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>к группам по оплате труда</w:t>
      </w:r>
    </w:p>
    <w:p w:rsidR="009C122D" w:rsidRPr="00A61230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>Группа по оплате труда определяется не чаще одного раза в год   органом управления культурой</w:t>
      </w:r>
      <w:r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 w:rsidRPr="00A61230">
        <w:rPr>
          <w:rFonts w:ascii="Times New Roman" w:hAnsi="Times New Roman"/>
          <w:sz w:val="24"/>
          <w:szCs w:val="24"/>
        </w:rPr>
        <w:t xml:space="preserve"> в устанавливаемом им порядке на основании соответствующих документов, подтверждающих наличие указанных объемов работы </w:t>
      </w:r>
      <w:r w:rsidR="002F2AD1">
        <w:rPr>
          <w:rFonts w:ascii="Times New Roman" w:hAnsi="Times New Roman"/>
          <w:sz w:val="24"/>
          <w:szCs w:val="24"/>
        </w:rPr>
        <w:t>У</w:t>
      </w:r>
      <w:r w:rsidRPr="00A61230">
        <w:rPr>
          <w:rFonts w:ascii="Times New Roman" w:hAnsi="Times New Roman"/>
          <w:sz w:val="24"/>
          <w:szCs w:val="24"/>
        </w:rPr>
        <w:t>чреждения.</w:t>
      </w:r>
    </w:p>
    <w:p w:rsidR="009C122D" w:rsidRPr="00A61230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>Группа по оплате труда для вно</w:t>
      </w:r>
      <w:r w:rsidR="002F2AD1">
        <w:rPr>
          <w:rFonts w:ascii="Times New Roman" w:hAnsi="Times New Roman"/>
          <w:sz w:val="24"/>
          <w:szCs w:val="24"/>
        </w:rPr>
        <w:t>вь открываемых образовательных У</w:t>
      </w:r>
      <w:r w:rsidRPr="00A61230">
        <w:rPr>
          <w:rFonts w:ascii="Times New Roman" w:hAnsi="Times New Roman"/>
          <w:sz w:val="24"/>
          <w:szCs w:val="24"/>
        </w:rPr>
        <w:t>чреждений дополнительного образования устанавливается исходя из плановых (проектных) показателей, но не б</w:t>
      </w:r>
      <w:r w:rsidRPr="00A61230">
        <w:rPr>
          <w:rFonts w:ascii="Times New Roman" w:hAnsi="Times New Roman"/>
          <w:sz w:val="24"/>
          <w:szCs w:val="24"/>
        </w:rPr>
        <w:t>о</w:t>
      </w:r>
      <w:r w:rsidRPr="00A61230">
        <w:rPr>
          <w:rFonts w:ascii="Times New Roman" w:hAnsi="Times New Roman"/>
          <w:sz w:val="24"/>
          <w:szCs w:val="24"/>
        </w:rPr>
        <w:t>лее чем на 2 года.</w:t>
      </w:r>
    </w:p>
    <w:p w:rsidR="009C122D" w:rsidRPr="00A61230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 xml:space="preserve">При наличии других показателей, не предусмотренных в разделе 1, но значительно увеличивающих объем и сложность работы в </w:t>
      </w:r>
      <w:r w:rsidR="002F2AD1">
        <w:rPr>
          <w:rFonts w:ascii="Times New Roman" w:hAnsi="Times New Roman"/>
          <w:sz w:val="24"/>
          <w:szCs w:val="24"/>
        </w:rPr>
        <w:t>У</w:t>
      </w:r>
      <w:r w:rsidRPr="00A61230">
        <w:rPr>
          <w:rFonts w:ascii="Times New Roman" w:hAnsi="Times New Roman"/>
          <w:sz w:val="24"/>
          <w:szCs w:val="24"/>
        </w:rPr>
        <w:t>чреждении, суммарное к</w:t>
      </w:r>
      <w:r w:rsidRPr="00A61230">
        <w:rPr>
          <w:rFonts w:ascii="Times New Roman" w:hAnsi="Times New Roman"/>
          <w:sz w:val="24"/>
          <w:szCs w:val="24"/>
        </w:rPr>
        <w:t>о</w:t>
      </w:r>
      <w:r w:rsidRPr="00A61230">
        <w:rPr>
          <w:rFonts w:ascii="Times New Roman" w:hAnsi="Times New Roman"/>
          <w:sz w:val="24"/>
          <w:szCs w:val="24"/>
        </w:rPr>
        <w:t>личество баллов может быть увеличено органом управления культурой за каждый дополн</w:t>
      </w:r>
      <w:r w:rsidRPr="00A61230">
        <w:rPr>
          <w:rFonts w:ascii="Times New Roman" w:hAnsi="Times New Roman"/>
          <w:sz w:val="24"/>
          <w:szCs w:val="24"/>
        </w:rPr>
        <w:t>и</w:t>
      </w:r>
      <w:r w:rsidRPr="00A61230">
        <w:rPr>
          <w:rFonts w:ascii="Times New Roman" w:hAnsi="Times New Roman"/>
          <w:sz w:val="24"/>
          <w:szCs w:val="24"/>
        </w:rPr>
        <w:t>тельный показатель до 20 баллов.</w:t>
      </w:r>
    </w:p>
    <w:p w:rsidR="009C122D" w:rsidRPr="00A61230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t>Конкретное количество баллов, предусмотренных по показателям с приставкой «до», устанавливается органом управления культурой</w:t>
      </w:r>
      <w:r w:rsidR="00E677EF"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 w:rsidRPr="00A61230">
        <w:rPr>
          <w:rFonts w:ascii="Times New Roman" w:hAnsi="Times New Roman"/>
          <w:sz w:val="24"/>
          <w:szCs w:val="24"/>
        </w:rPr>
        <w:t>.</w:t>
      </w:r>
    </w:p>
    <w:p w:rsidR="009C122D" w:rsidRDefault="009C122D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A61230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61230">
        <w:rPr>
          <w:rFonts w:ascii="Times New Roman" w:hAnsi="Times New Roman"/>
          <w:sz w:val="24"/>
          <w:szCs w:val="24"/>
        </w:rPr>
        <w:t>рган управления культурой</w:t>
      </w:r>
      <w:r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 w:rsidRPr="00A61230">
        <w:rPr>
          <w:rFonts w:ascii="Times New Roman" w:hAnsi="Times New Roman"/>
          <w:sz w:val="24"/>
          <w:szCs w:val="24"/>
        </w:rPr>
        <w:t xml:space="preserve"> может относить </w:t>
      </w:r>
      <w:r w:rsidR="00E677EF">
        <w:rPr>
          <w:rFonts w:ascii="Times New Roman" w:hAnsi="Times New Roman"/>
          <w:sz w:val="24"/>
          <w:szCs w:val="24"/>
        </w:rPr>
        <w:t>У</w:t>
      </w:r>
      <w:r w:rsidRPr="00A61230">
        <w:rPr>
          <w:rFonts w:ascii="Times New Roman" w:hAnsi="Times New Roman"/>
          <w:sz w:val="24"/>
          <w:szCs w:val="24"/>
        </w:rPr>
        <w:t xml:space="preserve">чреждения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A61230">
        <w:rPr>
          <w:rFonts w:ascii="Times New Roman" w:hAnsi="Times New Roman"/>
          <w:sz w:val="24"/>
          <w:szCs w:val="24"/>
        </w:rPr>
        <w:t>образования,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 w:rsidR="007806DC" w:rsidRDefault="007806DC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3B83" w:rsidRDefault="00FB3B83" w:rsidP="009C122D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06DC" w:rsidRDefault="007806DC" w:rsidP="007806DC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Новокузнецкого</w:t>
      </w:r>
    </w:p>
    <w:p w:rsidR="007806DC" w:rsidRDefault="007806DC" w:rsidP="007806DC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806DC" w:rsidRPr="00A61230" w:rsidRDefault="007806DC" w:rsidP="007806DC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социальным вопросам                                                                                            Л.В. Калугина</w:t>
      </w:r>
    </w:p>
    <w:p w:rsidR="0065664E" w:rsidRPr="00056F8D" w:rsidRDefault="009C122D" w:rsidP="0065664E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566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65664E" w:rsidRPr="00056F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47D0">
        <w:rPr>
          <w:rFonts w:ascii="Times New Roman" w:hAnsi="Times New Roman" w:cs="Times New Roman"/>
          <w:sz w:val="24"/>
          <w:szCs w:val="24"/>
        </w:rPr>
        <w:t>6</w:t>
      </w:r>
    </w:p>
    <w:p w:rsidR="0065664E" w:rsidRDefault="0065664E" w:rsidP="0065664E">
      <w:pPr>
        <w:suppressAutoHyphens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76284A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2D" w:rsidRPr="00C773AB" w:rsidRDefault="0065664E" w:rsidP="0065664E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от_______________№________________</w:t>
      </w:r>
    </w:p>
    <w:p w:rsidR="0065664E" w:rsidRDefault="0065664E" w:rsidP="0065664E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64E" w:rsidRPr="00C773AB" w:rsidRDefault="0065664E" w:rsidP="0065664E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65664E" w:rsidRDefault="0065664E" w:rsidP="0065664E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Должностей работников, относимых к основному персоналу </w:t>
      </w:r>
    </w:p>
    <w:p w:rsidR="0065664E" w:rsidRPr="0065664E" w:rsidRDefault="0065664E" w:rsidP="00733A87">
      <w:pPr>
        <w:widowControl/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виду экономической деятельности</w:t>
      </w:r>
    </w:p>
    <w:p w:rsidR="009C122D" w:rsidRPr="00C773AB" w:rsidRDefault="009C122D" w:rsidP="00733A87">
      <w:pPr>
        <w:widowControl/>
        <w:spacing w:after="2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73AB">
        <w:rPr>
          <w:rFonts w:ascii="Times New Roman" w:hAnsi="Times New Roman" w:cs="Times New Roman"/>
          <w:bCs/>
          <w:sz w:val="24"/>
          <w:szCs w:val="24"/>
        </w:rPr>
        <w:t>Деятельность в области культуры и искусства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Аккомпаниатор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Аккомпаниатор-концертмейстер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Аранжировщик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Артист (всех жанров и направлений)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Артист горлового пения (хоомейжи)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Ассистент балетмейстера, дирижера, звукооформителя, кинорежиссера, режиссера, хормейстера, художественного руководителя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Балетмейстер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Балетмейстер-постановщик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Библиограф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Дирижер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Заведующий (начальник) филиала, отдела, сектора, цеха, мастерской, частью, участка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Заведующий труппой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Заведующий билетными кассами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Звукооператор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Звукооформитель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Звукорежиссер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Инженер по безопасности музейных предметов (библиотечных фондов)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Инспектор творческого коллектива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Кинооператор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Кинорежиссер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Контролер билетный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Концертмейстер, в том числе по классу вокала, балета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Культорганизатор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Лектор-искусствовед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Методист всех видов деятельности, а также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Музейный смотритель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Музыковед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Научный сотрудник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Организатор экскурсий учреждений и цирков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Помощник балетмейстера, дирижера, звукооформителя, кинорежиссера, режиссера, хормейстера, художественного руководителя, в том числе главного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Редактор (всех специальностей и направлений)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lastRenderedPageBreak/>
        <w:t>Режиссер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Режиссер-постановщик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Репетитор (всех специальностей и направлений)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Руководитель формирования, объединения, студии, коллектива, народного коллектива, клуба, части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Руководитель творческих проектов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Светооператор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Специалист (всех видов и направлений), непосредственно обеспечивающий выполнение основных функций, для реализации которых создано учреждение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Суфлер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Управляющий творческим коллективом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Ученый секретарь библиотеки, централизованной библиотечной системы, музея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Хореограф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Хормейстер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Хранитель фондов, музейных предметов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Художественный руководитель филиала организации культуры клубного типа (централизованной межпоселенческой клубной системы)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Художники всех специальностей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Художник-постановщик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Чтец - мастер художественного слова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Экскурсовод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22D" w:rsidRPr="00C773AB" w:rsidRDefault="009C122D" w:rsidP="009C122D">
      <w:pPr>
        <w:widowControl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73AB">
        <w:rPr>
          <w:rFonts w:ascii="Times New Roman" w:hAnsi="Times New Roman" w:cs="Times New Roman"/>
          <w:bCs/>
          <w:sz w:val="24"/>
          <w:szCs w:val="24"/>
        </w:rPr>
        <w:t>Деятельность в области образования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Методист</w:t>
      </w:r>
    </w:p>
    <w:p w:rsidR="009C122D" w:rsidRPr="00C773AB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9C122D" w:rsidRDefault="009C122D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3AB">
        <w:rPr>
          <w:rFonts w:ascii="Times New Roman" w:hAnsi="Times New Roman" w:cs="Times New Roman"/>
          <w:sz w:val="24"/>
          <w:szCs w:val="24"/>
        </w:rPr>
        <w:t>Помимо должностей, указанных в настоящем перечне, к основному персоналу также относятся должности, образованные путем добавления слов "старший", "младший", "главный", "ведущий" (в соответствующем падеже) к вышеперечисленным должностям.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87" w:rsidRDefault="00FB3B83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83" w:rsidRDefault="00FB3B83" w:rsidP="009C122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A87" w:rsidRDefault="00FB3B83" w:rsidP="00733A8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Новокузнецкого</w:t>
      </w:r>
    </w:p>
    <w:p w:rsidR="00FB3B83" w:rsidRDefault="00FB3B83" w:rsidP="00733A8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3B83" w:rsidRDefault="00FB3B83" w:rsidP="00733A8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             Л.В. Калугина</w:t>
      </w:r>
    </w:p>
    <w:p w:rsidR="006B47D0" w:rsidRPr="00056F8D" w:rsidRDefault="009C122D" w:rsidP="006B47D0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29D9">
        <w:rPr>
          <w:rFonts w:ascii="Times New Roman" w:hAnsi="Times New Roman" w:cs="Times New Roman"/>
          <w:sz w:val="24"/>
          <w:szCs w:val="24"/>
        </w:rPr>
        <w:br w:type="page"/>
      </w:r>
      <w:r w:rsidR="006B47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6B47D0" w:rsidRPr="00056F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47D0">
        <w:rPr>
          <w:rFonts w:ascii="Times New Roman" w:hAnsi="Times New Roman" w:cs="Times New Roman"/>
          <w:sz w:val="24"/>
          <w:szCs w:val="24"/>
        </w:rPr>
        <w:t>7</w:t>
      </w:r>
    </w:p>
    <w:p w:rsidR="006B47D0" w:rsidRDefault="006B47D0" w:rsidP="006B47D0">
      <w:pPr>
        <w:suppressAutoHyphens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76284A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2D" w:rsidRDefault="006B47D0" w:rsidP="006B47D0">
      <w:pPr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от_______________№________________</w:t>
      </w:r>
    </w:p>
    <w:p w:rsidR="009C122D" w:rsidRPr="00325263" w:rsidRDefault="009C122D" w:rsidP="006B47D0">
      <w:pPr>
        <w:pStyle w:val="ConsPlusNormal"/>
        <w:widowControl/>
        <w:spacing w:before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263">
        <w:rPr>
          <w:rFonts w:ascii="Times New Roman" w:hAnsi="Times New Roman" w:cs="Times New Roman"/>
          <w:sz w:val="24"/>
          <w:szCs w:val="24"/>
        </w:rPr>
        <w:t>Положение</w:t>
      </w:r>
    </w:p>
    <w:p w:rsidR="009C122D" w:rsidRPr="00325263" w:rsidRDefault="009C122D" w:rsidP="009C12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263">
        <w:rPr>
          <w:rFonts w:ascii="Times New Roman" w:hAnsi="Times New Roman" w:cs="Times New Roman"/>
          <w:sz w:val="24"/>
          <w:szCs w:val="24"/>
        </w:rPr>
        <w:t>о распределении централизованного фонда учреждений культуры, кино, искусства и образовательных учреждений культуры</w:t>
      </w:r>
    </w:p>
    <w:p w:rsidR="009C122D" w:rsidRPr="00FE4BD5" w:rsidRDefault="009C122D" w:rsidP="009C12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22D" w:rsidRPr="00325263" w:rsidRDefault="009C122D" w:rsidP="006B47D0">
      <w:pPr>
        <w:pStyle w:val="ad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2526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122D" w:rsidRPr="00BC5EA7" w:rsidRDefault="009C122D" w:rsidP="009C122D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усиления материальной заинтересованн</w:t>
      </w:r>
      <w:r w:rsidRPr="00BC5EA7">
        <w:rPr>
          <w:rFonts w:ascii="Times New Roman" w:hAnsi="Times New Roman" w:cs="Times New Roman"/>
          <w:sz w:val="24"/>
          <w:szCs w:val="24"/>
        </w:rPr>
        <w:t>о</w:t>
      </w:r>
      <w:r w:rsidRPr="00BC5EA7">
        <w:rPr>
          <w:rFonts w:ascii="Times New Roman" w:hAnsi="Times New Roman" w:cs="Times New Roman"/>
          <w:sz w:val="24"/>
          <w:szCs w:val="24"/>
        </w:rPr>
        <w:t>сти руководителей учреждений в повышении качества работы учреждения, развития творч</w:t>
      </w:r>
      <w:r w:rsidRPr="00BC5EA7">
        <w:rPr>
          <w:rFonts w:ascii="Times New Roman" w:hAnsi="Times New Roman" w:cs="Times New Roman"/>
          <w:sz w:val="24"/>
          <w:szCs w:val="24"/>
        </w:rPr>
        <w:t>е</w:t>
      </w:r>
      <w:r w:rsidRPr="00BC5EA7">
        <w:rPr>
          <w:rFonts w:ascii="Times New Roman" w:hAnsi="Times New Roman" w:cs="Times New Roman"/>
          <w:sz w:val="24"/>
          <w:szCs w:val="24"/>
        </w:rPr>
        <w:t>ской активности и инициативы   при выполнении поставленных задач, успешного и добросовестного исполнения должностных обязанн</w:t>
      </w:r>
      <w:r w:rsidRPr="00BC5EA7">
        <w:rPr>
          <w:rFonts w:ascii="Times New Roman" w:hAnsi="Times New Roman" w:cs="Times New Roman"/>
          <w:sz w:val="24"/>
          <w:szCs w:val="24"/>
        </w:rPr>
        <w:t>о</w:t>
      </w:r>
      <w:r w:rsidRPr="00BC5EA7">
        <w:rPr>
          <w:rFonts w:ascii="Times New Roman" w:hAnsi="Times New Roman" w:cs="Times New Roman"/>
          <w:sz w:val="24"/>
          <w:szCs w:val="24"/>
        </w:rPr>
        <w:t>стей и выполнения дополнительных работ, которые не учитываются при установлении объемных показателей для определения группы оплаты труда руководителей, а также оказания матер</w:t>
      </w:r>
      <w:r w:rsidRPr="00BC5EA7">
        <w:rPr>
          <w:rFonts w:ascii="Times New Roman" w:hAnsi="Times New Roman" w:cs="Times New Roman"/>
          <w:sz w:val="24"/>
          <w:szCs w:val="24"/>
        </w:rPr>
        <w:t>и</w:t>
      </w:r>
      <w:r w:rsidRPr="00BC5EA7">
        <w:rPr>
          <w:rFonts w:ascii="Times New Roman" w:hAnsi="Times New Roman" w:cs="Times New Roman"/>
          <w:sz w:val="24"/>
          <w:szCs w:val="24"/>
        </w:rPr>
        <w:t>альной помощи.</w:t>
      </w:r>
    </w:p>
    <w:p w:rsidR="009C122D" w:rsidRPr="00BC5EA7" w:rsidRDefault="009C122D" w:rsidP="009C122D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1.2. Выплаты руководителям учреждений из средств централизованного фонда, сформ</w:t>
      </w:r>
      <w:r w:rsidRPr="00BC5EA7">
        <w:rPr>
          <w:rFonts w:ascii="Times New Roman" w:hAnsi="Times New Roman" w:cs="Times New Roman"/>
          <w:sz w:val="24"/>
          <w:szCs w:val="24"/>
        </w:rPr>
        <w:t>и</w:t>
      </w:r>
      <w:r w:rsidRPr="00BC5EA7">
        <w:rPr>
          <w:rFonts w:ascii="Times New Roman" w:hAnsi="Times New Roman" w:cs="Times New Roman"/>
          <w:sz w:val="24"/>
          <w:szCs w:val="24"/>
        </w:rPr>
        <w:t xml:space="preserve">рованного учредителем учреждения, осуществляются в виде доплат, премий и материальной помощи. </w:t>
      </w:r>
    </w:p>
    <w:p w:rsidR="009C122D" w:rsidRPr="00BC5EA7" w:rsidRDefault="009C122D" w:rsidP="009C122D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1.3. Учредитель учреждения устанавливает централизуемую долю фонда о</w:t>
      </w:r>
      <w:r w:rsidRPr="00BC5EA7">
        <w:rPr>
          <w:rFonts w:ascii="Times New Roman" w:hAnsi="Times New Roman" w:cs="Times New Roman"/>
          <w:sz w:val="24"/>
          <w:szCs w:val="24"/>
        </w:rPr>
        <w:t>п</w:t>
      </w:r>
      <w:r w:rsidRPr="00BC5EA7">
        <w:rPr>
          <w:rFonts w:ascii="Times New Roman" w:hAnsi="Times New Roman" w:cs="Times New Roman"/>
          <w:sz w:val="24"/>
          <w:szCs w:val="24"/>
        </w:rPr>
        <w:t>латы труда по каждому учреждению (но не более 3 процентов) и  распределяет  полученный централизова</w:t>
      </w:r>
      <w:r w:rsidRPr="00BC5EA7">
        <w:rPr>
          <w:rFonts w:ascii="Times New Roman" w:hAnsi="Times New Roman" w:cs="Times New Roman"/>
          <w:sz w:val="24"/>
          <w:szCs w:val="24"/>
        </w:rPr>
        <w:t>н</w:t>
      </w:r>
      <w:r w:rsidRPr="00BC5EA7">
        <w:rPr>
          <w:rFonts w:ascii="Times New Roman" w:hAnsi="Times New Roman" w:cs="Times New Roman"/>
          <w:sz w:val="24"/>
          <w:szCs w:val="24"/>
        </w:rPr>
        <w:t>ный фонд (далее - ФОТц) на причитающиеся руководителям учреждений выплаты, устано</w:t>
      </w:r>
      <w:r w:rsidRPr="00BC5EA7">
        <w:rPr>
          <w:rFonts w:ascii="Times New Roman" w:hAnsi="Times New Roman" w:cs="Times New Roman"/>
          <w:sz w:val="24"/>
          <w:szCs w:val="24"/>
        </w:rPr>
        <w:t>в</w:t>
      </w:r>
      <w:r w:rsidRPr="00BC5EA7">
        <w:rPr>
          <w:rFonts w:ascii="Times New Roman" w:hAnsi="Times New Roman" w:cs="Times New Roman"/>
          <w:sz w:val="24"/>
          <w:szCs w:val="24"/>
        </w:rPr>
        <w:t>ленные настоящим Положением, на выплаты стимулирующего характера: за качество выпо</w:t>
      </w:r>
      <w:r w:rsidRPr="00BC5EA7">
        <w:rPr>
          <w:rFonts w:ascii="Times New Roman" w:hAnsi="Times New Roman" w:cs="Times New Roman"/>
          <w:sz w:val="24"/>
          <w:szCs w:val="24"/>
        </w:rPr>
        <w:t>л</w:t>
      </w:r>
      <w:r w:rsidRPr="00BC5EA7">
        <w:rPr>
          <w:rFonts w:ascii="Times New Roman" w:hAnsi="Times New Roman" w:cs="Times New Roman"/>
          <w:sz w:val="24"/>
          <w:szCs w:val="24"/>
        </w:rPr>
        <w:t>няемых работ; за выполнение объемных показателей, характеризующих результаты деятельн</w:t>
      </w:r>
      <w:r w:rsidRPr="00BC5EA7">
        <w:rPr>
          <w:rFonts w:ascii="Times New Roman" w:hAnsi="Times New Roman" w:cs="Times New Roman"/>
          <w:sz w:val="24"/>
          <w:szCs w:val="24"/>
        </w:rPr>
        <w:t>о</w:t>
      </w:r>
      <w:r w:rsidRPr="00BC5EA7">
        <w:rPr>
          <w:rFonts w:ascii="Times New Roman" w:hAnsi="Times New Roman" w:cs="Times New Roman"/>
          <w:sz w:val="24"/>
          <w:szCs w:val="24"/>
        </w:rPr>
        <w:t>сти государственных учреждений культуры, искусства и образовательных учреждений культ</w:t>
      </w:r>
      <w:r w:rsidRPr="00BC5EA7">
        <w:rPr>
          <w:rFonts w:ascii="Times New Roman" w:hAnsi="Times New Roman" w:cs="Times New Roman"/>
          <w:sz w:val="24"/>
          <w:szCs w:val="24"/>
        </w:rPr>
        <w:t>у</w:t>
      </w:r>
      <w:r w:rsidRPr="00BC5EA7">
        <w:rPr>
          <w:rFonts w:ascii="Times New Roman" w:hAnsi="Times New Roman" w:cs="Times New Roman"/>
          <w:sz w:val="24"/>
          <w:szCs w:val="24"/>
        </w:rPr>
        <w:t>ры, в зависимости от группы оплаты труда руководителей;  премии и разовые премии к знаменательным  датам; материальную п</w:t>
      </w:r>
      <w:r w:rsidRPr="00BC5EA7">
        <w:rPr>
          <w:rFonts w:ascii="Times New Roman" w:hAnsi="Times New Roman" w:cs="Times New Roman"/>
          <w:sz w:val="24"/>
          <w:szCs w:val="24"/>
        </w:rPr>
        <w:t>о</w:t>
      </w:r>
      <w:r w:rsidRPr="00BC5EA7">
        <w:rPr>
          <w:rFonts w:ascii="Times New Roman" w:hAnsi="Times New Roman" w:cs="Times New Roman"/>
          <w:sz w:val="24"/>
          <w:szCs w:val="24"/>
        </w:rPr>
        <w:t>мощь.</w:t>
      </w:r>
    </w:p>
    <w:p w:rsidR="009C122D" w:rsidRPr="00BC5EA7" w:rsidRDefault="009C122D" w:rsidP="009C122D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1.4. Централизованный фонд проставляется в штатном расписании учрежд</w:t>
      </w:r>
      <w:r w:rsidRPr="00BC5EA7">
        <w:rPr>
          <w:rFonts w:ascii="Times New Roman" w:hAnsi="Times New Roman" w:cs="Times New Roman"/>
          <w:sz w:val="24"/>
          <w:szCs w:val="24"/>
        </w:rPr>
        <w:t>е</w:t>
      </w:r>
      <w:r w:rsidRPr="00BC5EA7">
        <w:rPr>
          <w:rFonts w:ascii="Times New Roman" w:hAnsi="Times New Roman" w:cs="Times New Roman"/>
          <w:sz w:val="24"/>
          <w:szCs w:val="24"/>
        </w:rPr>
        <w:t>ния отдельной строкой.</w:t>
      </w:r>
    </w:p>
    <w:p w:rsidR="009C122D" w:rsidRPr="00325263" w:rsidRDefault="009C122D" w:rsidP="006B47D0">
      <w:pPr>
        <w:pStyle w:val="ad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325263">
        <w:rPr>
          <w:rFonts w:ascii="Times New Roman" w:hAnsi="Times New Roman" w:cs="Times New Roman"/>
          <w:sz w:val="24"/>
          <w:szCs w:val="24"/>
        </w:rPr>
        <w:t xml:space="preserve">2. Порядок установления выплат из централизованного фонда </w:t>
      </w:r>
    </w:p>
    <w:p w:rsidR="009C122D" w:rsidRPr="00BC5EA7" w:rsidRDefault="009C122D" w:rsidP="009C122D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2.1. Выплаты стимулирующего характера устанавливаются учредителем к должностному окладу руководителя:</w:t>
      </w:r>
    </w:p>
    <w:p w:rsidR="009C122D" w:rsidRPr="00BC5EA7" w:rsidRDefault="009C122D" w:rsidP="009C122D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 xml:space="preserve">2.1.1. Выплаты за выполнение объемных показателей, характеризующих результаты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C5EA7">
        <w:rPr>
          <w:rFonts w:ascii="Times New Roman" w:hAnsi="Times New Roman" w:cs="Times New Roman"/>
          <w:sz w:val="24"/>
          <w:szCs w:val="24"/>
        </w:rPr>
        <w:t xml:space="preserve"> учреждений культуры, искусства и образовательных учрежд</w:t>
      </w:r>
      <w:r w:rsidRPr="00BC5EA7">
        <w:rPr>
          <w:rFonts w:ascii="Times New Roman" w:hAnsi="Times New Roman" w:cs="Times New Roman"/>
          <w:sz w:val="24"/>
          <w:szCs w:val="24"/>
        </w:rPr>
        <w:t>е</w:t>
      </w:r>
      <w:r w:rsidRPr="00BC5EA7">
        <w:rPr>
          <w:rFonts w:ascii="Times New Roman" w:hAnsi="Times New Roman" w:cs="Times New Roman"/>
          <w:sz w:val="24"/>
          <w:szCs w:val="24"/>
        </w:rPr>
        <w:t>ний культуры, в зависимости от группы оплаты труда руководителей устанавливаются учред</w:t>
      </w:r>
      <w:r w:rsidRPr="00BC5EA7">
        <w:rPr>
          <w:rFonts w:ascii="Times New Roman" w:hAnsi="Times New Roman" w:cs="Times New Roman"/>
          <w:sz w:val="24"/>
          <w:szCs w:val="24"/>
        </w:rPr>
        <w:t>и</w:t>
      </w:r>
      <w:r w:rsidRPr="00BC5EA7">
        <w:rPr>
          <w:rFonts w:ascii="Times New Roman" w:hAnsi="Times New Roman" w:cs="Times New Roman"/>
          <w:sz w:val="24"/>
          <w:szCs w:val="24"/>
        </w:rPr>
        <w:t>телем по итогам месяца, квартала, года после рассмотрения итогов премирования в целом по учреждению.</w:t>
      </w:r>
    </w:p>
    <w:p w:rsidR="009C122D" w:rsidRPr="00BC5EA7" w:rsidRDefault="009C122D" w:rsidP="009C122D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По данным статистической отчетности по выполнению показателей эффективности деятельности учреждений, приведенных в разделе 3 настоящего Примерного положения, в зав</w:t>
      </w:r>
      <w:r w:rsidRPr="00BC5EA7">
        <w:rPr>
          <w:rFonts w:ascii="Times New Roman" w:hAnsi="Times New Roman" w:cs="Times New Roman"/>
          <w:sz w:val="24"/>
          <w:szCs w:val="24"/>
        </w:rPr>
        <w:t>и</w:t>
      </w:r>
      <w:r w:rsidRPr="00BC5EA7">
        <w:rPr>
          <w:rFonts w:ascii="Times New Roman" w:hAnsi="Times New Roman" w:cs="Times New Roman"/>
          <w:sz w:val="24"/>
          <w:szCs w:val="24"/>
        </w:rPr>
        <w:t>симости от значимости учреждения и от группы оплаты труда устанавливаются следующие примерные повышающие коэффицие</w:t>
      </w:r>
      <w:r w:rsidRPr="00BC5EA7">
        <w:rPr>
          <w:rFonts w:ascii="Times New Roman" w:hAnsi="Times New Roman" w:cs="Times New Roman"/>
          <w:sz w:val="24"/>
          <w:szCs w:val="24"/>
        </w:rPr>
        <w:t>н</w:t>
      </w:r>
      <w:r w:rsidRPr="00BC5EA7">
        <w:rPr>
          <w:rFonts w:ascii="Times New Roman" w:hAnsi="Times New Roman" w:cs="Times New Roman"/>
          <w:sz w:val="24"/>
          <w:szCs w:val="24"/>
        </w:rPr>
        <w:t>ты к должностному окладу:</w:t>
      </w:r>
    </w:p>
    <w:p w:rsidR="009C122D" w:rsidRPr="00BC5EA7" w:rsidRDefault="009C122D" w:rsidP="009C122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22D" w:rsidRPr="00BC5EA7" w:rsidRDefault="009C122D" w:rsidP="009C12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BC5EA7">
        <w:rPr>
          <w:rFonts w:ascii="Times New Roman" w:hAnsi="Times New Roman" w:cs="Times New Roman"/>
          <w:sz w:val="24"/>
          <w:szCs w:val="24"/>
        </w:rPr>
        <w:t>- 1, 2;</w:t>
      </w:r>
    </w:p>
    <w:p w:rsidR="009C122D" w:rsidRPr="00BC5EA7" w:rsidRDefault="009C122D" w:rsidP="009C12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5EA7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7D0">
        <w:rPr>
          <w:rFonts w:ascii="Times New Roman" w:hAnsi="Times New Roman" w:cs="Times New Roman"/>
          <w:sz w:val="24"/>
          <w:szCs w:val="24"/>
        </w:rPr>
        <w:t xml:space="preserve">- </w:t>
      </w:r>
      <w:r w:rsidRPr="00BC5EA7">
        <w:rPr>
          <w:rFonts w:ascii="Times New Roman" w:hAnsi="Times New Roman" w:cs="Times New Roman"/>
          <w:sz w:val="24"/>
          <w:szCs w:val="24"/>
        </w:rPr>
        <w:t>1, 15;</w:t>
      </w:r>
    </w:p>
    <w:p w:rsidR="009C122D" w:rsidRPr="00BC5EA7" w:rsidRDefault="009C122D" w:rsidP="009C122D">
      <w:pPr>
        <w:shd w:val="clear" w:color="auto" w:fill="FFFFFF"/>
        <w:tabs>
          <w:tab w:val="left" w:pos="540"/>
          <w:tab w:val="left" w:pos="11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5EA7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7D0">
        <w:rPr>
          <w:rFonts w:ascii="Times New Roman" w:hAnsi="Times New Roman" w:cs="Times New Roman"/>
          <w:sz w:val="24"/>
          <w:szCs w:val="24"/>
        </w:rPr>
        <w:t xml:space="preserve">- </w:t>
      </w:r>
      <w:r w:rsidRPr="00BC5EA7">
        <w:rPr>
          <w:rFonts w:ascii="Times New Roman" w:hAnsi="Times New Roman" w:cs="Times New Roman"/>
          <w:sz w:val="24"/>
          <w:szCs w:val="24"/>
        </w:rPr>
        <w:t>1, 1;</w:t>
      </w:r>
    </w:p>
    <w:p w:rsidR="009C122D" w:rsidRPr="00BC5EA7" w:rsidRDefault="009C122D" w:rsidP="009C122D">
      <w:pPr>
        <w:shd w:val="clear" w:color="auto" w:fill="FFFFFF"/>
        <w:tabs>
          <w:tab w:val="left" w:pos="11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5EA7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EA7">
        <w:rPr>
          <w:rFonts w:ascii="Times New Roman" w:hAnsi="Times New Roman" w:cs="Times New Roman"/>
          <w:sz w:val="24"/>
          <w:szCs w:val="24"/>
        </w:rPr>
        <w:t>- 1, 05.</w:t>
      </w:r>
    </w:p>
    <w:p w:rsidR="009C122D" w:rsidRPr="00BC5EA7" w:rsidRDefault="009C122D" w:rsidP="009C12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2.1.2. Допускается выплата премий, разовых премий к знаменательным датам и матер</w:t>
      </w:r>
      <w:r w:rsidRPr="00BC5EA7">
        <w:rPr>
          <w:rFonts w:ascii="Times New Roman" w:hAnsi="Times New Roman" w:cs="Times New Roman"/>
          <w:sz w:val="24"/>
          <w:szCs w:val="24"/>
        </w:rPr>
        <w:t>и</w:t>
      </w:r>
      <w:r w:rsidRPr="00BC5EA7">
        <w:rPr>
          <w:rFonts w:ascii="Times New Roman" w:hAnsi="Times New Roman" w:cs="Times New Roman"/>
          <w:sz w:val="24"/>
          <w:szCs w:val="24"/>
        </w:rPr>
        <w:t xml:space="preserve">альной помощи руководителям учреждения за счет средств экономии </w:t>
      </w:r>
      <w:r w:rsidRPr="00BC5EA7">
        <w:rPr>
          <w:rFonts w:ascii="Times New Roman" w:hAnsi="Times New Roman" w:cs="Times New Roman"/>
          <w:sz w:val="24"/>
          <w:szCs w:val="24"/>
        </w:rPr>
        <w:lastRenderedPageBreak/>
        <w:t>централизованного фо</w:t>
      </w:r>
      <w:r w:rsidRPr="00BC5EA7">
        <w:rPr>
          <w:rFonts w:ascii="Times New Roman" w:hAnsi="Times New Roman" w:cs="Times New Roman"/>
          <w:sz w:val="24"/>
          <w:szCs w:val="24"/>
        </w:rPr>
        <w:t>н</w:t>
      </w:r>
      <w:r w:rsidRPr="00BC5EA7">
        <w:rPr>
          <w:rFonts w:ascii="Times New Roman" w:hAnsi="Times New Roman" w:cs="Times New Roman"/>
          <w:sz w:val="24"/>
          <w:szCs w:val="24"/>
        </w:rPr>
        <w:t>да (сумма расчетных размеров премий, причитающихся руководителю за вычетом фактически начисленных сумм премий, исчисленных нараста</w:t>
      </w:r>
      <w:r w:rsidRPr="00BC5EA7">
        <w:rPr>
          <w:rFonts w:ascii="Times New Roman" w:hAnsi="Times New Roman" w:cs="Times New Roman"/>
          <w:sz w:val="24"/>
          <w:szCs w:val="24"/>
        </w:rPr>
        <w:t>ю</w:t>
      </w:r>
      <w:r w:rsidRPr="00BC5EA7">
        <w:rPr>
          <w:rFonts w:ascii="Times New Roman" w:hAnsi="Times New Roman" w:cs="Times New Roman"/>
          <w:sz w:val="24"/>
          <w:szCs w:val="24"/>
        </w:rPr>
        <w:t xml:space="preserve">щим итогом с начала года). </w:t>
      </w:r>
    </w:p>
    <w:p w:rsidR="009C122D" w:rsidRDefault="009C122D" w:rsidP="009C122D">
      <w:pPr>
        <w:shd w:val="clear" w:color="auto" w:fill="FFFFFF"/>
        <w:tabs>
          <w:tab w:val="left" w:pos="14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EA7"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письменного заявления руководителя.</w:t>
      </w:r>
    </w:p>
    <w:p w:rsidR="009C122D" w:rsidRPr="00DE2930" w:rsidRDefault="009C122D" w:rsidP="009C122D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30">
        <w:rPr>
          <w:rFonts w:ascii="Times New Roman" w:hAnsi="Times New Roman" w:cs="Times New Roman"/>
          <w:sz w:val="24"/>
          <w:szCs w:val="24"/>
        </w:rPr>
        <w:t>2.2. Установление стимулирующих выплат и премий руководителям Учреждений из средств централизованного фонда осуществляется комиссией по оценке выполнения целевых показателей деятельности руководителей учреждений культуры, искусства и образовательных учреждений культуры Новокузнецкого муниципального района, решение которой оформляется соответствующим протоколом.</w:t>
      </w:r>
    </w:p>
    <w:p w:rsidR="009C122D" w:rsidRDefault="009C122D" w:rsidP="009C122D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30">
        <w:rPr>
          <w:rFonts w:ascii="Times New Roman" w:hAnsi="Times New Roman" w:cs="Times New Roman"/>
          <w:sz w:val="24"/>
          <w:szCs w:val="24"/>
        </w:rPr>
        <w:t>На основании решения комиссии издается приказ комитета по культуре и делам молодежи администрации Новокузнецкого муниципального района, являющийся основанием для выплат.</w:t>
      </w:r>
    </w:p>
    <w:p w:rsidR="009C122D" w:rsidRDefault="009C122D" w:rsidP="009C122D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22D" w:rsidRPr="00325263" w:rsidRDefault="009C122D" w:rsidP="009C122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325263">
        <w:rPr>
          <w:rFonts w:ascii="Times New Roman" w:hAnsi="Times New Roman" w:cs="Times New Roman"/>
          <w:sz w:val="24"/>
          <w:szCs w:val="24"/>
        </w:rPr>
        <w:t xml:space="preserve">3. Перечень показателей эффективности деятельности </w:t>
      </w:r>
      <w:r w:rsidRPr="00325263">
        <w:rPr>
          <w:rFonts w:ascii="Times New Roman" w:hAnsi="Times New Roman" w:cs="Times New Roman"/>
          <w:sz w:val="24"/>
          <w:szCs w:val="24"/>
        </w:rPr>
        <w:br/>
        <w:t>учреждения, на основании которых руководителям учреждений устанавливаются стимулирующие выплаты и премии</w:t>
      </w:r>
    </w:p>
    <w:p w:rsidR="009C122D" w:rsidRPr="007468EB" w:rsidRDefault="009C122D" w:rsidP="009C1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8EB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результаты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468EB">
        <w:rPr>
          <w:rFonts w:ascii="Times New Roman" w:hAnsi="Times New Roman" w:cs="Times New Roman"/>
          <w:sz w:val="24"/>
          <w:szCs w:val="24"/>
        </w:rPr>
        <w:t>учреждений культуры, искусства и образовательных учреждений культуры 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C122D" w:rsidRPr="007468EB" w:rsidRDefault="009C122D" w:rsidP="009C12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5651"/>
        <w:gridCol w:w="1583"/>
        <w:gridCol w:w="1579"/>
      </w:tblGrid>
      <w:tr w:rsidR="002F45A9" w:rsidRPr="007468EB" w:rsidTr="006B47D0">
        <w:trPr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7468EB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F45A9" w:rsidRPr="007468EB" w:rsidTr="006B47D0">
        <w:trPr>
          <w:tblHeader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22D" w:rsidRPr="007468EB" w:rsidTr="00666A7A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6B47D0" w:rsidP="006B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122D" w:rsidRPr="00DE2930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 w:rsidR="009C122D" w:rsidRPr="00DE293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Посещения на 1000 чел</w:t>
            </w:r>
            <w:r w:rsidR="006B47D0"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2F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F45A9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Выдача документов из  библиотечных фондов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2F45A9" w:rsidP="002F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экземпляров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</w:t>
            </w: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2F45A9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единиц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9C122D" w:rsidRPr="007468EB" w:rsidTr="00666A7A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2F45A9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экскурсий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2F45A9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122D" w:rsidRPr="007468EB" w:rsidTr="00666A7A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2F45A9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культу</w:t>
            </w: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но-досуговых мероприятиях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2F45A9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C122D" w:rsidRPr="007468EB" w:rsidTr="00666A7A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DE2930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2930">
              <w:rPr>
                <w:rFonts w:ascii="Times New Roman" w:hAnsi="Times New Roman" w:cs="Times New Roman"/>
                <w:sz w:val="24"/>
                <w:szCs w:val="24"/>
              </w:rPr>
              <w:t>колы искусств</w:t>
            </w:r>
          </w:p>
        </w:tc>
      </w:tr>
      <w:tr w:rsidR="002F45A9" w:rsidRPr="007468EB" w:rsidTr="006B47D0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EB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конкурсах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2F45A9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9C122D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учащихся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D" w:rsidRPr="007468EB" w:rsidRDefault="009C122D" w:rsidP="0066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122D" w:rsidRPr="007468EB" w:rsidRDefault="009C122D" w:rsidP="009C122D">
      <w:pPr>
        <w:jc w:val="both"/>
      </w:pPr>
    </w:p>
    <w:p w:rsidR="00DB37C0" w:rsidRPr="007468EB" w:rsidRDefault="009C122D" w:rsidP="009C122D">
      <w:pPr>
        <w:widowControl/>
        <w:suppressAutoHyphens/>
        <w:autoSpaceDE/>
        <w:autoSpaceDN/>
        <w:adjustRightInd/>
        <w:jc w:val="right"/>
      </w:pPr>
      <w:r w:rsidRPr="007468EB">
        <w:t xml:space="preserve"> </w:t>
      </w:r>
    </w:p>
    <w:p w:rsidR="008944CE" w:rsidRDefault="008944CE" w:rsidP="00DB37C0">
      <w:pPr>
        <w:widowControl/>
        <w:ind w:left="5670"/>
        <w:jc w:val="both"/>
        <w:outlineLvl w:val="0"/>
      </w:pPr>
    </w:p>
    <w:p w:rsidR="00A50BBA" w:rsidRDefault="00A50BBA" w:rsidP="00A50BB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Новокузнецкого</w:t>
      </w:r>
    </w:p>
    <w:p w:rsidR="00A50BBA" w:rsidRDefault="00A50BBA" w:rsidP="00A50BB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0BBA" w:rsidRDefault="00A50BBA" w:rsidP="00A50BBA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             Л.В. Калугина</w:t>
      </w:r>
    </w:p>
    <w:p w:rsidR="008319FE" w:rsidRPr="007468EB" w:rsidRDefault="008319FE" w:rsidP="008944CE">
      <w:pPr>
        <w:widowControl/>
        <w:jc w:val="both"/>
        <w:outlineLvl w:val="0"/>
      </w:pPr>
    </w:p>
    <w:sectPr w:rsidR="008319FE" w:rsidRPr="007468EB" w:rsidSect="0096420A">
      <w:headerReference w:type="even" r:id="rId19"/>
      <w:headerReference w:type="default" r:id="rId20"/>
      <w:headerReference w:type="first" r:id="rId21"/>
      <w:type w:val="continuous"/>
      <w:pgSz w:w="11909" w:h="16834" w:code="9"/>
      <w:pgMar w:top="1418" w:right="851" w:bottom="1134" w:left="1418" w:header="340" w:footer="34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B5" w:rsidRDefault="001C01B5">
      <w:r>
        <w:separator/>
      </w:r>
    </w:p>
  </w:endnote>
  <w:endnote w:type="continuationSeparator" w:id="0">
    <w:p w:rsidR="001C01B5" w:rsidRDefault="001C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B5" w:rsidRDefault="001C01B5">
      <w:r>
        <w:separator/>
      </w:r>
    </w:p>
  </w:footnote>
  <w:footnote w:type="continuationSeparator" w:id="0">
    <w:p w:rsidR="001C01B5" w:rsidRDefault="001C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D3" w:rsidRDefault="007B25D3" w:rsidP="007D14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25D3" w:rsidRDefault="007B25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D3" w:rsidRPr="00BF27FC" w:rsidRDefault="007B25D3" w:rsidP="007D147C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BF27FC">
      <w:rPr>
        <w:rStyle w:val="a9"/>
        <w:rFonts w:ascii="Times New Roman" w:hAnsi="Times New Roman" w:cs="Times New Roman"/>
      </w:rPr>
      <w:fldChar w:fldCharType="begin"/>
    </w:r>
    <w:r w:rsidRPr="00BF27FC">
      <w:rPr>
        <w:rStyle w:val="a9"/>
        <w:rFonts w:ascii="Times New Roman" w:hAnsi="Times New Roman" w:cs="Times New Roman"/>
      </w:rPr>
      <w:instrText xml:space="preserve">PAGE  </w:instrText>
    </w:r>
    <w:r w:rsidRPr="00BF27FC">
      <w:rPr>
        <w:rStyle w:val="a9"/>
        <w:rFonts w:ascii="Times New Roman" w:hAnsi="Times New Roman" w:cs="Times New Roman"/>
      </w:rPr>
      <w:fldChar w:fldCharType="separate"/>
    </w:r>
    <w:r w:rsidR="006361B8">
      <w:rPr>
        <w:rStyle w:val="a9"/>
        <w:rFonts w:ascii="Times New Roman" w:hAnsi="Times New Roman" w:cs="Times New Roman"/>
        <w:noProof/>
      </w:rPr>
      <w:t>2</w:t>
    </w:r>
    <w:r w:rsidRPr="00BF27FC">
      <w:rPr>
        <w:rStyle w:val="a9"/>
        <w:rFonts w:ascii="Times New Roman" w:hAnsi="Times New Roman" w:cs="Times New Roman"/>
      </w:rPr>
      <w:fldChar w:fldCharType="end"/>
    </w:r>
  </w:p>
  <w:p w:rsidR="007B25D3" w:rsidRPr="00BF27FC" w:rsidRDefault="007B25D3">
    <w:pPr>
      <w:pStyle w:val="a7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D3" w:rsidRDefault="007B25D3" w:rsidP="002B7E03">
    <w:pPr>
      <w:pStyle w:val="a7"/>
      <w:jc w:val="center"/>
      <w:rPr>
        <w:rFonts w:ascii="Times New Roman" w:hAnsi="Times New Roman" w:cs="Times New Roman"/>
      </w:rPr>
    </w:pPr>
  </w:p>
  <w:p w:rsidR="0096420A" w:rsidRPr="002B7E03" w:rsidRDefault="0096420A" w:rsidP="002B7E0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10403BC"/>
    <w:lvl w:ilvl="0">
      <w:numFmt w:val="decimal"/>
      <w:lvlText w:val="*"/>
      <w:lvlJc w:val="left"/>
    </w:lvl>
  </w:abstractNum>
  <w:abstractNum w:abstractNumId="1" w15:restartNumberingAfterBreak="0">
    <w:nsid w:val="03230BC2"/>
    <w:multiLevelType w:val="hybridMultilevel"/>
    <w:tmpl w:val="78B89C3C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16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04C49"/>
    <w:multiLevelType w:val="hybridMultilevel"/>
    <w:tmpl w:val="C568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DD1"/>
    <w:multiLevelType w:val="hybridMultilevel"/>
    <w:tmpl w:val="3CA60700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4172D6"/>
    <w:multiLevelType w:val="hybridMultilevel"/>
    <w:tmpl w:val="C9B81A08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DD17AF"/>
    <w:multiLevelType w:val="multilevel"/>
    <w:tmpl w:val="6708F4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5B7485"/>
    <w:multiLevelType w:val="hybridMultilevel"/>
    <w:tmpl w:val="A4A6E448"/>
    <w:lvl w:ilvl="0" w:tplc="DDEA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F186A"/>
    <w:multiLevelType w:val="hybridMultilevel"/>
    <w:tmpl w:val="20EC6DB0"/>
    <w:lvl w:ilvl="0" w:tplc="2FCC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152F22"/>
    <w:multiLevelType w:val="hybridMultilevel"/>
    <w:tmpl w:val="5868E952"/>
    <w:lvl w:ilvl="0" w:tplc="485A39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FEC2DF4"/>
    <w:multiLevelType w:val="singleLevel"/>
    <w:tmpl w:val="32BA9806"/>
    <w:lvl w:ilvl="0">
      <w:start w:val="5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13" w15:restartNumberingAfterBreak="0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hint="default"/>
      </w:rPr>
    </w:lvl>
  </w:abstractNum>
  <w:abstractNum w:abstractNumId="14" w15:restartNumberingAfterBreak="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3E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273C6A"/>
    <w:multiLevelType w:val="hybridMultilevel"/>
    <w:tmpl w:val="02723204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130935"/>
    <w:multiLevelType w:val="singleLevel"/>
    <w:tmpl w:val="EDD6B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18" w15:restartNumberingAfterBreak="0">
    <w:nsid w:val="41593C0E"/>
    <w:multiLevelType w:val="singleLevel"/>
    <w:tmpl w:val="3410B85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9" w15:restartNumberingAfterBreak="0">
    <w:nsid w:val="42127A0B"/>
    <w:multiLevelType w:val="hybridMultilevel"/>
    <w:tmpl w:val="72BE7D78"/>
    <w:lvl w:ilvl="0" w:tplc="DDEA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3879"/>
    <w:multiLevelType w:val="hybridMultilevel"/>
    <w:tmpl w:val="6D56D572"/>
    <w:lvl w:ilvl="0" w:tplc="4678E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98127B"/>
    <w:multiLevelType w:val="hybridMultilevel"/>
    <w:tmpl w:val="4C26C866"/>
    <w:lvl w:ilvl="0" w:tplc="3B6C1A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A3886"/>
    <w:multiLevelType w:val="singleLevel"/>
    <w:tmpl w:val="EFEE22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488E3E16"/>
    <w:multiLevelType w:val="hybridMultilevel"/>
    <w:tmpl w:val="D2BC0716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8BA3F13"/>
    <w:multiLevelType w:val="singleLevel"/>
    <w:tmpl w:val="D3BA48D4"/>
    <w:lvl w:ilvl="0">
      <w:start w:val="3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25" w15:restartNumberingAfterBreak="0">
    <w:nsid w:val="49D11BB6"/>
    <w:multiLevelType w:val="singleLevel"/>
    <w:tmpl w:val="7900667A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A5E2E0E"/>
    <w:multiLevelType w:val="hybridMultilevel"/>
    <w:tmpl w:val="32241E0C"/>
    <w:lvl w:ilvl="0" w:tplc="DDEA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023AF"/>
    <w:multiLevelType w:val="singleLevel"/>
    <w:tmpl w:val="684828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4E3209E0"/>
    <w:multiLevelType w:val="hybridMultilevel"/>
    <w:tmpl w:val="17068C14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8F6B22"/>
    <w:multiLevelType w:val="multilevel"/>
    <w:tmpl w:val="A7B2DEF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1404C07"/>
    <w:multiLevelType w:val="hybridMultilevel"/>
    <w:tmpl w:val="BB0650A8"/>
    <w:lvl w:ilvl="0" w:tplc="DF24036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53237"/>
    <w:multiLevelType w:val="hybridMultilevel"/>
    <w:tmpl w:val="0146316C"/>
    <w:lvl w:ilvl="0" w:tplc="CCB49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34531"/>
    <w:multiLevelType w:val="singleLevel"/>
    <w:tmpl w:val="7B362B42"/>
    <w:lvl w:ilvl="0">
      <w:start w:val="1"/>
      <w:numFmt w:val="decimal"/>
      <w:lvlText w:val="%1"/>
      <w:legacy w:legacy="1" w:legacySpace="0" w:legacyIndent="2755"/>
      <w:lvlJc w:val="left"/>
      <w:rPr>
        <w:rFonts w:ascii="Times New Roman" w:hAnsi="Times New Roman" w:hint="default"/>
      </w:rPr>
    </w:lvl>
  </w:abstractNum>
  <w:abstractNum w:abstractNumId="33" w15:restartNumberingAfterBreak="0">
    <w:nsid w:val="56CE645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5A2E63A0"/>
    <w:multiLevelType w:val="hybridMultilevel"/>
    <w:tmpl w:val="3288F5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85778"/>
    <w:multiLevelType w:val="hybridMultilevel"/>
    <w:tmpl w:val="9DB252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AC681C"/>
    <w:multiLevelType w:val="multilevel"/>
    <w:tmpl w:val="A9209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087889"/>
    <w:multiLevelType w:val="hybridMultilevel"/>
    <w:tmpl w:val="F20EB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4445717"/>
    <w:multiLevelType w:val="singleLevel"/>
    <w:tmpl w:val="8D1AC94A"/>
    <w:lvl w:ilvl="0">
      <w:start w:val="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0" w15:restartNumberingAfterBreak="0">
    <w:nsid w:val="6D37359D"/>
    <w:multiLevelType w:val="hybridMultilevel"/>
    <w:tmpl w:val="20A26E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3001F"/>
    <w:multiLevelType w:val="singleLevel"/>
    <w:tmpl w:val="C608B1D8"/>
    <w:lvl w:ilvl="0">
      <w:start w:val="3"/>
      <w:numFmt w:val="upperRoman"/>
      <w:lvlText w:val="%1"/>
      <w:legacy w:legacy="1" w:legacySpace="0" w:legacyIndent="3970"/>
      <w:lvlJc w:val="left"/>
      <w:rPr>
        <w:rFonts w:ascii="Times New Roman" w:hAnsi="Times New Roman" w:hint="default"/>
      </w:rPr>
    </w:lvl>
  </w:abstractNum>
  <w:abstractNum w:abstractNumId="42" w15:restartNumberingAfterBreak="0">
    <w:nsid w:val="6F956C0E"/>
    <w:multiLevelType w:val="singleLevel"/>
    <w:tmpl w:val="3E908F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3" w15:restartNumberingAfterBreak="0">
    <w:nsid w:val="706A6616"/>
    <w:multiLevelType w:val="hybridMultilevel"/>
    <w:tmpl w:val="65FA9376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BD7C35"/>
    <w:multiLevelType w:val="hybridMultilevel"/>
    <w:tmpl w:val="7C72B1AC"/>
    <w:lvl w:ilvl="0" w:tplc="DDEADA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86A8E"/>
    <w:multiLevelType w:val="hybridMultilevel"/>
    <w:tmpl w:val="F750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25"/>
  </w:num>
  <w:num w:numId="3">
    <w:abstractNumId w:val="20"/>
  </w:num>
  <w:num w:numId="4">
    <w:abstractNumId w:val="22"/>
  </w:num>
  <w:num w:numId="5">
    <w:abstractNumId w:val="9"/>
  </w:num>
  <w:num w:numId="6">
    <w:abstractNumId w:val="17"/>
  </w:num>
  <w:num w:numId="7">
    <w:abstractNumId w:val="17"/>
    <w:lvlOverride w:ilvl="0">
      <w:lvl w:ilvl="0">
        <w:start w:val="7"/>
        <w:numFmt w:val="decimal"/>
        <w:lvlText w:val="%1.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13"/>
  </w:num>
  <w:num w:numId="10">
    <w:abstractNumId w:val="32"/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16">
    <w:abstractNumId w:val="27"/>
  </w:num>
  <w:num w:numId="17">
    <w:abstractNumId w:val="42"/>
  </w:num>
  <w:num w:numId="18">
    <w:abstractNumId w:val="29"/>
  </w:num>
  <w:num w:numId="19">
    <w:abstractNumId w:val="40"/>
  </w:num>
  <w:num w:numId="20">
    <w:abstractNumId w:val="34"/>
  </w:num>
  <w:num w:numId="21">
    <w:abstractNumId w:val="30"/>
  </w:num>
  <w:num w:numId="22">
    <w:abstractNumId w:val="33"/>
  </w:num>
  <w:num w:numId="23">
    <w:abstractNumId w:val="46"/>
  </w:num>
  <w:num w:numId="24">
    <w:abstractNumId w:val="2"/>
  </w:num>
  <w:num w:numId="25">
    <w:abstractNumId w:val="10"/>
  </w:num>
  <w:num w:numId="26">
    <w:abstractNumId w:val="15"/>
  </w:num>
  <w:num w:numId="27">
    <w:abstractNumId w:val="14"/>
  </w:num>
  <w:num w:numId="28">
    <w:abstractNumId w:val="8"/>
  </w:num>
  <w:num w:numId="29">
    <w:abstractNumId w:val="39"/>
  </w:num>
  <w:num w:numId="30">
    <w:abstractNumId w:val="31"/>
  </w:num>
  <w:num w:numId="31">
    <w:abstractNumId w:val="6"/>
  </w:num>
  <w:num w:numId="32">
    <w:abstractNumId w:val="21"/>
  </w:num>
  <w:num w:numId="33">
    <w:abstractNumId w:val="45"/>
  </w:num>
  <w:num w:numId="34">
    <w:abstractNumId w:val="35"/>
  </w:num>
  <w:num w:numId="35">
    <w:abstractNumId w:val="19"/>
  </w:num>
  <w:num w:numId="36">
    <w:abstractNumId w:val="44"/>
  </w:num>
  <w:num w:numId="37">
    <w:abstractNumId w:val="7"/>
  </w:num>
  <w:num w:numId="38">
    <w:abstractNumId w:val="4"/>
  </w:num>
  <w:num w:numId="39">
    <w:abstractNumId w:val="16"/>
  </w:num>
  <w:num w:numId="40">
    <w:abstractNumId w:val="28"/>
  </w:num>
  <w:num w:numId="41">
    <w:abstractNumId w:val="1"/>
  </w:num>
  <w:num w:numId="42">
    <w:abstractNumId w:val="5"/>
  </w:num>
  <w:num w:numId="43">
    <w:abstractNumId w:val="23"/>
  </w:num>
  <w:num w:numId="44">
    <w:abstractNumId w:val="36"/>
  </w:num>
  <w:num w:numId="45">
    <w:abstractNumId w:val="3"/>
  </w:num>
  <w:num w:numId="46">
    <w:abstractNumId w:val="37"/>
  </w:num>
  <w:num w:numId="47">
    <w:abstractNumId w:val="43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E"/>
    <w:rsid w:val="0000067A"/>
    <w:rsid w:val="00003720"/>
    <w:rsid w:val="00004CE8"/>
    <w:rsid w:val="00005670"/>
    <w:rsid w:val="00005AAA"/>
    <w:rsid w:val="00005BF4"/>
    <w:rsid w:val="000106E3"/>
    <w:rsid w:val="000107C8"/>
    <w:rsid w:val="00011F83"/>
    <w:rsid w:val="00012722"/>
    <w:rsid w:val="0001377E"/>
    <w:rsid w:val="00013843"/>
    <w:rsid w:val="000152FE"/>
    <w:rsid w:val="00015A4F"/>
    <w:rsid w:val="00015E97"/>
    <w:rsid w:val="000171E2"/>
    <w:rsid w:val="00020735"/>
    <w:rsid w:val="000235C0"/>
    <w:rsid w:val="000271E5"/>
    <w:rsid w:val="00030211"/>
    <w:rsid w:val="00030421"/>
    <w:rsid w:val="000304E5"/>
    <w:rsid w:val="00033D33"/>
    <w:rsid w:val="00033E26"/>
    <w:rsid w:val="0003512F"/>
    <w:rsid w:val="00035AEB"/>
    <w:rsid w:val="00035E8F"/>
    <w:rsid w:val="000360CF"/>
    <w:rsid w:val="0003720D"/>
    <w:rsid w:val="000377A9"/>
    <w:rsid w:val="000408D8"/>
    <w:rsid w:val="000418DD"/>
    <w:rsid w:val="000529F3"/>
    <w:rsid w:val="000532F3"/>
    <w:rsid w:val="00053770"/>
    <w:rsid w:val="00054630"/>
    <w:rsid w:val="00056F8D"/>
    <w:rsid w:val="00057468"/>
    <w:rsid w:val="000574DC"/>
    <w:rsid w:val="00063660"/>
    <w:rsid w:val="00063DBA"/>
    <w:rsid w:val="00066DFD"/>
    <w:rsid w:val="000706D1"/>
    <w:rsid w:val="00070EB5"/>
    <w:rsid w:val="00072AA1"/>
    <w:rsid w:val="00073F02"/>
    <w:rsid w:val="00074FE9"/>
    <w:rsid w:val="00075F26"/>
    <w:rsid w:val="000775AA"/>
    <w:rsid w:val="0008225D"/>
    <w:rsid w:val="00083B22"/>
    <w:rsid w:val="00085981"/>
    <w:rsid w:val="00087F06"/>
    <w:rsid w:val="00092CA7"/>
    <w:rsid w:val="00092E42"/>
    <w:rsid w:val="00092F5A"/>
    <w:rsid w:val="0009320D"/>
    <w:rsid w:val="0009341A"/>
    <w:rsid w:val="00095C1E"/>
    <w:rsid w:val="0009651D"/>
    <w:rsid w:val="00096D24"/>
    <w:rsid w:val="000A20F6"/>
    <w:rsid w:val="000A230E"/>
    <w:rsid w:val="000A250D"/>
    <w:rsid w:val="000A787F"/>
    <w:rsid w:val="000B0321"/>
    <w:rsid w:val="000B29D6"/>
    <w:rsid w:val="000B36C8"/>
    <w:rsid w:val="000B458E"/>
    <w:rsid w:val="000B6A0E"/>
    <w:rsid w:val="000B776D"/>
    <w:rsid w:val="000C09BD"/>
    <w:rsid w:val="000C0B93"/>
    <w:rsid w:val="000C196B"/>
    <w:rsid w:val="000C3957"/>
    <w:rsid w:val="000C4F0F"/>
    <w:rsid w:val="000C7A63"/>
    <w:rsid w:val="000C7E46"/>
    <w:rsid w:val="000D0A97"/>
    <w:rsid w:val="000D0E6D"/>
    <w:rsid w:val="000D172D"/>
    <w:rsid w:val="000D2753"/>
    <w:rsid w:val="000D4150"/>
    <w:rsid w:val="000D44F7"/>
    <w:rsid w:val="000D4513"/>
    <w:rsid w:val="000D45D7"/>
    <w:rsid w:val="000D5370"/>
    <w:rsid w:val="000D61FB"/>
    <w:rsid w:val="000D7859"/>
    <w:rsid w:val="000E2BFF"/>
    <w:rsid w:val="000E534D"/>
    <w:rsid w:val="000E627F"/>
    <w:rsid w:val="000E641B"/>
    <w:rsid w:val="000E6953"/>
    <w:rsid w:val="000E69A8"/>
    <w:rsid w:val="000E7D84"/>
    <w:rsid w:val="000F0441"/>
    <w:rsid w:val="000F0E10"/>
    <w:rsid w:val="000F0F36"/>
    <w:rsid w:val="000F1D6E"/>
    <w:rsid w:val="000F2931"/>
    <w:rsid w:val="000F3C92"/>
    <w:rsid w:val="000F5028"/>
    <w:rsid w:val="000F593D"/>
    <w:rsid w:val="000F77C1"/>
    <w:rsid w:val="0010132D"/>
    <w:rsid w:val="001032C4"/>
    <w:rsid w:val="00105296"/>
    <w:rsid w:val="001059D5"/>
    <w:rsid w:val="001106B0"/>
    <w:rsid w:val="00110993"/>
    <w:rsid w:val="00110D0C"/>
    <w:rsid w:val="0011157B"/>
    <w:rsid w:val="00111723"/>
    <w:rsid w:val="001119EE"/>
    <w:rsid w:val="00112477"/>
    <w:rsid w:val="00116619"/>
    <w:rsid w:val="00121D17"/>
    <w:rsid w:val="0012221C"/>
    <w:rsid w:val="0012244C"/>
    <w:rsid w:val="00123AD1"/>
    <w:rsid w:val="0012492E"/>
    <w:rsid w:val="00130068"/>
    <w:rsid w:val="00130410"/>
    <w:rsid w:val="001317F2"/>
    <w:rsid w:val="0013409D"/>
    <w:rsid w:val="001360E1"/>
    <w:rsid w:val="001366E5"/>
    <w:rsid w:val="00137A3D"/>
    <w:rsid w:val="00141528"/>
    <w:rsid w:val="00141EFA"/>
    <w:rsid w:val="00144FCD"/>
    <w:rsid w:val="001464BD"/>
    <w:rsid w:val="00146873"/>
    <w:rsid w:val="0015212C"/>
    <w:rsid w:val="00152966"/>
    <w:rsid w:val="001536D2"/>
    <w:rsid w:val="00153B83"/>
    <w:rsid w:val="00154366"/>
    <w:rsid w:val="00155D3B"/>
    <w:rsid w:val="00156C00"/>
    <w:rsid w:val="00160E3A"/>
    <w:rsid w:val="001611AD"/>
    <w:rsid w:val="0016247A"/>
    <w:rsid w:val="001650B7"/>
    <w:rsid w:val="00166D55"/>
    <w:rsid w:val="00166EA3"/>
    <w:rsid w:val="00167BFB"/>
    <w:rsid w:val="001708C0"/>
    <w:rsid w:val="001715CB"/>
    <w:rsid w:val="001716E2"/>
    <w:rsid w:val="00173C15"/>
    <w:rsid w:val="00174112"/>
    <w:rsid w:val="0017573C"/>
    <w:rsid w:val="00175D81"/>
    <w:rsid w:val="001810A5"/>
    <w:rsid w:val="00182C07"/>
    <w:rsid w:val="00183C0F"/>
    <w:rsid w:val="001854E2"/>
    <w:rsid w:val="00190474"/>
    <w:rsid w:val="0019139E"/>
    <w:rsid w:val="001913FD"/>
    <w:rsid w:val="00191791"/>
    <w:rsid w:val="001928F9"/>
    <w:rsid w:val="001931E2"/>
    <w:rsid w:val="001971BD"/>
    <w:rsid w:val="001A1A8E"/>
    <w:rsid w:val="001A2368"/>
    <w:rsid w:val="001A2AB9"/>
    <w:rsid w:val="001B1643"/>
    <w:rsid w:val="001B2812"/>
    <w:rsid w:val="001B2F88"/>
    <w:rsid w:val="001B587E"/>
    <w:rsid w:val="001C01B5"/>
    <w:rsid w:val="001C1116"/>
    <w:rsid w:val="001C123F"/>
    <w:rsid w:val="001C3546"/>
    <w:rsid w:val="001C47A8"/>
    <w:rsid w:val="001C7306"/>
    <w:rsid w:val="001C78BA"/>
    <w:rsid w:val="001C7B0B"/>
    <w:rsid w:val="001D0D3C"/>
    <w:rsid w:val="001D1248"/>
    <w:rsid w:val="001D1A8F"/>
    <w:rsid w:val="001D3CBE"/>
    <w:rsid w:val="001D7120"/>
    <w:rsid w:val="001D745F"/>
    <w:rsid w:val="001D7510"/>
    <w:rsid w:val="001E0CC3"/>
    <w:rsid w:val="001E1D0C"/>
    <w:rsid w:val="001E4FAC"/>
    <w:rsid w:val="001F1852"/>
    <w:rsid w:val="001F2AE5"/>
    <w:rsid w:val="001F4B9D"/>
    <w:rsid w:val="001F5017"/>
    <w:rsid w:val="001F623A"/>
    <w:rsid w:val="001F7BC4"/>
    <w:rsid w:val="00211B18"/>
    <w:rsid w:val="00213B3D"/>
    <w:rsid w:val="002140BC"/>
    <w:rsid w:val="00214B24"/>
    <w:rsid w:val="00217497"/>
    <w:rsid w:val="00220A8E"/>
    <w:rsid w:val="00221B9A"/>
    <w:rsid w:val="00221C68"/>
    <w:rsid w:val="00221EFA"/>
    <w:rsid w:val="00221FAB"/>
    <w:rsid w:val="00222545"/>
    <w:rsid w:val="00224373"/>
    <w:rsid w:val="00224544"/>
    <w:rsid w:val="00226586"/>
    <w:rsid w:val="00227F13"/>
    <w:rsid w:val="00227F8E"/>
    <w:rsid w:val="00232E37"/>
    <w:rsid w:val="00234E41"/>
    <w:rsid w:val="00235044"/>
    <w:rsid w:val="002371F0"/>
    <w:rsid w:val="00237FBB"/>
    <w:rsid w:val="00240DAA"/>
    <w:rsid w:val="00243154"/>
    <w:rsid w:val="002458BC"/>
    <w:rsid w:val="00245C47"/>
    <w:rsid w:val="00246361"/>
    <w:rsid w:val="00247A8E"/>
    <w:rsid w:val="00247AD6"/>
    <w:rsid w:val="00252323"/>
    <w:rsid w:val="00253529"/>
    <w:rsid w:val="00256CDD"/>
    <w:rsid w:val="00257361"/>
    <w:rsid w:val="00257B56"/>
    <w:rsid w:val="002602F6"/>
    <w:rsid w:val="00260B3C"/>
    <w:rsid w:val="00264106"/>
    <w:rsid w:val="00265ABF"/>
    <w:rsid w:val="0026643E"/>
    <w:rsid w:val="00266950"/>
    <w:rsid w:val="00267D25"/>
    <w:rsid w:val="00270716"/>
    <w:rsid w:val="00272492"/>
    <w:rsid w:val="00272E4E"/>
    <w:rsid w:val="00281305"/>
    <w:rsid w:val="002832F3"/>
    <w:rsid w:val="0028426D"/>
    <w:rsid w:val="002850C0"/>
    <w:rsid w:val="002863A4"/>
    <w:rsid w:val="00286823"/>
    <w:rsid w:val="002874B6"/>
    <w:rsid w:val="0028779E"/>
    <w:rsid w:val="00287C68"/>
    <w:rsid w:val="002900EA"/>
    <w:rsid w:val="0029025F"/>
    <w:rsid w:val="00290598"/>
    <w:rsid w:val="0029286D"/>
    <w:rsid w:val="00292B54"/>
    <w:rsid w:val="0029444F"/>
    <w:rsid w:val="0029451D"/>
    <w:rsid w:val="0029493D"/>
    <w:rsid w:val="00295A00"/>
    <w:rsid w:val="00296B6E"/>
    <w:rsid w:val="002978A4"/>
    <w:rsid w:val="002A0B71"/>
    <w:rsid w:val="002A3376"/>
    <w:rsid w:val="002A3644"/>
    <w:rsid w:val="002A5E26"/>
    <w:rsid w:val="002B022B"/>
    <w:rsid w:val="002B1221"/>
    <w:rsid w:val="002B1784"/>
    <w:rsid w:val="002B1836"/>
    <w:rsid w:val="002B1C5A"/>
    <w:rsid w:val="002B255E"/>
    <w:rsid w:val="002B277A"/>
    <w:rsid w:val="002B3334"/>
    <w:rsid w:val="002B4BBC"/>
    <w:rsid w:val="002B6214"/>
    <w:rsid w:val="002B640A"/>
    <w:rsid w:val="002B663B"/>
    <w:rsid w:val="002B7B2F"/>
    <w:rsid w:val="002B7C80"/>
    <w:rsid w:val="002B7E03"/>
    <w:rsid w:val="002B7ECA"/>
    <w:rsid w:val="002C41F6"/>
    <w:rsid w:val="002C466A"/>
    <w:rsid w:val="002C709B"/>
    <w:rsid w:val="002C71B2"/>
    <w:rsid w:val="002C769F"/>
    <w:rsid w:val="002D0179"/>
    <w:rsid w:val="002D1B61"/>
    <w:rsid w:val="002D1C69"/>
    <w:rsid w:val="002D43D4"/>
    <w:rsid w:val="002D5471"/>
    <w:rsid w:val="002D5C3E"/>
    <w:rsid w:val="002D7B37"/>
    <w:rsid w:val="002E20E2"/>
    <w:rsid w:val="002E28D2"/>
    <w:rsid w:val="002E2C46"/>
    <w:rsid w:val="002E2CFA"/>
    <w:rsid w:val="002E403E"/>
    <w:rsid w:val="002E4BE1"/>
    <w:rsid w:val="002E4CE4"/>
    <w:rsid w:val="002E568C"/>
    <w:rsid w:val="002E593C"/>
    <w:rsid w:val="002E709A"/>
    <w:rsid w:val="002F029E"/>
    <w:rsid w:val="002F2AD1"/>
    <w:rsid w:val="002F4061"/>
    <w:rsid w:val="002F45A9"/>
    <w:rsid w:val="002F4845"/>
    <w:rsid w:val="002F648D"/>
    <w:rsid w:val="002F660B"/>
    <w:rsid w:val="002F7CA7"/>
    <w:rsid w:val="00300860"/>
    <w:rsid w:val="00300EC3"/>
    <w:rsid w:val="0030474C"/>
    <w:rsid w:val="00304919"/>
    <w:rsid w:val="0030694F"/>
    <w:rsid w:val="003069F2"/>
    <w:rsid w:val="0031270C"/>
    <w:rsid w:val="003136D3"/>
    <w:rsid w:val="0031413E"/>
    <w:rsid w:val="00314C87"/>
    <w:rsid w:val="003151CD"/>
    <w:rsid w:val="003176D1"/>
    <w:rsid w:val="0032000D"/>
    <w:rsid w:val="00321CF5"/>
    <w:rsid w:val="00321EDF"/>
    <w:rsid w:val="00322EBE"/>
    <w:rsid w:val="0032302B"/>
    <w:rsid w:val="0032368C"/>
    <w:rsid w:val="00323D7E"/>
    <w:rsid w:val="00323DA7"/>
    <w:rsid w:val="00325263"/>
    <w:rsid w:val="0032533D"/>
    <w:rsid w:val="003256E5"/>
    <w:rsid w:val="00326E1F"/>
    <w:rsid w:val="0033170E"/>
    <w:rsid w:val="00332D42"/>
    <w:rsid w:val="0033371B"/>
    <w:rsid w:val="00333B1C"/>
    <w:rsid w:val="00335A8E"/>
    <w:rsid w:val="00337263"/>
    <w:rsid w:val="00340A16"/>
    <w:rsid w:val="0034129E"/>
    <w:rsid w:val="0034259C"/>
    <w:rsid w:val="0034275B"/>
    <w:rsid w:val="00344FDE"/>
    <w:rsid w:val="00347099"/>
    <w:rsid w:val="0035096B"/>
    <w:rsid w:val="00352BCD"/>
    <w:rsid w:val="00353B6E"/>
    <w:rsid w:val="00354ACC"/>
    <w:rsid w:val="0035610A"/>
    <w:rsid w:val="00356EE2"/>
    <w:rsid w:val="00361543"/>
    <w:rsid w:val="00361688"/>
    <w:rsid w:val="00362A14"/>
    <w:rsid w:val="003676BF"/>
    <w:rsid w:val="00367F08"/>
    <w:rsid w:val="00370DA5"/>
    <w:rsid w:val="003721E3"/>
    <w:rsid w:val="00373B39"/>
    <w:rsid w:val="0037564A"/>
    <w:rsid w:val="00375DD2"/>
    <w:rsid w:val="003811B8"/>
    <w:rsid w:val="0038224D"/>
    <w:rsid w:val="00383EB5"/>
    <w:rsid w:val="00385460"/>
    <w:rsid w:val="00387962"/>
    <w:rsid w:val="0039041A"/>
    <w:rsid w:val="00395156"/>
    <w:rsid w:val="0039537C"/>
    <w:rsid w:val="003953CD"/>
    <w:rsid w:val="00395629"/>
    <w:rsid w:val="00395B4D"/>
    <w:rsid w:val="0039631C"/>
    <w:rsid w:val="0039726C"/>
    <w:rsid w:val="003A0761"/>
    <w:rsid w:val="003A0B45"/>
    <w:rsid w:val="003A6679"/>
    <w:rsid w:val="003A695B"/>
    <w:rsid w:val="003A73AA"/>
    <w:rsid w:val="003B007D"/>
    <w:rsid w:val="003B0B91"/>
    <w:rsid w:val="003B14CA"/>
    <w:rsid w:val="003B2412"/>
    <w:rsid w:val="003B40BC"/>
    <w:rsid w:val="003B4359"/>
    <w:rsid w:val="003B52F5"/>
    <w:rsid w:val="003B59A0"/>
    <w:rsid w:val="003B621F"/>
    <w:rsid w:val="003B69BE"/>
    <w:rsid w:val="003C3249"/>
    <w:rsid w:val="003C3EEC"/>
    <w:rsid w:val="003C3FBE"/>
    <w:rsid w:val="003C7C9F"/>
    <w:rsid w:val="003C7E92"/>
    <w:rsid w:val="003D05BA"/>
    <w:rsid w:val="003D0C35"/>
    <w:rsid w:val="003D0D8E"/>
    <w:rsid w:val="003D15A7"/>
    <w:rsid w:val="003D4126"/>
    <w:rsid w:val="003D4F0B"/>
    <w:rsid w:val="003D54E4"/>
    <w:rsid w:val="003D5702"/>
    <w:rsid w:val="003D5C8D"/>
    <w:rsid w:val="003D63FC"/>
    <w:rsid w:val="003D649E"/>
    <w:rsid w:val="003E0B45"/>
    <w:rsid w:val="003E2C93"/>
    <w:rsid w:val="003E3654"/>
    <w:rsid w:val="003E6D22"/>
    <w:rsid w:val="003F1BE4"/>
    <w:rsid w:val="003F3D6B"/>
    <w:rsid w:val="003F5AEE"/>
    <w:rsid w:val="003F623D"/>
    <w:rsid w:val="003F670E"/>
    <w:rsid w:val="003F7658"/>
    <w:rsid w:val="003F7A24"/>
    <w:rsid w:val="004009A0"/>
    <w:rsid w:val="00400BFD"/>
    <w:rsid w:val="00404862"/>
    <w:rsid w:val="004052C3"/>
    <w:rsid w:val="00405904"/>
    <w:rsid w:val="004147A0"/>
    <w:rsid w:val="00417F75"/>
    <w:rsid w:val="004206F1"/>
    <w:rsid w:val="004218A7"/>
    <w:rsid w:val="00421B48"/>
    <w:rsid w:val="004220E8"/>
    <w:rsid w:val="00423A95"/>
    <w:rsid w:val="00423C2A"/>
    <w:rsid w:val="00423CDA"/>
    <w:rsid w:val="00426504"/>
    <w:rsid w:val="00426BA2"/>
    <w:rsid w:val="00426EF0"/>
    <w:rsid w:val="00430669"/>
    <w:rsid w:val="00430E57"/>
    <w:rsid w:val="00432C2D"/>
    <w:rsid w:val="00432D28"/>
    <w:rsid w:val="004344F5"/>
    <w:rsid w:val="00436FFD"/>
    <w:rsid w:val="00437F66"/>
    <w:rsid w:val="00440A34"/>
    <w:rsid w:val="00442015"/>
    <w:rsid w:val="00444CB2"/>
    <w:rsid w:val="00444F63"/>
    <w:rsid w:val="00446DE3"/>
    <w:rsid w:val="00450551"/>
    <w:rsid w:val="00457176"/>
    <w:rsid w:val="00457517"/>
    <w:rsid w:val="00457851"/>
    <w:rsid w:val="00457AF4"/>
    <w:rsid w:val="0046217E"/>
    <w:rsid w:val="00462516"/>
    <w:rsid w:val="00462D58"/>
    <w:rsid w:val="00462DB7"/>
    <w:rsid w:val="00464A57"/>
    <w:rsid w:val="00465141"/>
    <w:rsid w:val="004675B8"/>
    <w:rsid w:val="004706F8"/>
    <w:rsid w:val="00470CAA"/>
    <w:rsid w:val="0047184F"/>
    <w:rsid w:val="00471AEA"/>
    <w:rsid w:val="004743CE"/>
    <w:rsid w:val="00474429"/>
    <w:rsid w:val="00476E60"/>
    <w:rsid w:val="004808E3"/>
    <w:rsid w:val="00481632"/>
    <w:rsid w:val="0048177E"/>
    <w:rsid w:val="00481F62"/>
    <w:rsid w:val="00484C2F"/>
    <w:rsid w:val="00485F58"/>
    <w:rsid w:val="004867C5"/>
    <w:rsid w:val="00486BA1"/>
    <w:rsid w:val="00487A68"/>
    <w:rsid w:val="00493F99"/>
    <w:rsid w:val="0049667F"/>
    <w:rsid w:val="00496F44"/>
    <w:rsid w:val="004A34FE"/>
    <w:rsid w:val="004A4726"/>
    <w:rsid w:val="004A48D0"/>
    <w:rsid w:val="004A48F5"/>
    <w:rsid w:val="004B0213"/>
    <w:rsid w:val="004B0A0A"/>
    <w:rsid w:val="004B1CAE"/>
    <w:rsid w:val="004B23FE"/>
    <w:rsid w:val="004B34C5"/>
    <w:rsid w:val="004B459D"/>
    <w:rsid w:val="004B4C3A"/>
    <w:rsid w:val="004B4CF7"/>
    <w:rsid w:val="004B6B08"/>
    <w:rsid w:val="004C23B9"/>
    <w:rsid w:val="004C25A2"/>
    <w:rsid w:val="004C2631"/>
    <w:rsid w:val="004D0F39"/>
    <w:rsid w:val="004D12B9"/>
    <w:rsid w:val="004D13E2"/>
    <w:rsid w:val="004D2530"/>
    <w:rsid w:val="004D2CF2"/>
    <w:rsid w:val="004D3998"/>
    <w:rsid w:val="004D46EF"/>
    <w:rsid w:val="004E0143"/>
    <w:rsid w:val="004E3013"/>
    <w:rsid w:val="004E35E4"/>
    <w:rsid w:val="004E35F3"/>
    <w:rsid w:val="004E4BC0"/>
    <w:rsid w:val="004E5F64"/>
    <w:rsid w:val="004E6A94"/>
    <w:rsid w:val="004E6F82"/>
    <w:rsid w:val="004E79A3"/>
    <w:rsid w:val="004F1DE6"/>
    <w:rsid w:val="004F419F"/>
    <w:rsid w:val="004F5EAA"/>
    <w:rsid w:val="004F5F32"/>
    <w:rsid w:val="004F6329"/>
    <w:rsid w:val="004F7833"/>
    <w:rsid w:val="0050002B"/>
    <w:rsid w:val="00500115"/>
    <w:rsid w:val="00506897"/>
    <w:rsid w:val="00506FD4"/>
    <w:rsid w:val="0050759D"/>
    <w:rsid w:val="00507FF4"/>
    <w:rsid w:val="00511080"/>
    <w:rsid w:val="00513841"/>
    <w:rsid w:val="00513ABB"/>
    <w:rsid w:val="00513FEF"/>
    <w:rsid w:val="00516E7C"/>
    <w:rsid w:val="00517392"/>
    <w:rsid w:val="00520315"/>
    <w:rsid w:val="00521347"/>
    <w:rsid w:val="00524C9D"/>
    <w:rsid w:val="00524E50"/>
    <w:rsid w:val="005349D7"/>
    <w:rsid w:val="00535CE2"/>
    <w:rsid w:val="00536DFD"/>
    <w:rsid w:val="0054174A"/>
    <w:rsid w:val="005420CC"/>
    <w:rsid w:val="00543AA7"/>
    <w:rsid w:val="0054401A"/>
    <w:rsid w:val="005440CD"/>
    <w:rsid w:val="00544C9A"/>
    <w:rsid w:val="00546893"/>
    <w:rsid w:val="00546DC1"/>
    <w:rsid w:val="005503A8"/>
    <w:rsid w:val="005511C0"/>
    <w:rsid w:val="00551EA6"/>
    <w:rsid w:val="00551F5B"/>
    <w:rsid w:val="00553815"/>
    <w:rsid w:val="005547CA"/>
    <w:rsid w:val="00556AA9"/>
    <w:rsid w:val="00560053"/>
    <w:rsid w:val="005601E3"/>
    <w:rsid w:val="0056159C"/>
    <w:rsid w:val="0056247E"/>
    <w:rsid w:val="00562954"/>
    <w:rsid w:val="00564530"/>
    <w:rsid w:val="00564768"/>
    <w:rsid w:val="005648D1"/>
    <w:rsid w:val="00564C8A"/>
    <w:rsid w:val="00565724"/>
    <w:rsid w:val="005672F7"/>
    <w:rsid w:val="00570239"/>
    <w:rsid w:val="00570898"/>
    <w:rsid w:val="005742C5"/>
    <w:rsid w:val="0057451D"/>
    <w:rsid w:val="00574998"/>
    <w:rsid w:val="00574A25"/>
    <w:rsid w:val="00575285"/>
    <w:rsid w:val="005763E1"/>
    <w:rsid w:val="005809AD"/>
    <w:rsid w:val="005809CD"/>
    <w:rsid w:val="00580BC4"/>
    <w:rsid w:val="00581102"/>
    <w:rsid w:val="005820AA"/>
    <w:rsid w:val="005825C7"/>
    <w:rsid w:val="00585B18"/>
    <w:rsid w:val="0059544A"/>
    <w:rsid w:val="00596D33"/>
    <w:rsid w:val="005970AE"/>
    <w:rsid w:val="005A125F"/>
    <w:rsid w:val="005A4076"/>
    <w:rsid w:val="005A4318"/>
    <w:rsid w:val="005A452F"/>
    <w:rsid w:val="005A5CA5"/>
    <w:rsid w:val="005A603C"/>
    <w:rsid w:val="005B055B"/>
    <w:rsid w:val="005B366C"/>
    <w:rsid w:val="005C056B"/>
    <w:rsid w:val="005C2B67"/>
    <w:rsid w:val="005C4E3F"/>
    <w:rsid w:val="005C5965"/>
    <w:rsid w:val="005C6A34"/>
    <w:rsid w:val="005C7756"/>
    <w:rsid w:val="005D2F6D"/>
    <w:rsid w:val="005D322A"/>
    <w:rsid w:val="005D3AFE"/>
    <w:rsid w:val="005D3B9B"/>
    <w:rsid w:val="005E00DF"/>
    <w:rsid w:val="005E0CEC"/>
    <w:rsid w:val="005E127A"/>
    <w:rsid w:val="005E1A2C"/>
    <w:rsid w:val="005E2BFE"/>
    <w:rsid w:val="005E4427"/>
    <w:rsid w:val="005E61FB"/>
    <w:rsid w:val="005E78D8"/>
    <w:rsid w:val="005F0FCC"/>
    <w:rsid w:val="005F2463"/>
    <w:rsid w:val="005F3408"/>
    <w:rsid w:val="005F4A58"/>
    <w:rsid w:val="005F5175"/>
    <w:rsid w:val="005F53B4"/>
    <w:rsid w:val="005F56B8"/>
    <w:rsid w:val="005F56E5"/>
    <w:rsid w:val="005F5F39"/>
    <w:rsid w:val="005F6695"/>
    <w:rsid w:val="005F66E9"/>
    <w:rsid w:val="0060591C"/>
    <w:rsid w:val="00606DEF"/>
    <w:rsid w:val="00611376"/>
    <w:rsid w:val="00612AB9"/>
    <w:rsid w:val="006145B0"/>
    <w:rsid w:val="00615ADA"/>
    <w:rsid w:val="00615C7D"/>
    <w:rsid w:val="0062080C"/>
    <w:rsid w:val="00621A8E"/>
    <w:rsid w:val="00621A94"/>
    <w:rsid w:val="0062241C"/>
    <w:rsid w:val="0062593B"/>
    <w:rsid w:val="006267BE"/>
    <w:rsid w:val="00626F35"/>
    <w:rsid w:val="006275A7"/>
    <w:rsid w:val="0062775E"/>
    <w:rsid w:val="006323A6"/>
    <w:rsid w:val="006361B8"/>
    <w:rsid w:val="00640141"/>
    <w:rsid w:val="00640F24"/>
    <w:rsid w:val="006410FF"/>
    <w:rsid w:val="00641359"/>
    <w:rsid w:val="00641DA9"/>
    <w:rsid w:val="0064383B"/>
    <w:rsid w:val="00646471"/>
    <w:rsid w:val="00647496"/>
    <w:rsid w:val="00647560"/>
    <w:rsid w:val="00647C1F"/>
    <w:rsid w:val="00650A92"/>
    <w:rsid w:val="00650ACB"/>
    <w:rsid w:val="00650C5D"/>
    <w:rsid w:val="006533BA"/>
    <w:rsid w:val="00655AB1"/>
    <w:rsid w:val="0065664E"/>
    <w:rsid w:val="006614AF"/>
    <w:rsid w:val="00661503"/>
    <w:rsid w:val="0066465F"/>
    <w:rsid w:val="00664A18"/>
    <w:rsid w:val="00664F9C"/>
    <w:rsid w:val="006659BD"/>
    <w:rsid w:val="00666614"/>
    <w:rsid w:val="00666A7A"/>
    <w:rsid w:val="00671E48"/>
    <w:rsid w:val="006720B5"/>
    <w:rsid w:val="00672CF8"/>
    <w:rsid w:val="00673757"/>
    <w:rsid w:val="00677710"/>
    <w:rsid w:val="00677A14"/>
    <w:rsid w:val="006829D0"/>
    <w:rsid w:val="006836AB"/>
    <w:rsid w:val="00686A47"/>
    <w:rsid w:val="00687D20"/>
    <w:rsid w:val="00687DC8"/>
    <w:rsid w:val="00690D0A"/>
    <w:rsid w:val="00695DCA"/>
    <w:rsid w:val="0069738A"/>
    <w:rsid w:val="006A087B"/>
    <w:rsid w:val="006A0C87"/>
    <w:rsid w:val="006A1A81"/>
    <w:rsid w:val="006A2325"/>
    <w:rsid w:val="006A6FB0"/>
    <w:rsid w:val="006A790A"/>
    <w:rsid w:val="006A7D65"/>
    <w:rsid w:val="006B2069"/>
    <w:rsid w:val="006B352F"/>
    <w:rsid w:val="006B47D0"/>
    <w:rsid w:val="006B5A51"/>
    <w:rsid w:val="006B796C"/>
    <w:rsid w:val="006C263A"/>
    <w:rsid w:val="006C5A02"/>
    <w:rsid w:val="006C5B12"/>
    <w:rsid w:val="006C634A"/>
    <w:rsid w:val="006C6996"/>
    <w:rsid w:val="006C71B9"/>
    <w:rsid w:val="006C7D76"/>
    <w:rsid w:val="006D1796"/>
    <w:rsid w:val="006D42C4"/>
    <w:rsid w:val="006D6EB2"/>
    <w:rsid w:val="006D7F43"/>
    <w:rsid w:val="006E11DE"/>
    <w:rsid w:val="006E1B98"/>
    <w:rsid w:val="006E1E73"/>
    <w:rsid w:val="006E64BA"/>
    <w:rsid w:val="006E6C5C"/>
    <w:rsid w:val="006E7404"/>
    <w:rsid w:val="006F1D94"/>
    <w:rsid w:val="006F2C82"/>
    <w:rsid w:val="006F374F"/>
    <w:rsid w:val="006F3B8C"/>
    <w:rsid w:val="006F4B74"/>
    <w:rsid w:val="006F4C37"/>
    <w:rsid w:val="006F58AC"/>
    <w:rsid w:val="006F6E3E"/>
    <w:rsid w:val="006F6F26"/>
    <w:rsid w:val="00703F3E"/>
    <w:rsid w:val="00705F5C"/>
    <w:rsid w:val="007060CC"/>
    <w:rsid w:val="00706599"/>
    <w:rsid w:val="00707CAE"/>
    <w:rsid w:val="007102E9"/>
    <w:rsid w:val="00711079"/>
    <w:rsid w:val="00712D96"/>
    <w:rsid w:val="00712D98"/>
    <w:rsid w:val="00713220"/>
    <w:rsid w:val="00714327"/>
    <w:rsid w:val="00714617"/>
    <w:rsid w:val="007179DD"/>
    <w:rsid w:val="0072041E"/>
    <w:rsid w:val="00721030"/>
    <w:rsid w:val="00724866"/>
    <w:rsid w:val="00724B11"/>
    <w:rsid w:val="00724FFA"/>
    <w:rsid w:val="00725F6C"/>
    <w:rsid w:val="007265B8"/>
    <w:rsid w:val="00727028"/>
    <w:rsid w:val="0072752F"/>
    <w:rsid w:val="00730463"/>
    <w:rsid w:val="007306D3"/>
    <w:rsid w:val="007311A8"/>
    <w:rsid w:val="00732DE6"/>
    <w:rsid w:val="00733A87"/>
    <w:rsid w:val="00733CAB"/>
    <w:rsid w:val="00733E0E"/>
    <w:rsid w:val="0073480A"/>
    <w:rsid w:val="00735555"/>
    <w:rsid w:val="00735DF4"/>
    <w:rsid w:val="007362FB"/>
    <w:rsid w:val="00745BC9"/>
    <w:rsid w:val="00745EE6"/>
    <w:rsid w:val="007466BB"/>
    <w:rsid w:val="00746787"/>
    <w:rsid w:val="007468EB"/>
    <w:rsid w:val="00746C90"/>
    <w:rsid w:val="00747CEB"/>
    <w:rsid w:val="00747F9E"/>
    <w:rsid w:val="007519B6"/>
    <w:rsid w:val="00753946"/>
    <w:rsid w:val="00753BE6"/>
    <w:rsid w:val="00753D9C"/>
    <w:rsid w:val="0075431B"/>
    <w:rsid w:val="00757303"/>
    <w:rsid w:val="0076179A"/>
    <w:rsid w:val="0076284A"/>
    <w:rsid w:val="007642B7"/>
    <w:rsid w:val="00764BA6"/>
    <w:rsid w:val="007674DE"/>
    <w:rsid w:val="00767CD7"/>
    <w:rsid w:val="00775A8B"/>
    <w:rsid w:val="00776032"/>
    <w:rsid w:val="007778E2"/>
    <w:rsid w:val="00780286"/>
    <w:rsid w:val="007806DC"/>
    <w:rsid w:val="0078094A"/>
    <w:rsid w:val="00781931"/>
    <w:rsid w:val="00781965"/>
    <w:rsid w:val="0078345B"/>
    <w:rsid w:val="0078372C"/>
    <w:rsid w:val="00784EDD"/>
    <w:rsid w:val="007924F4"/>
    <w:rsid w:val="0079287B"/>
    <w:rsid w:val="00793677"/>
    <w:rsid w:val="007938A8"/>
    <w:rsid w:val="00794861"/>
    <w:rsid w:val="00794B7D"/>
    <w:rsid w:val="007A02EE"/>
    <w:rsid w:val="007A436B"/>
    <w:rsid w:val="007A4CC2"/>
    <w:rsid w:val="007A4DE5"/>
    <w:rsid w:val="007A5854"/>
    <w:rsid w:val="007B25D3"/>
    <w:rsid w:val="007B2763"/>
    <w:rsid w:val="007B3924"/>
    <w:rsid w:val="007B56B6"/>
    <w:rsid w:val="007B6598"/>
    <w:rsid w:val="007B6C8A"/>
    <w:rsid w:val="007C5F59"/>
    <w:rsid w:val="007C77FC"/>
    <w:rsid w:val="007D147C"/>
    <w:rsid w:val="007D1A6F"/>
    <w:rsid w:val="007D32D2"/>
    <w:rsid w:val="007D7057"/>
    <w:rsid w:val="007E0FF8"/>
    <w:rsid w:val="007E2824"/>
    <w:rsid w:val="007E58E0"/>
    <w:rsid w:val="007E593B"/>
    <w:rsid w:val="007E5FB5"/>
    <w:rsid w:val="007F17DD"/>
    <w:rsid w:val="007F3C78"/>
    <w:rsid w:val="007F3FC2"/>
    <w:rsid w:val="007F512F"/>
    <w:rsid w:val="007F5166"/>
    <w:rsid w:val="007F5B58"/>
    <w:rsid w:val="007F75D8"/>
    <w:rsid w:val="0080131D"/>
    <w:rsid w:val="00801DF5"/>
    <w:rsid w:val="00802304"/>
    <w:rsid w:val="00802AAB"/>
    <w:rsid w:val="008032BB"/>
    <w:rsid w:val="00803647"/>
    <w:rsid w:val="00803666"/>
    <w:rsid w:val="00810136"/>
    <w:rsid w:val="0081091B"/>
    <w:rsid w:val="008113D8"/>
    <w:rsid w:val="008113F9"/>
    <w:rsid w:val="008126D1"/>
    <w:rsid w:val="008145D4"/>
    <w:rsid w:val="0081467F"/>
    <w:rsid w:val="00816F52"/>
    <w:rsid w:val="008171EC"/>
    <w:rsid w:val="00820A52"/>
    <w:rsid w:val="00822DA0"/>
    <w:rsid w:val="00824587"/>
    <w:rsid w:val="0082472F"/>
    <w:rsid w:val="00825CC1"/>
    <w:rsid w:val="008319FE"/>
    <w:rsid w:val="008329D9"/>
    <w:rsid w:val="00835459"/>
    <w:rsid w:val="00835875"/>
    <w:rsid w:val="00835AC6"/>
    <w:rsid w:val="00836DA1"/>
    <w:rsid w:val="00840BFF"/>
    <w:rsid w:val="00844453"/>
    <w:rsid w:val="008467D0"/>
    <w:rsid w:val="00847958"/>
    <w:rsid w:val="00850888"/>
    <w:rsid w:val="00850D64"/>
    <w:rsid w:val="00850ED9"/>
    <w:rsid w:val="008510BD"/>
    <w:rsid w:val="00852DB9"/>
    <w:rsid w:val="00852F54"/>
    <w:rsid w:val="008539C3"/>
    <w:rsid w:val="00853AB2"/>
    <w:rsid w:val="00854CDE"/>
    <w:rsid w:val="0085588F"/>
    <w:rsid w:val="00860620"/>
    <w:rsid w:val="008645BA"/>
    <w:rsid w:val="00864EB5"/>
    <w:rsid w:val="00864F16"/>
    <w:rsid w:val="008665DC"/>
    <w:rsid w:val="00871032"/>
    <w:rsid w:val="008719FE"/>
    <w:rsid w:val="0087355B"/>
    <w:rsid w:val="00873BEA"/>
    <w:rsid w:val="00874693"/>
    <w:rsid w:val="00874A42"/>
    <w:rsid w:val="00874ADC"/>
    <w:rsid w:val="00880E07"/>
    <w:rsid w:val="00883FE2"/>
    <w:rsid w:val="008844EE"/>
    <w:rsid w:val="00887050"/>
    <w:rsid w:val="0088748F"/>
    <w:rsid w:val="008876EC"/>
    <w:rsid w:val="00887EEC"/>
    <w:rsid w:val="0089154C"/>
    <w:rsid w:val="008944CE"/>
    <w:rsid w:val="00894550"/>
    <w:rsid w:val="00895237"/>
    <w:rsid w:val="0089540F"/>
    <w:rsid w:val="008960E1"/>
    <w:rsid w:val="008970CD"/>
    <w:rsid w:val="0089776D"/>
    <w:rsid w:val="0089788A"/>
    <w:rsid w:val="008A0B4F"/>
    <w:rsid w:val="008A6CB3"/>
    <w:rsid w:val="008A70E9"/>
    <w:rsid w:val="008A7491"/>
    <w:rsid w:val="008A74B4"/>
    <w:rsid w:val="008A7ACD"/>
    <w:rsid w:val="008B08D9"/>
    <w:rsid w:val="008B2313"/>
    <w:rsid w:val="008B2E66"/>
    <w:rsid w:val="008B6681"/>
    <w:rsid w:val="008B6AC7"/>
    <w:rsid w:val="008B6F8B"/>
    <w:rsid w:val="008B6FAF"/>
    <w:rsid w:val="008C029C"/>
    <w:rsid w:val="008C0531"/>
    <w:rsid w:val="008C2DA0"/>
    <w:rsid w:val="008C3279"/>
    <w:rsid w:val="008C3429"/>
    <w:rsid w:val="008C5ADB"/>
    <w:rsid w:val="008C5D80"/>
    <w:rsid w:val="008C64CA"/>
    <w:rsid w:val="008D0CB6"/>
    <w:rsid w:val="008D1430"/>
    <w:rsid w:val="008D4A4E"/>
    <w:rsid w:val="008D5D23"/>
    <w:rsid w:val="008D72A4"/>
    <w:rsid w:val="008E19B8"/>
    <w:rsid w:val="008E1B73"/>
    <w:rsid w:val="008E5A58"/>
    <w:rsid w:val="008E6175"/>
    <w:rsid w:val="008F0712"/>
    <w:rsid w:val="008F0D1F"/>
    <w:rsid w:val="008F0DF9"/>
    <w:rsid w:val="008F1489"/>
    <w:rsid w:val="008F1536"/>
    <w:rsid w:val="008F4497"/>
    <w:rsid w:val="008F6CC8"/>
    <w:rsid w:val="009017DB"/>
    <w:rsid w:val="00901FF4"/>
    <w:rsid w:val="00902A35"/>
    <w:rsid w:val="00910B60"/>
    <w:rsid w:val="0091210D"/>
    <w:rsid w:val="0091535A"/>
    <w:rsid w:val="0092035F"/>
    <w:rsid w:val="00921479"/>
    <w:rsid w:val="009220A5"/>
    <w:rsid w:val="009226C9"/>
    <w:rsid w:val="00922B44"/>
    <w:rsid w:val="00922BD7"/>
    <w:rsid w:val="0092414A"/>
    <w:rsid w:val="00927922"/>
    <w:rsid w:val="00933A7C"/>
    <w:rsid w:val="0093589E"/>
    <w:rsid w:val="009401C3"/>
    <w:rsid w:val="00941E0E"/>
    <w:rsid w:val="0094207A"/>
    <w:rsid w:val="009522D4"/>
    <w:rsid w:val="00955704"/>
    <w:rsid w:val="009563D2"/>
    <w:rsid w:val="00961AC5"/>
    <w:rsid w:val="0096420A"/>
    <w:rsid w:val="0096431A"/>
    <w:rsid w:val="009669E5"/>
    <w:rsid w:val="00967CC7"/>
    <w:rsid w:val="00972780"/>
    <w:rsid w:val="00972D6C"/>
    <w:rsid w:val="00973882"/>
    <w:rsid w:val="00973A40"/>
    <w:rsid w:val="00974AFB"/>
    <w:rsid w:val="009754D0"/>
    <w:rsid w:val="00976E1C"/>
    <w:rsid w:val="00977D2A"/>
    <w:rsid w:val="009819D6"/>
    <w:rsid w:val="00982B93"/>
    <w:rsid w:val="00982CF6"/>
    <w:rsid w:val="00984B7E"/>
    <w:rsid w:val="00990E2E"/>
    <w:rsid w:val="00992DEA"/>
    <w:rsid w:val="0099402A"/>
    <w:rsid w:val="00994212"/>
    <w:rsid w:val="009947BA"/>
    <w:rsid w:val="0099481D"/>
    <w:rsid w:val="009950F5"/>
    <w:rsid w:val="009950F6"/>
    <w:rsid w:val="0099545D"/>
    <w:rsid w:val="009A07D9"/>
    <w:rsid w:val="009A1423"/>
    <w:rsid w:val="009A26B7"/>
    <w:rsid w:val="009A2C39"/>
    <w:rsid w:val="009B083E"/>
    <w:rsid w:val="009B4455"/>
    <w:rsid w:val="009B4496"/>
    <w:rsid w:val="009B4E3E"/>
    <w:rsid w:val="009B5EE9"/>
    <w:rsid w:val="009B7701"/>
    <w:rsid w:val="009C122D"/>
    <w:rsid w:val="009C3E1A"/>
    <w:rsid w:val="009C50B1"/>
    <w:rsid w:val="009C5582"/>
    <w:rsid w:val="009D12B0"/>
    <w:rsid w:val="009D1CA2"/>
    <w:rsid w:val="009D1EB4"/>
    <w:rsid w:val="009D1F01"/>
    <w:rsid w:val="009D33F0"/>
    <w:rsid w:val="009D38D0"/>
    <w:rsid w:val="009D3D65"/>
    <w:rsid w:val="009D4154"/>
    <w:rsid w:val="009D542E"/>
    <w:rsid w:val="009D5991"/>
    <w:rsid w:val="009D59A2"/>
    <w:rsid w:val="009D5D22"/>
    <w:rsid w:val="009D63E0"/>
    <w:rsid w:val="009D7465"/>
    <w:rsid w:val="009E19B9"/>
    <w:rsid w:val="009E1B00"/>
    <w:rsid w:val="009E20CF"/>
    <w:rsid w:val="009E21B0"/>
    <w:rsid w:val="009E27F6"/>
    <w:rsid w:val="009E2B7A"/>
    <w:rsid w:val="009E2BE1"/>
    <w:rsid w:val="009E377D"/>
    <w:rsid w:val="009E3846"/>
    <w:rsid w:val="009E542D"/>
    <w:rsid w:val="009E7AE6"/>
    <w:rsid w:val="009F2B8D"/>
    <w:rsid w:val="009F41D4"/>
    <w:rsid w:val="009F5279"/>
    <w:rsid w:val="009F5BED"/>
    <w:rsid w:val="009F7DE7"/>
    <w:rsid w:val="00A03A22"/>
    <w:rsid w:val="00A05B37"/>
    <w:rsid w:val="00A0670F"/>
    <w:rsid w:val="00A06A90"/>
    <w:rsid w:val="00A07270"/>
    <w:rsid w:val="00A07D36"/>
    <w:rsid w:val="00A07F22"/>
    <w:rsid w:val="00A07F38"/>
    <w:rsid w:val="00A1188E"/>
    <w:rsid w:val="00A12D83"/>
    <w:rsid w:val="00A13A61"/>
    <w:rsid w:val="00A14AE6"/>
    <w:rsid w:val="00A20DBA"/>
    <w:rsid w:val="00A23E1D"/>
    <w:rsid w:val="00A24493"/>
    <w:rsid w:val="00A2721A"/>
    <w:rsid w:val="00A30752"/>
    <w:rsid w:val="00A30F9E"/>
    <w:rsid w:val="00A330DE"/>
    <w:rsid w:val="00A33724"/>
    <w:rsid w:val="00A345C3"/>
    <w:rsid w:val="00A345CC"/>
    <w:rsid w:val="00A356B9"/>
    <w:rsid w:val="00A35C5D"/>
    <w:rsid w:val="00A35E35"/>
    <w:rsid w:val="00A35F7E"/>
    <w:rsid w:val="00A37B8F"/>
    <w:rsid w:val="00A409BA"/>
    <w:rsid w:val="00A435DD"/>
    <w:rsid w:val="00A44A4A"/>
    <w:rsid w:val="00A4500D"/>
    <w:rsid w:val="00A4617A"/>
    <w:rsid w:val="00A47FF6"/>
    <w:rsid w:val="00A506DD"/>
    <w:rsid w:val="00A508F8"/>
    <w:rsid w:val="00A50BBA"/>
    <w:rsid w:val="00A51617"/>
    <w:rsid w:val="00A51CE4"/>
    <w:rsid w:val="00A5323E"/>
    <w:rsid w:val="00A535C3"/>
    <w:rsid w:val="00A5460E"/>
    <w:rsid w:val="00A56FA1"/>
    <w:rsid w:val="00A5796F"/>
    <w:rsid w:val="00A61230"/>
    <w:rsid w:val="00A61FBE"/>
    <w:rsid w:val="00A62049"/>
    <w:rsid w:val="00A63676"/>
    <w:rsid w:val="00A63AF2"/>
    <w:rsid w:val="00A6464B"/>
    <w:rsid w:val="00A64ED8"/>
    <w:rsid w:val="00A67D05"/>
    <w:rsid w:val="00A7089F"/>
    <w:rsid w:val="00A70A1E"/>
    <w:rsid w:val="00A70E99"/>
    <w:rsid w:val="00A7405D"/>
    <w:rsid w:val="00A76BD9"/>
    <w:rsid w:val="00A841A5"/>
    <w:rsid w:val="00A84574"/>
    <w:rsid w:val="00A846FA"/>
    <w:rsid w:val="00A84DA7"/>
    <w:rsid w:val="00A86491"/>
    <w:rsid w:val="00A874D4"/>
    <w:rsid w:val="00A9041D"/>
    <w:rsid w:val="00A90B8D"/>
    <w:rsid w:val="00A91172"/>
    <w:rsid w:val="00A9301F"/>
    <w:rsid w:val="00A93AEA"/>
    <w:rsid w:val="00A97131"/>
    <w:rsid w:val="00AA1FC4"/>
    <w:rsid w:val="00AA275A"/>
    <w:rsid w:val="00AA36C4"/>
    <w:rsid w:val="00AA4895"/>
    <w:rsid w:val="00AA4CFE"/>
    <w:rsid w:val="00AA5E89"/>
    <w:rsid w:val="00AA5ECC"/>
    <w:rsid w:val="00AA6F18"/>
    <w:rsid w:val="00AA6FCB"/>
    <w:rsid w:val="00AA7497"/>
    <w:rsid w:val="00AB3FF3"/>
    <w:rsid w:val="00AB5B8C"/>
    <w:rsid w:val="00AB5D0B"/>
    <w:rsid w:val="00AC0F1B"/>
    <w:rsid w:val="00AC1839"/>
    <w:rsid w:val="00AC1E57"/>
    <w:rsid w:val="00AC4304"/>
    <w:rsid w:val="00AC44A3"/>
    <w:rsid w:val="00AC4D67"/>
    <w:rsid w:val="00AC5C21"/>
    <w:rsid w:val="00AC6EEC"/>
    <w:rsid w:val="00AC72F8"/>
    <w:rsid w:val="00AD12A7"/>
    <w:rsid w:val="00AD45DD"/>
    <w:rsid w:val="00AE17A4"/>
    <w:rsid w:val="00AE33F2"/>
    <w:rsid w:val="00AE3EF0"/>
    <w:rsid w:val="00AE5570"/>
    <w:rsid w:val="00AE5A33"/>
    <w:rsid w:val="00AE76E1"/>
    <w:rsid w:val="00AF3025"/>
    <w:rsid w:val="00AF3FBF"/>
    <w:rsid w:val="00AF4B32"/>
    <w:rsid w:val="00AF5267"/>
    <w:rsid w:val="00AF534B"/>
    <w:rsid w:val="00AF65DF"/>
    <w:rsid w:val="00AF661C"/>
    <w:rsid w:val="00B00278"/>
    <w:rsid w:val="00B009E6"/>
    <w:rsid w:val="00B01459"/>
    <w:rsid w:val="00B02F44"/>
    <w:rsid w:val="00B03ACB"/>
    <w:rsid w:val="00B03F0D"/>
    <w:rsid w:val="00B04195"/>
    <w:rsid w:val="00B0469A"/>
    <w:rsid w:val="00B1095C"/>
    <w:rsid w:val="00B10F1E"/>
    <w:rsid w:val="00B129C3"/>
    <w:rsid w:val="00B13770"/>
    <w:rsid w:val="00B13AF7"/>
    <w:rsid w:val="00B13FFE"/>
    <w:rsid w:val="00B15662"/>
    <w:rsid w:val="00B15902"/>
    <w:rsid w:val="00B178C0"/>
    <w:rsid w:val="00B208C3"/>
    <w:rsid w:val="00B21983"/>
    <w:rsid w:val="00B221DC"/>
    <w:rsid w:val="00B22B13"/>
    <w:rsid w:val="00B23395"/>
    <w:rsid w:val="00B23AF3"/>
    <w:rsid w:val="00B23F7D"/>
    <w:rsid w:val="00B25492"/>
    <w:rsid w:val="00B27ECA"/>
    <w:rsid w:val="00B32713"/>
    <w:rsid w:val="00B32EAE"/>
    <w:rsid w:val="00B4063D"/>
    <w:rsid w:val="00B41CAC"/>
    <w:rsid w:val="00B42BF6"/>
    <w:rsid w:val="00B43923"/>
    <w:rsid w:val="00B4673D"/>
    <w:rsid w:val="00B505CF"/>
    <w:rsid w:val="00B512EC"/>
    <w:rsid w:val="00B52946"/>
    <w:rsid w:val="00B550C2"/>
    <w:rsid w:val="00B55A3E"/>
    <w:rsid w:val="00B61EA9"/>
    <w:rsid w:val="00B63624"/>
    <w:rsid w:val="00B64560"/>
    <w:rsid w:val="00B649A2"/>
    <w:rsid w:val="00B6541B"/>
    <w:rsid w:val="00B65FDA"/>
    <w:rsid w:val="00B66A95"/>
    <w:rsid w:val="00B675D9"/>
    <w:rsid w:val="00B7077B"/>
    <w:rsid w:val="00B70EE9"/>
    <w:rsid w:val="00B71E9B"/>
    <w:rsid w:val="00B750E5"/>
    <w:rsid w:val="00B763BC"/>
    <w:rsid w:val="00B7675B"/>
    <w:rsid w:val="00B8051F"/>
    <w:rsid w:val="00B82F57"/>
    <w:rsid w:val="00B83A7A"/>
    <w:rsid w:val="00B846C0"/>
    <w:rsid w:val="00B85578"/>
    <w:rsid w:val="00B867F7"/>
    <w:rsid w:val="00B86BFA"/>
    <w:rsid w:val="00B87174"/>
    <w:rsid w:val="00B9002B"/>
    <w:rsid w:val="00B90313"/>
    <w:rsid w:val="00B9048C"/>
    <w:rsid w:val="00B9236D"/>
    <w:rsid w:val="00B93951"/>
    <w:rsid w:val="00B93D00"/>
    <w:rsid w:val="00B93DBD"/>
    <w:rsid w:val="00B94823"/>
    <w:rsid w:val="00B957CD"/>
    <w:rsid w:val="00BA0729"/>
    <w:rsid w:val="00BA1AE8"/>
    <w:rsid w:val="00BA4996"/>
    <w:rsid w:val="00BA60B3"/>
    <w:rsid w:val="00BA6563"/>
    <w:rsid w:val="00BA7C34"/>
    <w:rsid w:val="00BB1ABD"/>
    <w:rsid w:val="00BB2C2E"/>
    <w:rsid w:val="00BB3F82"/>
    <w:rsid w:val="00BB5545"/>
    <w:rsid w:val="00BC15C7"/>
    <w:rsid w:val="00BC1A7A"/>
    <w:rsid w:val="00BC2079"/>
    <w:rsid w:val="00BC2622"/>
    <w:rsid w:val="00BC2CBD"/>
    <w:rsid w:val="00BC3E69"/>
    <w:rsid w:val="00BC4457"/>
    <w:rsid w:val="00BC5EA7"/>
    <w:rsid w:val="00BC6E4B"/>
    <w:rsid w:val="00BD05E6"/>
    <w:rsid w:val="00BD05FA"/>
    <w:rsid w:val="00BD0983"/>
    <w:rsid w:val="00BD44BB"/>
    <w:rsid w:val="00BD5CD9"/>
    <w:rsid w:val="00BD5DD4"/>
    <w:rsid w:val="00BD6AF4"/>
    <w:rsid w:val="00BD7AA0"/>
    <w:rsid w:val="00BE25DD"/>
    <w:rsid w:val="00BE4CE0"/>
    <w:rsid w:val="00BE4ED7"/>
    <w:rsid w:val="00BE5C1F"/>
    <w:rsid w:val="00BE7BC1"/>
    <w:rsid w:val="00BF0EA0"/>
    <w:rsid w:val="00BF2034"/>
    <w:rsid w:val="00BF217E"/>
    <w:rsid w:val="00BF27FC"/>
    <w:rsid w:val="00BF4F53"/>
    <w:rsid w:val="00BF5B90"/>
    <w:rsid w:val="00C01789"/>
    <w:rsid w:val="00C034D8"/>
    <w:rsid w:val="00C0451D"/>
    <w:rsid w:val="00C04A50"/>
    <w:rsid w:val="00C05801"/>
    <w:rsid w:val="00C106E6"/>
    <w:rsid w:val="00C12863"/>
    <w:rsid w:val="00C147BC"/>
    <w:rsid w:val="00C16399"/>
    <w:rsid w:val="00C1662F"/>
    <w:rsid w:val="00C16B6C"/>
    <w:rsid w:val="00C1749A"/>
    <w:rsid w:val="00C20F9B"/>
    <w:rsid w:val="00C21525"/>
    <w:rsid w:val="00C215CC"/>
    <w:rsid w:val="00C21B04"/>
    <w:rsid w:val="00C2370F"/>
    <w:rsid w:val="00C27208"/>
    <w:rsid w:val="00C313AD"/>
    <w:rsid w:val="00C31CED"/>
    <w:rsid w:val="00C323B6"/>
    <w:rsid w:val="00C33F42"/>
    <w:rsid w:val="00C34B46"/>
    <w:rsid w:val="00C35C18"/>
    <w:rsid w:val="00C3651B"/>
    <w:rsid w:val="00C433C0"/>
    <w:rsid w:val="00C43A1D"/>
    <w:rsid w:val="00C44ED7"/>
    <w:rsid w:val="00C463FC"/>
    <w:rsid w:val="00C4668D"/>
    <w:rsid w:val="00C46EE1"/>
    <w:rsid w:val="00C521C2"/>
    <w:rsid w:val="00C536CE"/>
    <w:rsid w:val="00C5378E"/>
    <w:rsid w:val="00C55D60"/>
    <w:rsid w:val="00C60FB8"/>
    <w:rsid w:val="00C61329"/>
    <w:rsid w:val="00C61B31"/>
    <w:rsid w:val="00C6428A"/>
    <w:rsid w:val="00C64EB9"/>
    <w:rsid w:val="00C66DDA"/>
    <w:rsid w:val="00C67198"/>
    <w:rsid w:val="00C7328B"/>
    <w:rsid w:val="00C7360F"/>
    <w:rsid w:val="00C74ACE"/>
    <w:rsid w:val="00C762A2"/>
    <w:rsid w:val="00C773AB"/>
    <w:rsid w:val="00C8259D"/>
    <w:rsid w:val="00C828EB"/>
    <w:rsid w:val="00C839A3"/>
    <w:rsid w:val="00C84474"/>
    <w:rsid w:val="00C90026"/>
    <w:rsid w:val="00C90FAC"/>
    <w:rsid w:val="00C91893"/>
    <w:rsid w:val="00C9303F"/>
    <w:rsid w:val="00C944EE"/>
    <w:rsid w:val="00C946C5"/>
    <w:rsid w:val="00CA0284"/>
    <w:rsid w:val="00CA0CB5"/>
    <w:rsid w:val="00CA1304"/>
    <w:rsid w:val="00CA1DCE"/>
    <w:rsid w:val="00CA1E85"/>
    <w:rsid w:val="00CA220C"/>
    <w:rsid w:val="00CA3D20"/>
    <w:rsid w:val="00CA63B9"/>
    <w:rsid w:val="00CA6608"/>
    <w:rsid w:val="00CA67FD"/>
    <w:rsid w:val="00CB00D6"/>
    <w:rsid w:val="00CB1F49"/>
    <w:rsid w:val="00CB244D"/>
    <w:rsid w:val="00CB48BC"/>
    <w:rsid w:val="00CB560A"/>
    <w:rsid w:val="00CB5822"/>
    <w:rsid w:val="00CB77E4"/>
    <w:rsid w:val="00CB7AFB"/>
    <w:rsid w:val="00CC0172"/>
    <w:rsid w:val="00CC13D0"/>
    <w:rsid w:val="00CC2508"/>
    <w:rsid w:val="00CC31AF"/>
    <w:rsid w:val="00CC3A81"/>
    <w:rsid w:val="00CC430E"/>
    <w:rsid w:val="00CC44D7"/>
    <w:rsid w:val="00CC49E5"/>
    <w:rsid w:val="00CC5855"/>
    <w:rsid w:val="00CC65B0"/>
    <w:rsid w:val="00CC6716"/>
    <w:rsid w:val="00CC6EB2"/>
    <w:rsid w:val="00CC7606"/>
    <w:rsid w:val="00CD02CA"/>
    <w:rsid w:val="00CD11C2"/>
    <w:rsid w:val="00CD294C"/>
    <w:rsid w:val="00CD2D3F"/>
    <w:rsid w:val="00CD3193"/>
    <w:rsid w:val="00CD4475"/>
    <w:rsid w:val="00CD59EF"/>
    <w:rsid w:val="00CE0083"/>
    <w:rsid w:val="00CE1E59"/>
    <w:rsid w:val="00CE20B6"/>
    <w:rsid w:val="00CE38B1"/>
    <w:rsid w:val="00CE3C28"/>
    <w:rsid w:val="00CE40E8"/>
    <w:rsid w:val="00CE4624"/>
    <w:rsid w:val="00CE4948"/>
    <w:rsid w:val="00CE5647"/>
    <w:rsid w:val="00CF0003"/>
    <w:rsid w:val="00CF17C6"/>
    <w:rsid w:val="00CF4F19"/>
    <w:rsid w:val="00CF5A9C"/>
    <w:rsid w:val="00CF5B85"/>
    <w:rsid w:val="00CF6AE6"/>
    <w:rsid w:val="00CF7391"/>
    <w:rsid w:val="00D02B43"/>
    <w:rsid w:val="00D0340A"/>
    <w:rsid w:val="00D04BCA"/>
    <w:rsid w:val="00D050D3"/>
    <w:rsid w:val="00D05BFF"/>
    <w:rsid w:val="00D06B8D"/>
    <w:rsid w:val="00D06C1F"/>
    <w:rsid w:val="00D10311"/>
    <w:rsid w:val="00D128E4"/>
    <w:rsid w:val="00D14A06"/>
    <w:rsid w:val="00D14B06"/>
    <w:rsid w:val="00D1667A"/>
    <w:rsid w:val="00D17747"/>
    <w:rsid w:val="00D21373"/>
    <w:rsid w:val="00D21597"/>
    <w:rsid w:val="00D22511"/>
    <w:rsid w:val="00D258B1"/>
    <w:rsid w:val="00D25E21"/>
    <w:rsid w:val="00D30365"/>
    <w:rsid w:val="00D33230"/>
    <w:rsid w:val="00D3435A"/>
    <w:rsid w:val="00D37A19"/>
    <w:rsid w:val="00D401DC"/>
    <w:rsid w:val="00D423DA"/>
    <w:rsid w:val="00D440FC"/>
    <w:rsid w:val="00D466F5"/>
    <w:rsid w:val="00D50283"/>
    <w:rsid w:val="00D50DE4"/>
    <w:rsid w:val="00D545DA"/>
    <w:rsid w:val="00D549BA"/>
    <w:rsid w:val="00D55578"/>
    <w:rsid w:val="00D577CB"/>
    <w:rsid w:val="00D6115B"/>
    <w:rsid w:val="00D62934"/>
    <w:rsid w:val="00D63AA7"/>
    <w:rsid w:val="00D67443"/>
    <w:rsid w:val="00D70ADB"/>
    <w:rsid w:val="00D70FF2"/>
    <w:rsid w:val="00D7342F"/>
    <w:rsid w:val="00D7412F"/>
    <w:rsid w:val="00D76423"/>
    <w:rsid w:val="00D80243"/>
    <w:rsid w:val="00D81732"/>
    <w:rsid w:val="00D849E0"/>
    <w:rsid w:val="00D858BE"/>
    <w:rsid w:val="00D859AD"/>
    <w:rsid w:val="00D866D0"/>
    <w:rsid w:val="00D86DD1"/>
    <w:rsid w:val="00D87164"/>
    <w:rsid w:val="00D90140"/>
    <w:rsid w:val="00D92BAD"/>
    <w:rsid w:val="00D9573D"/>
    <w:rsid w:val="00D962CA"/>
    <w:rsid w:val="00D97ADA"/>
    <w:rsid w:val="00DA221D"/>
    <w:rsid w:val="00DA57F1"/>
    <w:rsid w:val="00DA5B34"/>
    <w:rsid w:val="00DA6CAB"/>
    <w:rsid w:val="00DA6DD3"/>
    <w:rsid w:val="00DB340F"/>
    <w:rsid w:val="00DB37C0"/>
    <w:rsid w:val="00DB4935"/>
    <w:rsid w:val="00DC044E"/>
    <w:rsid w:val="00DC0E7C"/>
    <w:rsid w:val="00DC0EC4"/>
    <w:rsid w:val="00DC0EE3"/>
    <w:rsid w:val="00DC3460"/>
    <w:rsid w:val="00DC41F0"/>
    <w:rsid w:val="00DD232A"/>
    <w:rsid w:val="00DD6709"/>
    <w:rsid w:val="00DD69D6"/>
    <w:rsid w:val="00DE11B2"/>
    <w:rsid w:val="00DE1BDF"/>
    <w:rsid w:val="00DE2930"/>
    <w:rsid w:val="00DE3717"/>
    <w:rsid w:val="00DE4AD0"/>
    <w:rsid w:val="00DE509C"/>
    <w:rsid w:val="00DE5BF1"/>
    <w:rsid w:val="00DF40CD"/>
    <w:rsid w:val="00DF4D7B"/>
    <w:rsid w:val="00DF529C"/>
    <w:rsid w:val="00DF6790"/>
    <w:rsid w:val="00DF6B54"/>
    <w:rsid w:val="00E017B1"/>
    <w:rsid w:val="00E0356A"/>
    <w:rsid w:val="00E049D4"/>
    <w:rsid w:val="00E04DEF"/>
    <w:rsid w:val="00E112F4"/>
    <w:rsid w:val="00E115E0"/>
    <w:rsid w:val="00E12DC7"/>
    <w:rsid w:val="00E12F16"/>
    <w:rsid w:val="00E141F4"/>
    <w:rsid w:val="00E145D8"/>
    <w:rsid w:val="00E156EA"/>
    <w:rsid w:val="00E167A3"/>
    <w:rsid w:val="00E16929"/>
    <w:rsid w:val="00E20645"/>
    <w:rsid w:val="00E207D3"/>
    <w:rsid w:val="00E21AFA"/>
    <w:rsid w:val="00E21DEF"/>
    <w:rsid w:val="00E235E4"/>
    <w:rsid w:val="00E23A96"/>
    <w:rsid w:val="00E24BEF"/>
    <w:rsid w:val="00E25980"/>
    <w:rsid w:val="00E32254"/>
    <w:rsid w:val="00E33B4C"/>
    <w:rsid w:val="00E34CCD"/>
    <w:rsid w:val="00E36FD6"/>
    <w:rsid w:val="00E37FC1"/>
    <w:rsid w:val="00E42371"/>
    <w:rsid w:val="00E42B49"/>
    <w:rsid w:val="00E431E8"/>
    <w:rsid w:val="00E43E37"/>
    <w:rsid w:val="00E47201"/>
    <w:rsid w:val="00E50CE7"/>
    <w:rsid w:val="00E51466"/>
    <w:rsid w:val="00E51D01"/>
    <w:rsid w:val="00E52A2C"/>
    <w:rsid w:val="00E55F2C"/>
    <w:rsid w:val="00E560D8"/>
    <w:rsid w:val="00E60BD8"/>
    <w:rsid w:val="00E6179D"/>
    <w:rsid w:val="00E61B64"/>
    <w:rsid w:val="00E61CBD"/>
    <w:rsid w:val="00E63A37"/>
    <w:rsid w:val="00E63BAF"/>
    <w:rsid w:val="00E64181"/>
    <w:rsid w:val="00E648F1"/>
    <w:rsid w:val="00E64DCE"/>
    <w:rsid w:val="00E658D6"/>
    <w:rsid w:val="00E6641B"/>
    <w:rsid w:val="00E677EF"/>
    <w:rsid w:val="00E67CD5"/>
    <w:rsid w:val="00E67EAD"/>
    <w:rsid w:val="00E70D6B"/>
    <w:rsid w:val="00E72D0C"/>
    <w:rsid w:val="00E72E6C"/>
    <w:rsid w:val="00E76A2E"/>
    <w:rsid w:val="00E833B6"/>
    <w:rsid w:val="00E8472A"/>
    <w:rsid w:val="00E8708C"/>
    <w:rsid w:val="00E9131A"/>
    <w:rsid w:val="00E94247"/>
    <w:rsid w:val="00E946D3"/>
    <w:rsid w:val="00EA0E5D"/>
    <w:rsid w:val="00EA3A01"/>
    <w:rsid w:val="00EA41FE"/>
    <w:rsid w:val="00EA7A68"/>
    <w:rsid w:val="00EB06B9"/>
    <w:rsid w:val="00EB1C4A"/>
    <w:rsid w:val="00EB3CB1"/>
    <w:rsid w:val="00EB3FD2"/>
    <w:rsid w:val="00EB51CA"/>
    <w:rsid w:val="00EB547E"/>
    <w:rsid w:val="00EB5D75"/>
    <w:rsid w:val="00EC1D95"/>
    <w:rsid w:val="00ED0504"/>
    <w:rsid w:val="00ED2C9B"/>
    <w:rsid w:val="00ED2ED2"/>
    <w:rsid w:val="00ED542F"/>
    <w:rsid w:val="00ED6753"/>
    <w:rsid w:val="00EE0FF0"/>
    <w:rsid w:val="00EE35DC"/>
    <w:rsid w:val="00EE429F"/>
    <w:rsid w:val="00EE5AFF"/>
    <w:rsid w:val="00EF05C1"/>
    <w:rsid w:val="00EF1D18"/>
    <w:rsid w:val="00EF3488"/>
    <w:rsid w:val="00EF54BC"/>
    <w:rsid w:val="00EF6A78"/>
    <w:rsid w:val="00F019F4"/>
    <w:rsid w:val="00F02155"/>
    <w:rsid w:val="00F02985"/>
    <w:rsid w:val="00F038FF"/>
    <w:rsid w:val="00F0421B"/>
    <w:rsid w:val="00F04607"/>
    <w:rsid w:val="00F076FE"/>
    <w:rsid w:val="00F111B6"/>
    <w:rsid w:val="00F11281"/>
    <w:rsid w:val="00F119E5"/>
    <w:rsid w:val="00F11BB7"/>
    <w:rsid w:val="00F12050"/>
    <w:rsid w:val="00F1251B"/>
    <w:rsid w:val="00F139E0"/>
    <w:rsid w:val="00F148EA"/>
    <w:rsid w:val="00F15750"/>
    <w:rsid w:val="00F22170"/>
    <w:rsid w:val="00F22251"/>
    <w:rsid w:val="00F2255D"/>
    <w:rsid w:val="00F23103"/>
    <w:rsid w:val="00F239BC"/>
    <w:rsid w:val="00F26659"/>
    <w:rsid w:val="00F26F4E"/>
    <w:rsid w:val="00F33093"/>
    <w:rsid w:val="00F337E1"/>
    <w:rsid w:val="00F348D8"/>
    <w:rsid w:val="00F3574B"/>
    <w:rsid w:val="00F43051"/>
    <w:rsid w:val="00F451E4"/>
    <w:rsid w:val="00F456A6"/>
    <w:rsid w:val="00F4631C"/>
    <w:rsid w:val="00F47E52"/>
    <w:rsid w:val="00F50F65"/>
    <w:rsid w:val="00F50FF7"/>
    <w:rsid w:val="00F5208A"/>
    <w:rsid w:val="00F5260C"/>
    <w:rsid w:val="00F539E2"/>
    <w:rsid w:val="00F542E4"/>
    <w:rsid w:val="00F615C3"/>
    <w:rsid w:val="00F62635"/>
    <w:rsid w:val="00F62EBB"/>
    <w:rsid w:val="00F648C0"/>
    <w:rsid w:val="00F65A32"/>
    <w:rsid w:val="00F65B8C"/>
    <w:rsid w:val="00F66B1B"/>
    <w:rsid w:val="00F7071D"/>
    <w:rsid w:val="00F752FE"/>
    <w:rsid w:val="00F768AE"/>
    <w:rsid w:val="00F771B3"/>
    <w:rsid w:val="00F7744F"/>
    <w:rsid w:val="00F77F49"/>
    <w:rsid w:val="00F817CF"/>
    <w:rsid w:val="00F838DC"/>
    <w:rsid w:val="00F83D0F"/>
    <w:rsid w:val="00F865C8"/>
    <w:rsid w:val="00F8666B"/>
    <w:rsid w:val="00F87AFE"/>
    <w:rsid w:val="00F962F3"/>
    <w:rsid w:val="00FA2931"/>
    <w:rsid w:val="00FA438C"/>
    <w:rsid w:val="00FA50F4"/>
    <w:rsid w:val="00FA59B0"/>
    <w:rsid w:val="00FA6682"/>
    <w:rsid w:val="00FA6D7C"/>
    <w:rsid w:val="00FB0E80"/>
    <w:rsid w:val="00FB0F01"/>
    <w:rsid w:val="00FB1E71"/>
    <w:rsid w:val="00FB279A"/>
    <w:rsid w:val="00FB28C0"/>
    <w:rsid w:val="00FB30DB"/>
    <w:rsid w:val="00FB31D9"/>
    <w:rsid w:val="00FB3B83"/>
    <w:rsid w:val="00FB54B1"/>
    <w:rsid w:val="00FB666F"/>
    <w:rsid w:val="00FB6EB9"/>
    <w:rsid w:val="00FC10AE"/>
    <w:rsid w:val="00FC30A2"/>
    <w:rsid w:val="00FC3637"/>
    <w:rsid w:val="00FC3B2B"/>
    <w:rsid w:val="00FC4369"/>
    <w:rsid w:val="00FC61A6"/>
    <w:rsid w:val="00FD31FE"/>
    <w:rsid w:val="00FD4AA2"/>
    <w:rsid w:val="00FD778C"/>
    <w:rsid w:val="00FE3CD5"/>
    <w:rsid w:val="00FE4BD5"/>
    <w:rsid w:val="00FE6251"/>
    <w:rsid w:val="00FE63F8"/>
    <w:rsid w:val="00FE7747"/>
    <w:rsid w:val="00FF1FB7"/>
    <w:rsid w:val="00FF2DD4"/>
    <w:rsid w:val="00FF4CC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9C55F2-1B99-4D62-BF32-58A083E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/>
      <w:shd w:val="clear" w:color="auto" w:fill="FFFFFF"/>
      <w:autoSpaceDE/>
      <w:autoSpaceDN/>
      <w:adjustRightInd/>
      <w:jc w:val="right"/>
      <w:outlineLvl w:val="1"/>
    </w:pPr>
    <w:rPr>
      <w:rFonts w:ascii="Times New Roman" w:hAnsi="Times New Roman" w:cs="Times New Roman"/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qFormat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ascii="Times New Roman" w:hAnsi="Times New Roman" w:cs="Times New Roman"/>
      <w:i/>
      <w:iCs/>
      <w:sz w:val="18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Times New Roman" w:hAnsi="Times New Roman" w:cs="Times New Roman"/>
      <w:color w:val="000000"/>
      <w:sz w:val="28"/>
      <w:szCs w:val="22"/>
    </w:rPr>
  </w:style>
  <w:style w:type="paragraph" w:styleId="7">
    <w:name w:val="heading 7"/>
    <w:basedOn w:val="a"/>
    <w:next w:val="a"/>
    <w:link w:val="70"/>
    <w:qFormat/>
    <w:pPr>
      <w:keepNext/>
      <w:ind w:right="-79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rFonts w:ascii="Times New Roman" w:hAnsi="Times New Roman" w:cs="Times New Roman"/>
      <w:sz w:val="28"/>
      <w:szCs w:val="22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3">
    <w:name w:val="Body Text 2"/>
    <w:basedOn w:val="a"/>
    <w:link w:val="24"/>
    <w:pPr>
      <w:widowControl/>
      <w:shd w:val="clear" w:color="auto" w:fill="FFFFFF"/>
      <w:tabs>
        <w:tab w:val="left" w:pos="360"/>
      </w:tabs>
      <w:autoSpaceDE/>
      <w:autoSpaceDN/>
      <w:adjustRightInd/>
    </w:pPr>
    <w:rPr>
      <w:rFonts w:ascii="Times New Roman" w:hAnsi="Times New Roman" w:cs="Times New Roman"/>
      <w:color w:val="000000"/>
      <w:sz w:val="18"/>
      <w:szCs w:val="19"/>
    </w:rPr>
  </w:style>
  <w:style w:type="paragraph" w:styleId="33">
    <w:name w:val="Body Text 3"/>
    <w:basedOn w:val="a"/>
    <w:link w:val="34"/>
    <w:pPr>
      <w:widowControl/>
      <w:shd w:val="clear" w:color="auto" w:fill="FFFFFF"/>
      <w:autoSpaceDE/>
      <w:autoSpaceDN/>
      <w:adjustRightInd/>
    </w:pPr>
    <w:rPr>
      <w:rFonts w:ascii="Times New Roman" w:hAnsi="Times New Roman" w:cs="Times New Roman"/>
      <w:sz w:val="18"/>
      <w:szCs w:val="24"/>
    </w:rPr>
  </w:style>
  <w:style w:type="paragraph" w:styleId="aa">
    <w:name w:val="Block Text"/>
    <w:basedOn w:val="a"/>
    <w:pPr>
      <w:shd w:val="clear" w:color="auto" w:fill="FFFFFF"/>
      <w:spacing w:line="317" w:lineRule="exact"/>
      <w:ind w:left="1973" w:right="1613" w:firstLine="850"/>
      <w:jc w:val="center"/>
    </w:pPr>
    <w:rPr>
      <w:rFonts w:ascii="Times New Roman" w:hAnsi="Times New Roman" w:cs="Times New Roman"/>
      <w:b/>
      <w:color w:val="000000"/>
      <w:spacing w:val="2"/>
      <w:sz w:val="3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366E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B2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autoRedefine/>
    <w:rsid w:val="005511C0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/>
      <w:color w:val="333399"/>
      <w:sz w:val="28"/>
      <w:szCs w:val="28"/>
    </w:rPr>
  </w:style>
  <w:style w:type="paragraph" w:styleId="ad">
    <w:name w:val="Plain Text"/>
    <w:basedOn w:val="a"/>
    <w:link w:val="ae"/>
    <w:rsid w:val="0088748F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f">
    <w:name w:val="Hyperlink"/>
    <w:rsid w:val="00A20DBA"/>
    <w:rPr>
      <w:color w:val="0000FF"/>
      <w:u w:val="single"/>
    </w:rPr>
  </w:style>
  <w:style w:type="paragraph" w:customStyle="1" w:styleId="ConsNormal">
    <w:name w:val="ConsNormal"/>
    <w:rsid w:val="00764BA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af0">
    <w:name w:val="Марк"/>
    <w:basedOn w:val="a"/>
    <w:rsid w:val="00764BA6"/>
    <w:pPr>
      <w:widowControl/>
      <w:tabs>
        <w:tab w:val="num" w:pos="1440"/>
      </w:tabs>
      <w:autoSpaceDE/>
      <w:autoSpaceDN/>
      <w:adjustRightInd/>
      <w:spacing w:line="360" w:lineRule="auto"/>
      <w:ind w:left="1440" w:hanging="360"/>
      <w:jc w:val="both"/>
    </w:pPr>
    <w:rPr>
      <w:rFonts w:ascii="Times New Roman" w:hAnsi="Times New Roman" w:cs="Times New Roman"/>
      <w:sz w:val="24"/>
      <w:lang w:eastAsia="ko-KR"/>
    </w:rPr>
  </w:style>
  <w:style w:type="paragraph" w:customStyle="1" w:styleId="PlainText">
    <w:name w:val="Plain Text"/>
    <w:basedOn w:val="a"/>
    <w:rsid w:val="00764BA6"/>
    <w:pPr>
      <w:overflowPunct w:val="0"/>
      <w:ind w:firstLine="709"/>
      <w:jc w:val="both"/>
    </w:pPr>
    <w:rPr>
      <w:rFonts w:ascii="Courier New" w:hAnsi="Courier New" w:cs="Times New Roman"/>
      <w:lang w:eastAsia="ko-KR"/>
    </w:rPr>
  </w:style>
  <w:style w:type="table" w:styleId="af1">
    <w:name w:val="Table Grid"/>
    <w:basedOn w:val="a1"/>
    <w:rsid w:val="0076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64BA6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764BA6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ConsPlusCell">
    <w:name w:val="ConsPlusCell"/>
    <w:rsid w:val="00622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F7C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F7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semiHidden/>
    <w:rsid w:val="00B63624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80131D"/>
    <w:pPr>
      <w:widowControl/>
      <w:autoSpaceDE/>
      <w:autoSpaceDN/>
      <w:adjustRightInd/>
      <w:spacing w:before="120" w:line="360" w:lineRule="auto"/>
      <w:ind w:right="4670"/>
      <w:jc w:val="center"/>
    </w:pPr>
    <w:rPr>
      <w:rFonts w:cs="Times New Roman"/>
      <w:b/>
      <w:sz w:val="32"/>
    </w:rPr>
  </w:style>
  <w:style w:type="character" w:customStyle="1" w:styleId="af6">
    <w:name w:val="Основной текст_"/>
    <w:link w:val="13"/>
    <w:rsid w:val="00DB37C0"/>
    <w:rPr>
      <w:spacing w:val="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DB37C0"/>
    <w:pPr>
      <w:shd w:val="clear" w:color="auto" w:fill="FFFFFF"/>
      <w:autoSpaceDE/>
      <w:autoSpaceDN/>
      <w:adjustRightInd/>
      <w:spacing w:before="300" w:line="274" w:lineRule="exact"/>
      <w:ind w:hanging="320"/>
    </w:pPr>
    <w:rPr>
      <w:rFonts w:ascii="Times New Roman" w:hAnsi="Times New Roman" w:cs="Times New Roman"/>
      <w:spacing w:val="6"/>
    </w:rPr>
  </w:style>
  <w:style w:type="character" w:customStyle="1" w:styleId="10">
    <w:name w:val="Заголовок 1 Знак"/>
    <w:link w:val="1"/>
    <w:rsid w:val="00DB37C0"/>
    <w:rPr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rsid w:val="00DB37C0"/>
    <w:rPr>
      <w:i/>
      <w:iCs/>
      <w:color w:val="000000"/>
      <w:spacing w:val="-3"/>
      <w:sz w:val="18"/>
      <w:szCs w:val="18"/>
      <w:shd w:val="clear" w:color="auto" w:fill="FFFFFF"/>
    </w:rPr>
  </w:style>
  <w:style w:type="character" w:customStyle="1" w:styleId="30">
    <w:name w:val="Заголовок 3 Знак"/>
    <w:link w:val="3"/>
    <w:rsid w:val="00DB37C0"/>
    <w:rPr>
      <w:sz w:val="28"/>
      <w:szCs w:val="28"/>
    </w:rPr>
  </w:style>
  <w:style w:type="character" w:customStyle="1" w:styleId="40">
    <w:name w:val="Заголовок 4 Знак"/>
    <w:link w:val="4"/>
    <w:rsid w:val="00DB37C0"/>
    <w:rPr>
      <w:sz w:val="24"/>
    </w:rPr>
  </w:style>
  <w:style w:type="character" w:customStyle="1" w:styleId="50">
    <w:name w:val="Заголовок 5 Знак"/>
    <w:link w:val="5"/>
    <w:rsid w:val="00DB37C0"/>
    <w:rPr>
      <w:i/>
      <w:iCs/>
      <w:sz w:val="18"/>
      <w:szCs w:val="24"/>
      <w:shd w:val="clear" w:color="auto" w:fill="FFFFFF"/>
    </w:rPr>
  </w:style>
  <w:style w:type="character" w:customStyle="1" w:styleId="60">
    <w:name w:val="Заголовок 6 Знак"/>
    <w:link w:val="6"/>
    <w:rsid w:val="00DB37C0"/>
    <w:rPr>
      <w:color w:val="000000"/>
      <w:sz w:val="28"/>
      <w:szCs w:val="22"/>
    </w:rPr>
  </w:style>
  <w:style w:type="character" w:customStyle="1" w:styleId="70">
    <w:name w:val="Заголовок 7 Знак"/>
    <w:link w:val="7"/>
    <w:rsid w:val="00DB37C0"/>
    <w:rPr>
      <w:sz w:val="28"/>
      <w:szCs w:val="22"/>
    </w:rPr>
  </w:style>
  <w:style w:type="character" w:customStyle="1" w:styleId="80">
    <w:name w:val="Заголовок 8 Знак"/>
    <w:link w:val="8"/>
    <w:rsid w:val="00DB37C0"/>
    <w:rPr>
      <w:sz w:val="28"/>
      <w:szCs w:val="22"/>
    </w:rPr>
  </w:style>
  <w:style w:type="character" w:customStyle="1" w:styleId="90">
    <w:name w:val="Заголовок 9 Знак"/>
    <w:link w:val="9"/>
    <w:rsid w:val="00DB37C0"/>
    <w:rPr>
      <w:sz w:val="28"/>
      <w:szCs w:val="22"/>
    </w:rPr>
  </w:style>
  <w:style w:type="character" w:customStyle="1" w:styleId="a4">
    <w:name w:val="Основной текст с отступом Знак"/>
    <w:link w:val="a3"/>
    <w:rsid w:val="00DB37C0"/>
    <w:rPr>
      <w:sz w:val="28"/>
      <w:szCs w:val="28"/>
    </w:rPr>
  </w:style>
  <w:style w:type="character" w:customStyle="1" w:styleId="a6">
    <w:name w:val="Основной текст Знак"/>
    <w:link w:val="a5"/>
    <w:rsid w:val="00DB37C0"/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DB37C0"/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DB37C0"/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DB37C0"/>
    <w:rPr>
      <w:rFonts w:ascii="Arial" w:hAnsi="Arial" w:cs="Arial"/>
    </w:rPr>
  </w:style>
  <w:style w:type="character" w:customStyle="1" w:styleId="24">
    <w:name w:val="Основной текст 2 Знак"/>
    <w:link w:val="23"/>
    <w:rsid w:val="00DB37C0"/>
    <w:rPr>
      <w:color w:val="000000"/>
      <w:sz w:val="18"/>
      <w:szCs w:val="19"/>
      <w:shd w:val="clear" w:color="auto" w:fill="FFFFFF"/>
    </w:rPr>
  </w:style>
  <w:style w:type="character" w:customStyle="1" w:styleId="34">
    <w:name w:val="Основной текст 3 Знак"/>
    <w:link w:val="33"/>
    <w:rsid w:val="00DB37C0"/>
    <w:rPr>
      <w:sz w:val="18"/>
      <w:szCs w:val="24"/>
      <w:shd w:val="clear" w:color="auto" w:fill="FFFFFF"/>
    </w:rPr>
  </w:style>
  <w:style w:type="character" w:customStyle="1" w:styleId="ac">
    <w:name w:val="Нижний колонтитул Знак"/>
    <w:link w:val="ab"/>
    <w:rsid w:val="00DB37C0"/>
    <w:rPr>
      <w:rFonts w:ascii="Arial" w:hAnsi="Arial" w:cs="Arial"/>
    </w:rPr>
  </w:style>
  <w:style w:type="character" w:customStyle="1" w:styleId="ae">
    <w:name w:val="Текст Знак"/>
    <w:link w:val="ad"/>
    <w:rsid w:val="00DB37C0"/>
    <w:rPr>
      <w:rFonts w:ascii="Courier New" w:hAnsi="Courier New" w:cs="Courier New"/>
    </w:rPr>
  </w:style>
  <w:style w:type="character" w:customStyle="1" w:styleId="af3">
    <w:name w:val="Текст выноски Знак"/>
    <w:link w:val="af2"/>
    <w:semiHidden/>
    <w:rsid w:val="00DB37C0"/>
    <w:rPr>
      <w:rFonts w:ascii="Tahoma" w:hAnsi="Tahoma" w:cs="Tahoma"/>
      <w:sz w:val="16"/>
      <w:szCs w:val="16"/>
    </w:rPr>
  </w:style>
  <w:style w:type="character" w:customStyle="1" w:styleId="af5">
    <w:name w:val="Название Знак"/>
    <w:link w:val="af4"/>
    <w:rsid w:val="00DB37C0"/>
    <w:rPr>
      <w:rFonts w:ascii="Arial" w:hAnsi="Arial"/>
      <w:b/>
      <w:sz w:val="32"/>
    </w:rPr>
  </w:style>
  <w:style w:type="character" w:customStyle="1" w:styleId="25">
    <w:name w:val="Основной текст2"/>
    <w:rsid w:val="00DB37C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DB37C0"/>
    <w:pPr>
      <w:shd w:val="clear" w:color="auto" w:fill="FFFFFF"/>
      <w:autoSpaceDE/>
      <w:autoSpaceDN/>
      <w:adjustRightInd/>
      <w:spacing w:before="420" w:line="802" w:lineRule="exact"/>
      <w:jc w:val="center"/>
    </w:pPr>
    <w:rPr>
      <w:rFonts w:ascii="Times New Roman" w:hAnsi="Times New Roman" w:cs="Times New Roman"/>
      <w:spacing w:val="4"/>
      <w:sz w:val="24"/>
      <w:szCs w:val="24"/>
      <w:lang w:bidi="ru-RU"/>
    </w:rPr>
  </w:style>
  <w:style w:type="numbering" w:customStyle="1" w:styleId="14">
    <w:name w:val="Нет списка1"/>
    <w:next w:val="a2"/>
    <w:uiPriority w:val="99"/>
    <w:semiHidden/>
    <w:unhideWhenUsed/>
    <w:rsid w:val="00DB37C0"/>
  </w:style>
  <w:style w:type="paragraph" w:customStyle="1" w:styleId="ConsPlusTitlePage">
    <w:name w:val="ConsPlusTitlePage"/>
    <w:rsid w:val="00DB37C0"/>
    <w:pPr>
      <w:widowControl w:val="0"/>
      <w:autoSpaceDE w:val="0"/>
      <w:autoSpaceDN w:val="0"/>
    </w:pPr>
    <w:rPr>
      <w:rFonts w:ascii="Tahoma" w:hAnsi="Tahoma" w:cs="Tahoma"/>
    </w:rPr>
  </w:style>
  <w:style w:type="paragraph" w:styleId="af7">
    <w:name w:val="List Paragraph"/>
    <w:basedOn w:val="a"/>
    <w:uiPriority w:val="99"/>
    <w:qFormat/>
    <w:rsid w:val="00DB37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5">
    <w:name w:val="Сетка таблицы1"/>
    <w:basedOn w:val="a1"/>
    <w:next w:val="af1"/>
    <w:uiPriority w:val="99"/>
    <w:rsid w:val="00DB37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C122D"/>
  </w:style>
  <w:style w:type="paragraph" w:customStyle="1" w:styleId="ConsPlusDocList">
    <w:name w:val="ConsPlusDocList"/>
    <w:rsid w:val="009C12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rsid w:val="009C122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C122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hyperlink" Target="consultantplus://offline/ref=131CC43B81ECCCB612C55E389A691AD516DC4FF0433F919B416B9F8BvDxBI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hyperlink" Target="consultantplus://offline/ref=131CC43B81ECCCB612C55E389A691AD516DC4FF0433F919B416B9F8BvD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CC43B81ECCCB612C55E389A691AD516DC4FF0433F919B416B9F8BvDxB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31CC43B81ECCCB612C55E389A691AD516DC4FF0433F919B416B9F8BvDx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46EA-2024-4EE8-9555-57F23D57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23355</Words>
  <Characters>133127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Culture</Company>
  <LinksUpToDate>false</LinksUpToDate>
  <CharactersWithSpaces>156170</CharactersWithSpaces>
  <SharedDoc>false</SharedDoc>
  <HLinks>
    <vt:vector size="48" baseType="variant">
      <vt:variant>
        <vt:i4>2228322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  <vt:variant>
        <vt:i4>2228322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  <vt:variant>
        <vt:i4>2228322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  <vt:variant>
        <vt:i4>2228322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  <vt:variant>
        <vt:i4>2228322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consultantplus://offline/ref=131CC43B81ECCCB612C55E389A691AD516DC4FF0433F919B416B9F8BvDxBI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Server</dc:creator>
  <cp:keywords/>
  <cp:lastModifiedBy>Бессонов Владислав Владимирович</cp:lastModifiedBy>
  <cp:revision>2</cp:revision>
  <cp:lastPrinted>2019-07-03T04:09:00Z</cp:lastPrinted>
  <dcterms:created xsi:type="dcterms:W3CDTF">2019-09-03T04:18:00Z</dcterms:created>
  <dcterms:modified xsi:type="dcterms:W3CDTF">2019-09-03T04:18:00Z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-793845456</vt:i4>
  </property>
  <property fmtid="{D5CDD505-2E9C-101B-9397-08002B2CF9AE}" pid="3" name="_NewReviewCycle">
    <vt:lpwstr/>
  </property>
  <property fmtid="{D5CDD505-2E9C-101B-9397-08002B2CF9AE}" pid="4" name="_EmailSubject">
    <vt:lpwstr>Уведомление о новой отраслевой системе оплаты труда</vt:lpwstr>
  </property>
  <property fmtid="{D5CDD505-2E9C-101B-9397-08002B2CF9AE}" pid="5" name="_AuthorEmail">
    <vt:lpwstr>dep-kult@ako.ru</vt:lpwstr>
  </property>
  <property fmtid="{D5CDD505-2E9C-101B-9397-08002B2CF9AE}" pid="6" name="_AuthorEmailDisplayName">
    <vt:lpwstr>Департамент культуры и национальной политики КО</vt:lpwstr>
  </property>
  <property fmtid="{D5CDD505-2E9C-101B-9397-08002B2CF9AE}" pid="7" name="_ReviewingToolsShownOnce">
    <vt:lpwstr/>
  </property>
</Properties>
</file>