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8DF" w:rsidRPr="00867E65" w:rsidRDefault="004B78DF" w:rsidP="004B78DF">
      <w:pPr>
        <w:pStyle w:val="ConsPlusTitlePage"/>
        <w:rPr>
          <w:rFonts w:ascii="Times New Roman" w:hAnsi="Times New Roman"/>
          <w:i/>
        </w:rPr>
      </w:pPr>
      <w:r>
        <w:rPr>
          <w:rFonts w:ascii="Times New Roman" w:hAnsi="Times New Roman" w:cs="Times New Roman"/>
          <w:sz w:val="24"/>
          <w:szCs w:val="24"/>
        </w:rPr>
        <w:t xml:space="preserve">                                                                        </w:t>
      </w:r>
      <w:r w:rsidRPr="00867E65">
        <w:rPr>
          <w:rFonts w:ascii="Times New Roman" w:hAnsi="Times New Roman"/>
          <w:i/>
          <w:noProof/>
        </w:rPr>
        <w:drawing>
          <wp:inline distT="0" distB="0" distL="0" distR="0" wp14:anchorId="410F8C6C" wp14:editId="0C8AEA52">
            <wp:extent cx="485775" cy="628650"/>
            <wp:effectExtent l="0" t="0" r="9525"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26246C" w:rsidRDefault="0026246C" w:rsidP="0026246C">
      <w:pPr>
        <w:pStyle w:val="paragraph"/>
        <w:spacing w:before="0" w:beforeAutospacing="0" w:after="0" w:afterAutospacing="0"/>
        <w:jc w:val="center"/>
        <w:textAlignment w:val="baseline"/>
        <w:rPr>
          <w:rFonts w:ascii="Segoe UI" w:hAnsi="Segoe UI" w:cs="Segoe UI"/>
          <w:sz w:val="18"/>
          <w:szCs w:val="18"/>
        </w:rPr>
      </w:pPr>
      <w:r>
        <w:rPr>
          <w:rStyle w:val="eop"/>
          <w:sz w:val="26"/>
          <w:szCs w:val="26"/>
        </w:rPr>
        <w:t> </w:t>
      </w:r>
    </w:p>
    <w:p w:rsidR="0026246C" w:rsidRDefault="0026246C" w:rsidP="0026246C">
      <w:pPr>
        <w:pStyle w:val="paragraph"/>
        <w:spacing w:before="0" w:beforeAutospacing="0" w:after="0" w:afterAutospacing="0"/>
        <w:jc w:val="center"/>
        <w:textAlignment w:val="baseline"/>
        <w:rPr>
          <w:rFonts w:ascii="Segoe UI" w:hAnsi="Segoe UI" w:cs="Segoe UI"/>
          <w:sz w:val="18"/>
          <w:szCs w:val="18"/>
        </w:rPr>
      </w:pPr>
      <w:r>
        <w:rPr>
          <w:rStyle w:val="eop"/>
          <w:sz w:val="26"/>
          <w:szCs w:val="26"/>
        </w:rPr>
        <w:t> </w:t>
      </w:r>
    </w:p>
    <w:p w:rsidR="0026246C" w:rsidRDefault="0026246C" w:rsidP="0026246C">
      <w:pPr>
        <w:pStyle w:val="paragraph"/>
        <w:spacing w:before="0" w:beforeAutospacing="0" w:after="0" w:afterAutospacing="0"/>
        <w:jc w:val="center"/>
        <w:textAlignment w:val="baseline"/>
        <w:rPr>
          <w:rFonts w:ascii="Segoe UI" w:hAnsi="Segoe UI" w:cs="Segoe UI"/>
          <w:b/>
          <w:bCs/>
          <w:sz w:val="18"/>
          <w:szCs w:val="18"/>
        </w:rPr>
      </w:pPr>
      <w:r>
        <w:rPr>
          <w:rStyle w:val="normaltextrun"/>
          <w:b/>
          <w:bCs/>
          <w:sz w:val="28"/>
          <w:szCs w:val="28"/>
        </w:rPr>
        <w:t>СОВЕТ НАРОДНЫХ ДЕПУТАТОВ НОВОКУЗНЕЦКОГО МУНИЦИПАЛЬНОГО РАЙОНА</w:t>
      </w:r>
      <w:r>
        <w:rPr>
          <w:rStyle w:val="eop"/>
          <w:b/>
          <w:bCs/>
          <w:sz w:val="28"/>
          <w:szCs w:val="28"/>
        </w:rPr>
        <w:t> </w:t>
      </w:r>
    </w:p>
    <w:p w:rsidR="0026246C" w:rsidRDefault="0026246C" w:rsidP="0026246C">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6246C" w:rsidRDefault="0026246C" w:rsidP="0026246C">
      <w:pPr>
        <w:pStyle w:val="paragraph"/>
        <w:spacing w:before="0" w:beforeAutospacing="0" w:after="0" w:afterAutospacing="0"/>
        <w:jc w:val="center"/>
        <w:textAlignment w:val="baseline"/>
        <w:rPr>
          <w:rFonts w:ascii="Segoe UI" w:hAnsi="Segoe UI" w:cs="Segoe UI"/>
          <w:b/>
          <w:bCs/>
          <w:sz w:val="18"/>
          <w:szCs w:val="18"/>
        </w:rPr>
      </w:pPr>
      <w:r>
        <w:rPr>
          <w:rStyle w:val="normaltextrun"/>
          <w:b/>
          <w:bCs/>
          <w:sz w:val="28"/>
          <w:szCs w:val="28"/>
        </w:rPr>
        <w:t>Р Е Ш Е Н И Е</w:t>
      </w:r>
      <w:r>
        <w:rPr>
          <w:rStyle w:val="eop"/>
          <w:b/>
          <w:bCs/>
          <w:sz w:val="28"/>
          <w:szCs w:val="28"/>
        </w:rPr>
        <w:t> </w:t>
      </w:r>
    </w:p>
    <w:p w:rsidR="0026246C" w:rsidRDefault="0026246C" w:rsidP="0026246C">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6246C" w:rsidRDefault="0026246C" w:rsidP="0026246C">
      <w:pPr>
        <w:pStyle w:val="paragraph"/>
        <w:spacing w:before="0" w:beforeAutospacing="0" w:after="0" w:afterAutospacing="0"/>
        <w:jc w:val="center"/>
        <w:textAlignment w:val="baseline"/>
        <w:rPr>
          <w:rFonts w:ascii="Segoe UI" w:hAnsi="Segoe UI" w:cs="Segoe UI"/>
          <w:sz w:val="18"/>
          <w:szCs w:val="18"/>
        </w:rPr>
      </w:pPr>
      <w:r>
        <w:rPr>
          <w:rStyle w:val="normaltextrun"/>
          <w:sz w:val="26"/>
          <w:szCs w:val="26"/>
        </w:rPr>
        <w:t>от </w:t>
      </w:r>
      <w:r>
        <w:rPr>
          <w:rStyle w:val="normaltextrun"/>
          <w:sz w:val="26"/>
          <w:szCs w:val="26"/>
          <w:u w:val="single"/>
        </w:rPr>
        <w:t>31 октября 2019 г.</w:t>
      </w:r>
      <w:r>
        <w:rPr>
          <w:rStyle w:val="normaltextrun"/>
          <w:sz w:val="26"/>
          <w:szCs w:val="26"/>
        </w:rPr>
        <w:t> № </w:t>
      </w:r>
      <w:r>
        <w:rPr>
          <w:rStyle w:val="normaltextrun"/>
          <w:sz w:val="26"/>
          <w:szCs w:val="26"/>
          <w:u w:val="single"/>
        </w:rPr>
        <w:t>85-МНПА</w:t>
      </w:r>
      <w:r>
        <w:rPr>
          <w:rStyle w:val="eop"/>
          <w:sz w:val="26"/>
          <w:szCs w:val="26"/>
        </w:rPr>
        <w:t> </w:t>
      </w:r>
    </w:p>
    <w:p w:rsidR="0026246C" w:rsidRDefault="0026246C" w:rsidP="0026246C">
      <w:pPr>
        <w:pStyle w:val="paragraph"/>
        <w:spacing w:before="0" w:beforeAutospacing="0" w:after="0" w:afterAutospacing="0"/>
        <w:jc w:val="both"/>
        <w:textAlignment w:val="baseline"/>
        <w:rPr>
          <w:rFonts w:ascii="Segoe UI" w:hAnsi="Segoe UI" w:cs="Segoe UI"/>
          <w:sz w:val="18"/>
          <w:szCs w:val="18"/>
        </w:rPr>
      </w:pPr>
      <w:r>
        <w:rPr>
          <w:rStyle w:val="eop"/>
          <w:rFonts w:ascii="Courier New" w:hAnsi="Courier New" w:cs="Courier New"/>
          <w:sz w:val="26"/>
          <w:szCs w:val="26"/>
        </w:rPr>
        <w:t> </w:t>
      </w:r>
    </w:p>
    <w:p w:rsidR="0026246C" w:rsidRDefault="0026246C" w:rsidP="0026246C">
      <w:pPr>
        <w:pStyle w:val="paragraph"/>
        <w:spacing w:before="0" w:beforeAutospacing="0" w:after="0" w:afterAutospacing="0"/>
        <w:jc w:val="center"/>
        <w:textAlignment w:val="baseline"/>
        <w:rPr>
          <w:rFonts w:ascii="Segoe UI" w:hAnsi="Segoe UI" w:cs="Segoe UI"/>
          <w:sz w:val="18"/>
          <w:szCs w:val="18"/>
        </w:rPr>
      </w:pPr>
      <w:r>
        <w:rPr>
          <w:rStyle w:val="normaltextrun"/>
          <w:b/>
          <w:bCs/>
          <w:sz w:val="26"/>
          <w:szCs w:val="26"/>
        </w:rPr>
        <w:t>О внесении изменений в решение Совета народных депутатов </w:t>
      </w:r>
      <w:r>
        <w:rPr>
          <w:rStyle w:val="eop"/>
          <w:sz w:val="26"/>
          <w:szCs w:val="26"/>
        </w:rPr>
        <w:t> </w:t>
      </w:r>
    </w:p>
    <w:p w:rsidR="0026246C" w:rsidRDefault="0026246C" w:rsidP="0026246C">
      <w:pPr>
        <w:pStyle w:val="paragraph"/>
        <w:spacing w:before="0" w:beforeAutospacing="0" w:after="0" w:afterAutospacing="0"/>
        <w:jc w:val="center"/>
        <w:textAlignment w:val="baseline"/>
        <w:rPr>
          <w:rFonts w:ascii="Segoe UI" w:hAnsi="Segoe UI" w:cs="Segoe UI"/>
          <w:sz w:val="18"/>
          <w:szCs w:val="18"/>
        </w:rPr>
      </w:pPr>
      <w:r>
        <w:rPr>
          <w:rStyle w:val="normaltextrun"/>
          <w:b/>
          <w:bCs/>
          <w:sz w:val="26"/>
          <w:szCs w:val="26"/>
        </w:rPr>
        <w:t>Новокузнецкого муниципального района от 16.07.2014 № 69-МНПА </w:t>
      </w:r>
      <w:r>
        <w:rPr>
          <w:rStyle w:val="eop"/>
          <w:sz w:val="26"/>
          <w:szCs w:val="26"/>
        </w:rPr>
        <w:t> </w:t>
      </w:r>
    </w:p>
    <w:p w:rsidR="0026246C" w:rsidRDefault="0026246C" w:rsidP="0026246C">
      <w:pPr>
        <w:pStyle w:val="paragraph"/>
        <w:spacing w:before="0" w:beforeAutospacing="0" w:after="0" w:afterAutospacing="0"/>
        <w:jc w:val="center"/>
        <w:textAlignment w:val="baseline"/>
        <w:rPr>
          <w:rFonts w:ascii="Segoe UI" w:hAnsi="Segoe UI" w:cs="Segoe UI"/>
          <w:sz w:val="18"/>
          <w:szCs w:val="18"/>
        </w:rPr>
      </w:pPr>
      <w:r>
        <w:rPr>
          <w:rStyle w:val="normaltextrun"/>
          <w:b/>
          <w:bCs/>
          <w:sz w:val="26"/>
          <w:szCs w:val="26"/>
        </w:rPr>
        <w:t xml:space="preserve">«Об утверждении Положения об основах </w:t>
      </w:r>
      <w:proofErr w:type="spellStart"/>
      <w:r>
        <w:rPr>
          <w:rStyle w:val="normaltextrun"/>
          <w:b/>
          <w:bCs/>
          <w:sz w:val="26"/>
          <w:szCs w:val="26"/>
        </w:rPr>
        <w:t>муниципально</w:t>
      </w:r>
      <w:proofErr w:type="spellEnd"/>
      <w:r>
        <w:rPr>
          <w:rStyle w:val="normaltextrun"/>
          <w:b/>
          <w:bCs/>
          <w:sz w:val="26"/>
          <w:szCs w:val="26"/>
        </w:rPr>
        <w:t>-частного </w:t>
      </w:r>
      <w:r>
        <w:rPr>
          <w:rStyle w:val="eop"/>
          <w:sz w:val="26"/>
          <w:szCs w:val="26"/>
        </w:rPr>
        <w:t> </w:t>
      </w:r>
    </w:p>
    <w:p w:rsidR="0026246C" w:rsidRDefault="0026246C" w:rsidP="0026246C">
      <w:pPr>
        <w:pStyle w:val="paragraph"/>
        <w:spacing w:before="0" w:beforeAutospacing="0" w:after="0" w:afterAutospacing="0"/>
        <w:jc w:val="center"/>
        <w:textAlignment w:val="baseline"/>
        <w:rPr>
          <w:rFonts w:ascii="Segoe UI" w:hAnsi="Segoe UI" w:cs="Segoe UI"/>
          <w:sz w:val="18"/>
          <w:szCs w:val="18"/>
        </w:rPr>
      </w:pPr>
      <w:r>
        <w:rPr>
          <w:rStyle w:val="normaltextrun"/>
          <w:b/>
          <w:bCs/>
          <w:sz w:val="26"/>
          <w:szCs w:val="26"/>
        </w:rPr>
        <w:t>партнерства в Новокузнецком муниципальном районе»</w:t>
      </w:r>
      <w:r>
        <w:rPr>
          <w:rStyle w:val="eop"/>
          <w:sz w:val="26"/>
          <w:szCs w:val="26"/>
        </w:rPr>
        <w:t> </w:t>
      </w:r>
    </w:p>
    <w:p w:rsidR="0026246C" w:rsidRDefault="0026246C" w:rsidP="0026246C">
      <w:pPr>
        <w:pStyle w:val="paragraph"/>
        <w:spacing w:before="0" w:beforeAutospacing="0" w:after="0" w:afterAutospacing="0"/>
        <w:jc w:val="center"/>
        <w:textAlignment w:val="baseline"/>
        <w:rPr>
          <w:rFonts w:ascii="Segoe UI" w:hAnsi="Segoe UI" w:cs="Segoe UI"/>
          <w:sz w:val="18"/>
          <w:szCs w:val="18"/>
        </w:rPr>
      </w:pPr>
      <w:r>
        <w:rPr>
          <w:rStyle w:val="eop"/>
          <w:sz w:val="26"/>
          <w:szCs w:val="26"/>
        </w:rPr>
        <w:t> </w:t>
      </w:r>
    </w:p>
    <w:p w:rsidR="0026246C" w:rsidRDefault="0026246C" w:rsidP="0026246C">
      <w:pPr>
        <w:pStyle w:val="paragraph"/>
        <w:spacing w:before="0" w:beforeAutospacing="0" w:after="0" w:afterAutospacing="0"/>
        <w:ind w:firstLine="720"/>
        <w:jc w:val="right"/>
        <w:textAlignment w:val="baseline"/>
        <w:rPr>
          <w:rFonts w:ascii="Segoe UI" w:hAnsi="Segoe UI" w:cs="Segoe UI"/>
          <w:sz w:val="18"/>
          <w:szCs w:val="18"/>
        </w:rPr>
      </w:pPr>
      <w:r>
        <w:rPr>
          <w:rStyle w:val="normaltextrun"/>
          <w:sz w:val="26"/>
          <w:szCs w:val="26"/>
        </w:rPr>
        <w:t>Принято Советом народных депутатов</w:t>
      </w:r>
      <w:r>
        <w:rPr>
          <w:rStyle w:val="eop"/>
          <w:sz w:val="26"/>
          <w:szCs w:val="26"/>
        </w:rPr>
        <w:t> </w:t>
      </w:r>
    </w:p>
    <w:p w:rsidR="0026246C" w:rsidRDefault="0026246C" w:rsidP="0026246C">
      <w:pPr>
        <w:pStyle w:val="paragraph"/>
        <w:spacing w:before="0" w:beforeAutospacing="0" w:after="0" w:afterAutospacing="0"/>
        <w:ind w:firstLine="720"/>
        <w:jc w:val="right"/>
        <w:textAlignment w:val="baseline"/>
        <w:rPr>
          <w:rFonts w:ascii="Segoe UI" w:hAnsi="Segoe UI" w:cs="Segoe UI"/>
          <w:sz w:val="18"/>
          <w:szCs w:val="18"/>
        </w:rPr>
      </w:pPr>
      <w:r>
        <w:rPr>
          <w:rStyle w:val="normaltextrun"/>
          <w:sz w:val="26"/>
          <w:szCs w:val="26"/>
        </w:rPr>
        <w:t>Новокузнецкого муниципального района</w:t>
      </w:r>
      <w:r>
        <w:rPr>
          <w:rStyle w:val="eop"/>
          <w:sz w:val="26"/>
          <w:szCs w:val="26"/>
        </w:rPr>
        <w:t> </w:t>
      </w:r>
    </w:p>
    <w:p w:rsidR="0026246C" w:rsidRDefault="0026246C" w:rsidP="0026246C">
      <w:pPr>
        <w:pStyle w:val="paragraph"/>
        <w:spacing w:before="0" w:beforeAutospacing="0" w:after="0" w:afterAutospacing="0"/>
        <w:ind w:firstLine="720"/>
        <w:jc w:val="right"/>
        <w:textAlignment w:val="baseline"/>
        <w:rPr>
          <w:rFonts w:ascii="Segoe UI" w:hAnsi="Segoe UI" w:cs="Segoe UI"/>
          <w:sz w:val="18"/>
          <w:szCs w:val="18"/>
        </w:rPr>
      </w:pPr>
      <w:r>
        <w:rPr>
          <w:rStyle w:val="normaltextrun"/>
          <w:sz w:val="26"/>
          <w:szCs w:val="26"/>
        </w:rPr>
        <w:t>31 октября 2019 г.</w:t>
      </w:r>
      <w:r>
        <w:rPr>
          <w:rStyle w:val="eop"/>
          <w:sz w:val="26"/>
          <w:szCs w:val="26"/>
        </w:rPr>
        <w:t> </w:t>
      </w:r>
    </w:p>
    <w:p w:rsidR="0026246C" w:rsidRDefault="0026246C" w:rsidP="0026246C">
      <w:pPr>
        <w:pStyle w:val="paragraph"/>
        <w:spacing w:before="0" w:beforeAutospacing="0" w:after="0" w:afterAutospacing="0"/>
        <w:ind w:firstLine="705"/>
        <w:textAlignment w:val="baseline"/>
        <w:rPr>
          <w:rFonts w:ascii="Segoe UI" w:hAnsi="Segoe UI" w:cs="Segoe UI"/>
          <w:sz w:val="18"/>
          <w:szCs w:val="18"/>
        </w:rPr>
      </w:pPr>
      <w:r>
        <w:rPr>
          <w:rStyle w:val="eop"/>
          <w:sz w:val="26"/>
          <w:szCs w:val="26"/>
        </w:rPr>
        <w:t> </w:t>
      </w:r>
    </w:p>
    <w:p w:rsidR="0026246C" w:rsidRDefault="0026246C" w:rsidP="0026246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6"/>
          <w:szCs w:val="26"/>
        </w:rPr>
        <w:t xml:space="preserve">1. Внести в решение Совета народных депутатов Новокузнецкого муниципального района от 16.07.2014 № 69-МНПА «Об утверждении Положения об основах </w:t>
      </w:r>
      <w:proofErr w:type="spellStart"/>
      <w:r>
        <w:rPr>
          <w:rStyle w:val="normaltextrun"/>
          <w:sz w:val="26"/>
          <w:szCs w:val="26"/>
        </w:rPr>
        <w:t>муниципально</w:t>
      </w:r>
      <w:proofErr w:type="spellEnd"/>
      <w:r>
        <w:rPr>
          <w:rStyle w:val="normaltextrun"/>
          <w:sz w:val="26"/>
          <w:szCs w:val="26"/>
        </w:rPr>
        <w:t>-частного партнерства в Новокузнецком муниципальном районе» следующие изменения:</w:t>
      </w:r>
      <w:r>
        <w:rPr>
          <w:rStyle w:val="eop"/>
          <w:sz w:val="26"/>
          <w:szCs w:val="26"/>
        </w:rPr>
        <w:t> </w:t>
      </w:r>
    </w:p>
    <w:p w:rsidR="0026246C" w:rsidRDefault="0026246C" w:rsidP="0026246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6"/>
          <w:szCs w:val="26"/>
        </w:rPr>
        <w:t>1) в пункте 1 слова «приложению к настоящему Решению» заменить словами «приложению № 1 к настоящему Решению»; </w:t>
      </w:r>
      <w:r>
        <w:rPr>
          <w:rStyle w:val="eop"/>
          <w:sz w:val="26"/>
          <w:szCs w:val="26"/>
        </w:rPr>
        <w:t> </w:t>
      </w:r>
    </w:p>
    <w:p w:rsidR="0026246C" w:rsidRDefault="0026246C" w:rsidP="0026246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6"/>
          <w:szCs w:val="26"/>
        </w:rPr>
        <w:t>2) дополнить пунктом 1.1 следующего содержания:</w:t>
      </w:r>
      <w:r>
        <w:rPr>
          <w:rStyle w:val="eop"/>
          <w:sz w:val="26"/>
          <w:szCs w:val="26"/>
        </w:rPr>
        <w:t> </w:t>
      </w:r>
    </w:p>
    <w:p w:rsidR="0026246C" w:rsidRDefault="0026246C" w:rsidP="0026246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6"/>
          <w:szCs w:val="26"/>
        </w:rPr>
        <w:t xml:space="preserve">«1.1. Установить форму реестра заключенных соглашений о </w:t>
      </w:r>
      <w:proofErr w:type="spellStart"/>
      <w:r>
        <w:rPr>
          <w:rStyle w:val="normaltextrun"/>
          <w:sz w:val="26"/>
          <w:szCs w:val="26"/>
        </w:rPr>
        <w:t>муниципально</w:t>
      </w:r>
      <w:proofErr w:type="spellEnd"/>
      <w:r>
        <w:rPr>
          <w:rStyle w:val="normaltextrun"/>
          <w:sz w:val="26"/>
          <w:szCs w:val="26"/>
        </w:rPr>
        <w:t>-частном партнерстве в Новокузнецком муниципальном районе согласно приложению № 2 к настоящему Решению.»;</w:t>
      </w:r>
      <w:r>
        <w:rPr>
          <w:rStyle w:val="eop"/>
          <w:sz w:val="26"/>
          <w:szCs w:val="26"/>
        </w:rPr>
        <w:t> </w:t>
      </w:r>
    </w:p>
    <w:p w:rsidR="0026246C" w:rsidRDefault="0026246C" w:rsidP="0026246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6"/>
          <w:szCs w:val="26"/>
        </w:rPr>
        <w:t>3) приложение изложить в редакции согласно приложению № 1 к настоящему Решению;</w:t>
      </w:r>
      <w:r>
        <w:rPr>
          <w:rStyle w:val="eop"/>
          <w:sz w:val="26"/>
          <w:szCs w:val="26"/>
        </w:rPr>
        <w:t> </w:t>
      </w:r>
    </w:p>
    <w:p w:rsidR="0026246C" w:rsidRDefault="0026246C" w:rsidP="0026246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6"/>
          <w:szCs w:val="26"/>
        </w:rPr>
        <w:t>4) дополнить приложением № 2 согласно приложению № 2 к настоящему Решению.</w:t>
      </w:r>
      <w:r>
        <w:rPr>
          <w:rStyle w:val="eop"/>
          <w:sz w:val="26"/>
          <w:szCs w:val="26"/>
        </w:rPr>
        <w:t> </w:t>
      </w:r>
    </w:p>
    <w:p w:rsidR="0026246C" w:rsidRDefault="0026246C" w:rsidP="0026246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6"/>
          <w:szCs w:val="26"/>
        </w:rPr>
        <w:t>2. Настоящее Решение вступает в силу со дня, следующего за днем его официального опубликования.</w:t>
      </w:r>
      <w:r>
        <w:rPr>
          <w:rStyle w:val="eop"/>
          <w:sz w:val="26"/>
          <w:szCs w:val="26"/>
        </w:rPr>
        <w:t> </w:t>
      </w:r>
    </w:p>
    <w:p w:rsidR="0026246C" w:rsidRDefault="0026246C" w:rsidP="0026246C">
      <w:pPr>
        <w:pStyle w:val="paragraph"/>
        <w:spacing w:before="0" w:beforeAutospacing="0" w:after="0" w:afterAutospacing="0"/>
        <w:ind w:firstLine="705"/>
        <w:textAlignment w:val="baseline"/>
        <w:rPr>
          <w:rFonts w:ascii="Segoe UI" w:hAnsi="Segoe UI" w:cs="Segoe UI"/>
          <w:sz w:val="18"/>
          <w:szCs w:val="18"/>
        </w:rPr>
      </w:pPr>
      <w:r>
        <w:rPr>
          <w:rStyle w:val="eop"/>
          <w:sz w:val="28"/>
          <w:szCs w:val="28"/>
        </w:rPr>
        <w:t> </w:t>
      </w:r>
    </w:p>
    <w:p w:rsidR="0026246C" w:rsidRDefault="0026246C" w:rsidP="0026246C">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26246C" w:rsidRDefault="0026246C" w:rsidP="0026246C">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6"/>
          <w:szCs w:val="26"/>
        </w:rPr>
        <w:t>Председатель Совета народных </w:t>
      </w:r>
      <w:r>
        <w:rPr>
          <w:rStyle w:val="eop"/>
          <w:sz w:val="26"/>
          <w:szCs w:val="26"/>
        </w:rPr>
        <w:t> </w:t>
      </w:r>
    </w:p>
    <w:p w:rsidR="0026246C" w:rsidRDefault="0026246C" w:rsidP="0026246C">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6"/>
          <w:szCs w:val="26"/>
        </w:rPr>
        <w:t>депутатов Новокузнецкого </w:t>
      </w:r>
      <w:r>
        <w:rPr>
          <w:rStyle w:val="eop"/>
          <w:sz w:val="26"/>
          <w:szCs w:val="26"/>
        </w:rPr>
        <w:t> </w:t>
      </w:r>
    </w:p>
    <w:p w:rsidR="0026246C" w:rsidRDefault="0026246C" w:rsidP="0026246C">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6"/>
          <w:szCs w:val="26"/>
        </w:rPr>
        <w:t>муниципального района                                                                             Е.В. Зеленская</w:t>
      </w:r>
      <w:r>
        <w:rPr>
          <w:rStyle w:val="eop"/>
          <w:sz w:val="26"/>
          <w:szCs w:val="26"/>
        </w:rPr>
        <w:t> </w:t>
      </w:r>
    </w:p>
    <w:p w:rsidR="0026246C" w:rsidRDefault="0026246C" w:rsidP="0026246C">
      <w:pPr>
        <w:pStyle w:val="paragraph"/>
        <w:spacing w:before="0" w:beforeAutospacing="0" w:after="0" w:afterAutospacing="0"/>
        <w:jc w:val="both"/>
        <w:textAlignment w:val="baseline"/>
        <w:rPr>
          <w:rFonts w:ascii="Segoe UI" w:hAnsi="Segoe UI" w:cs="Segoe UI"/>
          <w:sz w:val="18"/>
          <w:szCs w:val="18"/>
        </w:rPr>
      </w:pPr>
      <w:r>
        <w:rPr>
          <w:rStyle w:val="eop"/>
          <w:sz w:val="26"/>
          <w:szCs w:val="26"/>
        </w:rPr>
        <w:t> </w:t>
      </w:r>
    </w:p>
    <w:p w:rsidR="0026246C" w:rsidRDefault="0026246C" w:rsidP="0026246C">
      <w:pPr>
        <w:pStyle w:val="paragraph"/>
        <w:spacing w:before="0" w:beforeAutospacing="0" w:after="0" w:afterAutospacing="0"/>
        <w:jc w:val="both"/>
        <w:textAlignment w:val="baseline"/>
        <w:rPr>
          <w:rFonts w:ascii="Segoe UI" w:hAnsi="Segoe UI" w:cs="Segoe UI"/>
          <w:sz w:val="18"/>
          <w:szCs w:val="18"/>
        </w:rPr>
      </w:pPr>
      <w:r>
        <w:rPr>
          <w:rStyle w:val="eop"/>
          <w:sz w:val="26"/>
          <w:szCs w:val="26"/>
        </w:rPr>
        <w:t> </w:t>
      </w:r>
    </w:p>
    <w:p w:rsidR="0026246C" w:rsidRDefault="0026246C" w:rsidP="0026246C">
      <w:pPr>
        <w:pStyle w:val="paragraph"/>
        <w:spacing w:before="0" w:beforeAutospacing="0" w:after="0" w:afterAutospacing="0"/>
        <w:jc w:val="both"/>
        <w:textAlignment w:val="baseline"/>
        <w:rPr>
          <w:rFonts w:ascii="Segoe UI" w:hAnsi="Segoe UI" w:cs="Segoe UI"/>
          <w:sz w:val="18"/>
          <w:szCs w:val="18"/>
        </w:rPr>
      </w:pPr>
      <w:r>
        <w:rPr>
          <w:rStyle w:val="eop"/>
          <w:sz w:val="26"/>
          <w:szCs w:val="26"/>
        </w:rPr>
        <w:t> </w:t>
      </w:r>
    </w:p>
    <w:p w:rsidR="0026246C" w:rsidRDefault="0026246C" w:rsidP="0026246C">
      <w:pPr>
        <w:pStyle w:val="paragraph"/>
        <w:spacing w:before="0" w:beforeAutospacing="0" w:after="0" w:afterAutospacing="0"/>
        <w:jc w:val="both"/>
        <w:textAlignment w:val="baseline"/>
        <w:rPr>
          <w:rFonts w:ascii="Segoe UI" w:hAnsi="Segoe UI" w:cs="Segoe UI"/>
          <w:sz w:val="18"/>
          <w:szCs w:val="18"/>
        </w:rPr>
      </w:pPr>
      <w:r>
        <w:rPr>
          <w:rStyle w:val="normaltextrun"/>
          <w:sz w:val="26"/>
          <w:szCs w:val="26"/>
        </w:rPr>
        <w:t>Глава Новокузнецкого </w:t>
      </w:r>
      <w:r>
        <w:rPr>
          <w:rStyle w:val="eop"/>
          <w:sz w:val="26"/>
          <w:szCs w:val="26"/>
        </w:rPr>
        <w:t> </w:t>
      </w:r>
    </w:p>
    <w:p w:rsidR="0026246C" w:rsidRDefault="0026246C" w:rsidP="0026246C">
      <w:pPr>
        <w:pStyle w:val="paragraph"/>
        <w:spacing w:before="0" w:beforeAutospacing="0" w:after="0" w:afterAutospacing="0"/>
        <w:jc w:val="both"/>
        <w:textAlignment w:val="baseline"/>
        <w:rPr>
          <w:rFonts w:ascii="Segoe UI" w:hAnsi="Segoe UI" w:cs="Segoe UI"/>
          <w:sz w:val="18"/>
          <w:szCs w:val="18"/>
        </w:rPr>
      </w:pPr>
      <w:r>
        <w:rPr>
          <w:rStyle w:val="normaltextrun"/>
          <w:sz w:val="26"/>
          <w:szCs w:val="26"/>
        </w:rPr>
        <w:t>муниципального района                                                                           А.В. Шарнин</w:t>
      </w:r>
      <w:r>
        <w:rPr>
          <w:rStyle w:val="eop"/>
          <w:sz w:val="26"/>
          <w:szCs w:val="26"/>
        </w:rPr>
        <w:t> </w:t>
      </w:r>
    </w:p>
    <w:p w:rsidR="00CC390E" w:rsidRDefault="00CC390E" w:rsidP="00CC390E">
      <w:pPr>
        <w:spacing w:after="0" w:line="240" w:lineRule="auto"/>
        <w:rPr>
          <w:rFonts w:ascii="Times New Roman" w:hAnsi="Times New Roman" w:cs="Times New Roman"/>
          <w:sz w:val="26"/>
          <w:szCs w:val="26"/>
        </w:rPr>
      </w:pPr>
    </w:p>
    <w:tbl>
      <w:tblPr>
        <w:tblW w:w="4868" w:type="pct"/>
        <w:jc w:val="center"/>
        <w:tblLayout w:type="fixed"/>
        <w:tblLook w:val="0000" w:firstRow="0" w:lastRow="0" w:firstColumn="0" w:lastColumn="0" w:noHBand="0" w:noVBand="0"/>
      </w:tblPr>
      <w:tblGrid>
        <w:gridCol w:w="3649"/>
        <w:gridCol w:w="633"/>
        <w:gridCol w:w="4825"/>
      </w:tblGrid>
      <w:tr w:rsidR="00CC390E" w:rsidRPr="0092146A" w:rsidTr="00341C22">
        <w:trPr>
          <w:jc w:val="center"/>
        </w:trPr>
        <w:tc>
          <w:tcPr>
            <w:tcW w:w="3649" w:type="dxa"/>
          </w:tcPr>
          <w:p w:rsidR="00CC390E" w:rsidRPr="0092146A" w:rsidRDefault="00CC390E" w:rsidP="00B72207">
            <w:pPr>
              <w:pStyle w:val="a3"/>
              <w:jc w:val="right"/>
              <w:rPr>
                <w:rFonts w:ascii="Times New Roman" w:hAnsi="Times New Roman"/>
                <w:sz w:val="26"/>
                <w:szCs w:val="26"/>
              </w:rPr>
            </w:pPr>
            <w:bookmarkStart w:id="0" w:name="_GoBack"/>
            <w:bookmarkEnd w:id="0"/>
          </w:p>
        </w:tc>
        <w:tc>
          <w:tcPr>
            <w:tcW w:w="633" w:type="dxa"/>
          </w:tcPr>
          <w:p w:rsidR="00CC390E" w:rsidRPr="0092146A" w:rsidRDefault="00CC390E" w:rsidP="00B72207">
            <w:pPr>
              <w:pStyle w:val="a3"/>
              <w:rPr>
                <w:rFonts w:ascii="Times New Roman" w:hAnsi="Times New Roman"/>
                <w:sz w:val="26"/>
                <w:szCs w:val="26"/>
              </w:rPr>
            </w:pPr>
          </w:p>
        </w:tc>
        <w:tc>
          <w:tcPr>
            <w:tcW w:w="4825" w:type="dxa"/>
          </w:tcPr>
          <w:p w:rsidR="00CC390E" w:rsidRPr="0092146A" w:rsidRDefault="00CC390E" w:rsidP="00B65A39">
            <w:pPr>
              <w:pStyle w:val="a3"/>
              <w:rPr>
                <w:rFonts w:ascii="Times New Roman" w:hAnsi="Times New Roman"/>
                <w:sz w:val="26"/>
                <w:szCs w:val="26"/>
              </w:rPr>
            </w:pPr>
            <w:r w:rsidRPr="0092146A">
              <w:rPr>
                <w:rFonts w:ascii="Times New Roman" w:hAnsi="Times New Roman"/>
                <w:sz w:val="26"/>
                <w:szCs w:val="26"/>
              </w:rPr>
              <w:t xml:space="preserve">Приложение </w:t>
            </w:r>
            <w:r w:rsidR="00B65A39">
              <w:rPr>
                <w:rFonts w:ascii="Times New Roman" w:hAnsi="Times New Roman"/>
                <w:sz w:val="26"/>
                <w:szCs w:val="26"/>
              </w:rPr>
              <w:t>№ 1</w:t>
            </w:r>
          </w:p>
        </w:tc>
      </w:tr>
      <w:tr w:rsidR="00CC390E" w:rsidRPr="0092146A" w:rsidTr="00341C22">
        <w:trPr>
          <w:jc w:val="center"/>
        </w:trPr>
        <w:tc>
          <w:tcPr>
            <w:tcW w:w="3649" w:type="dxa"/>
          </w:tcPr>
          <w:p w:rsidR="00CC390E" w:rsidRPr="0092146A" w:rsidRDefault="00CC390E" w:rsidP="00B72207">
            <w:pPr>
              <w:pStyle w:val="a3"/>
              <w:rPr>
                <w:rFonts w:ascii="Times New Roman" w:hAnsi="Times New Roman"/>
                <w:sz w:val="26"/>
                <w:szCs w:val="26"/>
              </w:rPr>
            </w:pPr>
          </w:p>
        </w:tc>
        <w:tc>
          <w:tcPr>
            <w:tcW w:w="633" w:type="dxa"/>
          </w:tcPr>
          <w:p w:rsidR="00CC390E" w:rsidRPr="0092146A" w:rsidRDefault="00CC390E" w:rsidP="00B72207">
            <w:pPr>
              <w:pStyle w:val="a3"/>
              <w:rPr>
                <w:rFonts w:ascii="Times New Roman" w:hAnsi="Times New Roman"/>
                <w:sz w:val="26"/>
                <w:szCs w:val="26"/>
              </w:rPr>
            </w:pPr>
          </w:p>
        </w:tc>
        <w:tc>
          <w:tcPr>
            <w:tcW w:w="4825" w:type="dxa"/>
          </w:tcPr>
          <w:p w:rsidR="00CC390E" w:rsidRPr="0092146A" w:rsidRDefault="00CC390E" w:rsidP="00E31153">
            <w:pPr>
              <w:pStyle w:val="a3"/>
              <w:rPr>
                <w:rFonts w:ascii="Times New Roman" w:hAnsi="Times New Roman"/>
                <w:sz w:val="26"/>
                <w:szCs w:val="26"/>
              </w:rPr>
            </w:pPr>
            <w:r w:rsidRPr="0092146A">
              <w:rPr>
                <w:rFonts w:ascii="Times New Roman" w:hAnsi="Times New Roman"/>
                <w:sz w:val="26"/>
                <w:szCs w:val="26"/>
              </w:rPr>
              <w:t xml:space="preserve">к </w:t>
            </w:r>
            <w:r w:rsidR="00E31153">
              <w:rPr>
                <w:rFonts w:ascii="Times New Roman" w:hAnsi="Times New Roman"/>
                <w:sz w:val="26"/>
                <w:szCs w:val="26"/>
              </w:rPr>
              <w:t>р</w:t>
            </w:r>
            <w:r w:rsidRPr="0092146A">
              <w:rPr>
                <w:rFonts w:ascii="Times New Roman" w:hAnsi="Times New Roman"/>
                <w:sz w:val="26"/>
                <w:szCs w:val="26"/>
              </w:rPr>
              <w:t xml:space="preserve">ешению Совета народных депутатов Новокузнецкого муниципального района </w:t>
            </w:r>
          </w:p>
        </w:tc>
      </w:tr>
      <w:tr w:rsidR="00CC390E" w:rsidRPr="0092146A" w:rsidTr="00341C22">
        <w:trPr>
          <w:trHeight w:val="659"/>
          <w:jc w:val="center"/>
        </w:trPr>
        <w:tc>
          <w:tcPr>
            <w:tcW w:w="3649" w:type="dxa"/>
          </w:tcPr>
          <w:p w:rsidR="00CC390E" w:rsidRPr="0092146A" w:rsidRDefault="00CC390E" w:rsidP="00B72207">
            <w:pPr>
              <w:pStyle w:val="a3"/>
              <w:jc w:val="right"/>
              <w:rPr>
                <w:rFonts w:ascii="Times New Roman" w:hAnsi="Times New Roman"/>
                <w:sz w:val="26"/>
                <w:szCs w:val="26"/>
              </w:rPr>
            </w:pPr>
          </w:p>
        </w:tc>
        <w:tc>
          <w:tcPr>
            <w:tcW w:w="633" w:type="dxa"/>
          </w:tcPr>
          <w:p w:rsidR="00CC390E" w:rsidRPr="0092146A" w:rsidRDefault="00CC390E" w:rsidP="00B72207">
            <w:pPr>
              <w:pStyle w:val="a3"/>
              <w:rPr>
                <w:rFonts w:ascii="Times New Roman" w:hAnsi="Times New Roman"/>
                <w:sz w:val="26"/>
                <w:szCs w:val="26"/>
              </w:rPr>
            </w:pPr>
          </w:p>
        </w:tc>
        <w:tc>
          <w:tcPr>
            <w:tcW w:w="4825" w:type="dxa"/>
          </w:tcPr>
          <w:p w:rsidR="00CC390E" w:rsidRDefault="0059255C" w:rsidP="0030491D">
            <w:pPr>
              <w:pStyle w:val="a3"/>
              <w:rPr>
                <w:rFonts w:ascii="Times New Roman" w:hAnsi="Times New Roman"/>
                <w:bCs/>
                <w:noProof/>
                <w:sz w:val="26"/>
                <w:szCs w:val="26"/>
              </w:rPr>
            </w:pPr>
            <w:r w:rsidRPr="0038476E">
              <w:rPr>
                <w:rFonts w:ascii="Times New Roman" w:hAnsi="Times New Roman"/>
                <w:bCs/>
                <w:noProof/>
                <w:sz w:val="26"/>
                <w:szCs w:val="26"/>
              </w:rPr>
              <w:t xml:space="preserve">от </w:t>
            </w:r>
            <w:r w:rsidR="00113F8F">
              <w:rPr>
                <w:rFonts w:ascii="Times New Roman" w:hAnsi="Times New Roman"/>
                <w:bCs/>
                <w:noProof/>
                <w:sz w:val="26"/>
                <w:szCs w:val="26"/>
              </w:rPr>
              <w:t>31.10.2019</w:t>
            </w:r>
            <w:r w:rsidRPr="0038476E">
              <w:rPr>
                <w:rFonts w:ascii="Times New Roman" w:hAnsi="Times New Roman"/>
                <w:bCs/>
                <w:noProof/>
                <w:sz w:val="26"/>
                <w:szCs w:val="26"/>
              </w:rPr>
              <w:t xml:space="preserve"> № </w:t>
            </w:r>
            <w:r w:rsidR="00113F8F">
              <w:rPr>
                <w:rFonts w:ascii="Times New Roman" w:hAnsi="Times New Roman"/>
                <w:bCs/>
                <w:noProof/>
                <w:sz w:val="26"/>
                <w:szCs w:val="26"/>
              </w:rPr>
              <w:t xml:space="preserve">85-МНПА </w:t>
            </w:r>
          </w:p>
          <w:p w:rsidR="00341C22" w:rsidRPr="00341C22" w:rsidRDefault="00862D18" w:rsidP="00341C2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341C22" w:rsidRPr="00341C22">
              <w:rPr>
                <w:rFonts w:ascii="Times New Roman" w:hAnsi="Times New Roman" w:cs="Times New Roman"/>
                <w:sz w:val="26"/>
                <w:szCs w:val="26"/>
              </w:rPr>
              <w:t>О внес</w:t>
            </w:r>
            <w:r w:rsidR="00341C22">
              <w:rPr>
                <w:rFonts w:ascii="Times New Roman" w:hAnsi="Times New Roman" w:cs="Times New Roman"/>
                <w:sz w:val="26"/>
                <w:szCs w:val="26"/>
              </w:rPr>
              <w:t xml:space="preserve">ении изменений в </w:t>
            </w:r>
            <w:r w:rsidR="00E31153">
              <w:rPr>
                <w:rFonts w:ascii="Times New Roman" w:hAnsi="Times New Roman" w:cs="Times New Roman"/>
                <w:sz w:val="26"/>
                <w:szCs w:val="26"/>
              </w:rPr>
              <w:t>р</w:t>
            </w:r>
            <w:r w:rsidR="00341C22">
              <w:rPr>
                <w:rFonts w:ascii="Times New Roman" w:hAnsi="Times New Roman" w:cs="Times New Roman"/>
                <w:sz w:val="26"/>
                <w:szCs w:val="26"/>
              </w:rPr>
              <w:t xml:space="preserve">ешение Совета </w:t>
            </w:r>
            <w:r w:rsidR="00341C22" w:rsidRPr="00341C22">
              <w:rPr>
                <w:rFonts w:ascii="Times New Roman" w:hAnsi="Times New Roman" w:cs="Times New Roman"/>
                <w:sz w:val="26"/>
                <w:szCs w:val="26"/>
              </w:rPr>
              <w:t xml:space="preserve">народных депутатов </w:t>
            </w:r>
          </w:p>
          <w:p w:rsidR="00341C22" w:rsidRPr="0092146A" w:rsidRDefault="00341C22" w:rsidP="00341C22">
            <w:pPr>
              <w:spacing w:after="0" w:line="240" w:lineRule="auto"/>
              <w:jc w:val="both"/>
              <w:rPr>
                <w:rFonts w:ascii="Times New Roman" w:hAnsi="Times New Roman"/>
                <w:sz w:val="26"/>
                <w:szCs w:val="26"/>
                <w:u w:val="single"/>
              </w:rPr>
            </w:pPr>
            <w:r w:rsidRPr="00341C22">
              <w:rPr>
                <w:rFonts w:ascii="Times New Roman" w:hAnsi="Times New Roman" w:cs="Times New Roman"/>
                <w:sz w:val="26"/>
                <w:szCs w:val="26"/>
              </w:rPr>
              <w:t>Новокузнецкого муниципального района от 16.07.2014 № 69-МНПА</w:t>
            </w:r>
          </w:p>
        </w:tc>
      </w:tr>
      <w:tr w:rsidR="00CC390E" w:rsidRPr="0092146A" w:rsidTr="00341C22">
        <w:trPr>
          <w:trHeight w:val="659"/>
          <w:jc w:val="center"/>
        </w:trPr>
        <w:tc>
          <w:tcPr>
            <w:tcW w:w="3649" w:type="dxa"/>
          </w:tcPr>
          <w:p w:rsidR="00CC390E" w:rsidRPr="0092146A" w:rsidRDefault="00CC390E" w:rsidP="00B72207">
            <w:pPr>
              <w:pStyle w:val="a3"/>
              <w:jc w:val="right"/>
              <w:rPr>
                <w:rFonts w:ascii="Times New Roman" w:hAnsi="Times New Roman"/>
                <w:sz w:val="26"/>
                <w:szCs w:val="26"/>
              </w:rPr>
            </w:pPr>
          </w:p>
        </w:tc>
        <w:tc>
          <w:tcPr>
            <w:tcW w:w="633" w:type="dxa"/>
          </w:tcPr>
          <w:p w:rsidR="00CC390E" w:rsidRPr="0092146A" w:rsidRDefault="00CC390E" w:rsidP="00B72207">
            <w:pPr>
              <w:pStyle w:val="a3"/>
              <w:rPr>
                <w:rFonts w:ascii="Times New Roman" w:hAnsi="Times New Roman"/>
                <w:sz w:val="26"/>
                <w:szCs w:val="26"/>
              </w:rPr>
            </w:pPr>
          </w:p>
        </w:tc>
        <w:tc>
          <w:tcPr>
            <w:tcW w:w="4825" w:type="dxa"/>
          </w:tcPr>
          <w:p w:rsidR="00CC390E" w:rsidRPr="00CC390E" w:rsidRDefault="00CC390E" w:rsidP="00B72207">
            <w:pPr>
              <w:spacing w:after="0" w:line="240" w:lineRule="auto"/>
              <w:jc w:val="both"/>
              <w:rPr>
                <w:rFonts w:ascii="Times New Roman" w:hAnsi="Times New Roman" w:cs="Times New Roman"/>
                <w:bCs/>
                <w:noProof/>
                <w:sz w:val="26"/>
                <w:szCs w:val="26"/>
              </w:rPr>
            </w:pPr>
            <w:r w:rsidRPr="00CC390E">
              <w:rPr>
                <w:rFonts w:ascii="Times New Roman" w:hAnsi="Times New Roman" w:cs="Times New Roman"/>
                <w:sz w:val="26"/>
                <w:szCs w:val="26"/>
              </w:rPr>
              <w:t xml:space="preserve">«Об утверждении Положения об основах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-частного партнерства в Новокузнецком муниципальном районе</w:t>
            </w:r>
            <w:r w:rsidRPr="00CC390E">
              <w:rPr>
                <w:rFonts w:ascii="Times New Roman" w:hAnsi="Times New Roman" w:cs="Times New Roman"/>
                <w:bCs/>
                <w:noProof/>
                <w:sz w:val="26"/>
                <w:szCs w:val="26"/>
              </w:rPr>
              <w:t>»</w:t>
            </w:r>
          </w:p>
        </w:tc>
      </w:tr>
    </w:tbl>
    <w:p w:rsidR="00E31153" w:rsidRDefault="00150A13" w:rsidP="00F14009">
      <w:pPr>
        <w:pStyle w:val="ConsPlusNormal"/>
        <w:rPr>
          <w:rFonts w:ascii="Times New Roman" w:hAnsi="Times New Roman" w:cs="Times New Roman"/>
          <w:b/>
          <w:bCs/>
          <w:noProof/>
          <w:sz w:val="26"/>
          <w:szCs w:val="26"/>
        </w:rPr>
      </w:pPr>
      <w:r>
        <w:rPr>
          <w:rFonts w:ascii="Times New Roman" w:hAnsi="Times New Roman" w:cs="Times New Roman"/>
          <w:bCs/>
          <w:sz w:val="26"/>
          <w:szCs w:val="26"/>
        </w:rPr>
        <w:t xml:space="preserve">                                                                      </w:t>
      </w:r>
    </w:p>
    <w:p w:rsidR="00150A13" w:rsidRPr="00E31153" w:rsidRDefault="00150A13" w:rsidP="00150A13">
      <w:pPr>
        <w:spacing w:after="0" w:line="240" w:lineRule="auto"/>
        <w:jc w:val="right"/>
        <w:rPr>
          <w:rFonts w:ascii="Times New Roman" w:hAnsi="Times New Roman" w:cs="Times New Roman"/>
          <w:b/>
          <w:bCs/>
          <w:noProof/>
          <w:sz w:val="26"/>
          <w:szCs w:val="26"/>
        </w:rPr>
      </w:pPr>
    </w:p>
    <w:p w:rsidR="00CC390E" w:rsidRPr="002F3043" w:rsidRDefault="00CC390E" w:rsidP="002F3043">
      <w:pPr>
        <w:pStyle w:val="ConsPlusNormal"/>
        <w:jc w:val="center"/>
        <w:rPr>
          <w:rFonts w:ascii="Times New Roman" w:hAnsi="Times New Roman" w:cs="Times New Roman"/>
          <w:b/>
          <w:bCs/>
          <w:sz w:val="26"/>
          <w:szCs w:val="26"/>
        </w:rPr>
      </w:pPr>
      <w:r w:rsidRPr="002F3043">
        <w:rPr>
          <w:rFonts w:ascii="Times New Roman" w:hAnsi="Times New Roman" w:cs="Times New Roman"/>
          <w:b/>
          <w:bCs/>
          <w:sz w:val="26"/>
          <w:szCs w:val="26"/>
        </w:rPr>
        <w:t>П</w:t>
      </w:r>
      <w:r w:rsidR="00E31153" w:rsidRPr="002F3043">
        <w:rPr>
          <w:rFonts w:ascii="Times New Roman" w:hAnsi="Times New Roman" w:cs="Times New Roman"/>
          <w:b/>
          <w:bCs/>
          <w:sz w:val="26"/>
          <w:szCs w:val="26"/>
        </w:rPr>
        <w:t>оложение</w:t>
      </w:r>
    </w:p>
    <w:p w:rsidR="00CC390E" w:rsidRPr="002F3043" w:rsidRDefault="00CC390E" w:rsidP="002F3043">
      <w:pPr>
        <w:spacing w:after="0" w:line="240" w:lineRule="auto"/>
        <w:jc w:val="center"/>
        <w:rPr>
          <w:rFonts w:ascii="Times New Roman" w:hAnsi="Times New Roman" w:cs="Times New Roman"/>
          <w:b/>
          <w:sz w:val="26"/>
          <w:szCs w:val="26"/>
        </w:rPr>
      </w:pPr>
      <w:r w:rsidRPr="002F3043">
        <w:rPr>
          <w:rFonts w:ascii="Times New Roman" w:hAnsi="Times New Roman" w:cs="Times New Roman"/>
          <w:b/>
          <w:sz w:val="26"/>
          <w:szCs w:val="26"/>
        </w:rPr>
        <w:t xml:space="preserve">об основах </w:t>
      </w:r>
      <w:proofErr w:type="spellStart"/>
      <w:r w:rsidRPr="002F3043">
        <w:rPr>
          <w:rFonts w:ascii="Times New Roman" w:hAnsi="Times New Roman" w:cs="Times New Roman"/>
          <w:b/>
          <w:sz w:val="26"/>
          <w:szCs w:val="26"/>
        </w:rPr>
        <w:t>муниципально</w:t>
      </w:r>
      <w:proofErr w:type="spellEnd"/>
      <w:r w:rsidRPr="002F3043">
        <w:rPr>
          <w:rFonts w:ascii="Times New Roman" w:hAnsi="Times New Roman" w:cs="Times New Roman"/>
          <w:b/>
          <w:sz w:val="26"/>
          <w:szCs w:val="26"/>
        </w:rPr>
        <w:t>-частного партнерства</w:t>
      </w:r>
    </w:p>
    <w:p w:rsidR="00CC390E" w:rsidRPr="002F3043" w:rsidRDefault="00CC390E" w:rsidP="002F3043">
      <w:pPr>
        <w:spacing w:after="0" w:line="240" w:lineRule="auto"/>
        <w:jc w:val="center"/>
        <w:rPr>
          <w:rFonts w:ascii="Times New Roman" w:hAnsi="Times New Roman" w:cs="Times New Roman"/>
          <w:b/>
          <w:sz w:val="26"/>
          <w:szCs w:val="26"/>
        </w:rPr>
      </w:pPr>
      <w:r w:rsidRPr="002F3043">
        <w:rPr>
          <w:rFonts w:ascii="Times New Roman" w:hAnsi="Times New Roman" w:cs="Times New Roman"/>
          <w:b/>
          <w:sz w:val="26"/>
          <w:szCs w:val="26"/>
        </w:rPr>
        <w:t>в Новокузнецком муниципальном районе</w:t>
      </w:r>
    </w:p>
    <w:p w:rsidR="00CC390E" w:rsidRPr="002F3043" w:rsidRDefault="00CC390E" w:rsidP="002F3043">
      <w:pPr>
        <w:spacing w:after="0" w:line="240" w:lineRule="auto"/>
        <w:jc w:val="center"/>
        <w:rPr>
          <w:rFonts w:ascii="Times New Roman" w:hAnsi="Times New Roman" w:cs="Times New Roman"/>
          <w:sz w:val="26"/>
          <w:szCs w:val="26"/>
        </w:rPr>
      </w:pPr>
    </w:p>
    <w:p w:rsidR="00CC390E" w:rsidRPr="002F3043" w:rsidRDefault="009F238C" w:rsidP="009509A0">
      <w:pPr>
        <w:pStyle w:val="a7"/>
        <w:spacing w:after="0" w:line="240" w:lineRule="auto"/>
        <w:ind w:left="0" w:hanging="501"/>
        <w:jc w:val="center"/>
        <w:rPr>
          <w:rFonts w:ascii="Times New Roman" w:hAnsi="Times New Roman" w:cs="Times New Roman"/>
          <w:b/>
          <w:sz w:val="26"/>
          <w:szCs w:val="26"/>
        </w:rPr>
      </w:pPr>
      <w:r w:rsidRPr="002F3043">
        <w:rPr>
          <w:rFonts w:ascii="Times New Roman" w:hAnsi="Times New Roman" w:cs="Times New Roman"/>
          <w:b/>
          <w:sz w:val="26"/>
          <w:szCs w:val="26"/>
        </w:rPr>
        <w:t>Раздел</w:t>
      </w:r>
      <w:r w:rsidR="009E0438" w:rsidRPr="002F3043">
        <w:rPr>
          <w:rFonts w:ascii="Times New Roman" w:hAnsi="Times New Roman" w:cs="Times New Roman"/>
          <w:b/>
          <w:sz w:val="26"/>
          <w:szCs w:val="26"/>
        </w:rPr>
        <w:t xml:space="preserve"> </w:t>
      </w:r>
      <w:r w:rsidR="004D0761" w:rsidRPr="002F3043">
        <w:rPr>
          <w:rFonts w:ascii="Times New Roman" w:hAnsi="Times New Roman" w:cs="Times New Roman"/>
          <w:b/>
          <w:sz w:val="26"/>
          <w:szCs w:val="26"/>
        </w:rPr>
        <w:t xml:space="preserve">1. </w:t>
      </w:r>
      <w:r w:rsidR="00CC390E" w:rsidRPr="002F3043">
        <w:rPr>
          <w:rFonts w:ascii="Times New Roman" w:hAnsi="Times New Roman" w:cs="Times New Roman"/>
          <w:b/>
          <w:sz w:val="26"/>
          <w:szCs w:val="26"/>
        </w:rPr>
        <w:t>Общие положения</w:t>
      </w:r>
    </w:p>
    <w:p w:rsidR="004D0761" w:rsidRPr="002F3043" w:rsidRDefault="004D0761" w:rsidP="002F3043">
      <w:pPr>
        <w:pStyle w:val="a7"/>
        <w:spacing w:after="0" w:line="240" w:lineRule="auto"/>
        <w:ind w:left="0"/>
        <w:rPr>
          <w:rFonts w:ascii="Times New Roman" w:hAnsi="Times New Roman" w:cs="Times New Roman"/>
          <w:b/>
          <w:sz w:val="26"/>
          <w:szCs w:val="26"/>
        </w:rPr>
      </w:pPr>
    </w:p>
    <w:p w:rsidR="004D0761" w:rsidRPr="002F3043" w:rsidRDefault="004E2E91" w:rsidP="002F3043">
      <w:pPr>
        <w:autoSpaceDE w:val="0"/>
        <w:ind w:firstLine="709"/>
        <w:jc w:val="center"/>
        <w:rPr>
          <w:rFonts w:ascii="Times New Roman" w:hAnsi="Times New Roman" w:cs="Times New Roman"/>
          <w:sz w:val="26"/>
          <w:szCs w:val="26"/>
        </w:rPr>
      </w:pPr>
      <w:r w:rsidRPr="002F3043">
        <w:rPr>
          <w:rFonts w:ascii="Times New Roman" w:hAnsi="Times New Roman" w:cs="Times New Roman"/>
          <w:sz w:val="26"/>
          <w:szCs w:val="26"/>
        </w:rPr>
        <w:t xml:space="preserve">Глава </w:t>
      </w:r>
      <w:r w:rsidR="004D0761" w:rsidRPr="002F3043">
        <w:rPr>
          <w:rFonts w:ascii="Times New Roman" w:hAnsi="Times New Roman" w:cs="Times New Roman"/>
          <w:sz w:val="26"/>
          <w:szCs w:val="26"/>
        </w:rPr>
        <w:t>1. Предмет регулирования настоящего Положения</w:t>
      </w:r>
    </w:p>
    <w:p w:rsidR="00341C22" w:rsidRPr="002F3043" w:rsidRDefault="00CC390E" w:rsidP="002F3043">
      <w:pPr>
        <w:spacing w:after="0" w:line="240" w:lineRule="auto"/>
        <w:ind w:firstLine="709"/>
        <w:jc w:val="both"/>
        <w:rPr>
          <w:rFonts w:ascii="Times New Roman" w:hAnsi="Times New Roman" w:cs="Times New Roman"/>
          <w:sz w:val="26"/>
          <w:szCs w:val="26"/>
        </w:rPr>
      </w:pPr>
      <w:r w:rsidRPr="002F3043">
        <w:rPr>
          <w:rFonts w:ascii="Times New Roman" w:hAnsi="Times New Roman" w:cs="Times New Roman"/>
          <w:sz w:val="26"/>
          <w:szCs w:val="26"/>
        </w:rPr>
        <w:t xml:space="preserve">1.1. </w:t>
      </w:r>
      <w:r w:rsidR="00341C22" w:rsidRPr="002F3043">
        <w:rPr>
          <w:rFonts w:ascii="Times New Roman" w:hAnsi="Times New Roman" w:cs="Times New Roman"/>
          <w:sz w:val="26"/>
          <w:szCs w:val="26"/>
        </w:rPr>
        <w:t xml:space="preserve">Положение об основах </w:t>
      </w:r>
      <w:proofErr w:type="spellStart"/>
      <w:r w:rsidR="00341C22" w:rsidRPr="002F3043">
        <w:rPr>
          <w:rFonts w:ascii="Times New Roman" w:hAnsi="Times New Roman" w:cs="Times New Roman"/>
          <w:sz w:val="26"/>
          <w:szCs w:val="26"/>
        </w:rPr>
        <w:t>муниципально</w:t>
      </w:r>
      <w:proofErr w:type="spellEnd"/>
      <w:r w:rsidR="00341C22" w:rsidRPr="002F3043">
        <w:rPr>
          <w:rFonts w:ascii="Times New Roman" w:hAnsi="Times New Roman" w:cs="Times New Roman"/>
          <w:sz w:val="26"/>
          <w:szCs w:val="26"/>
        </w:rPr>
        <w:t xml:space="preserve">-частного партнерства в Новокузнецком муниципальном районе (далее – Положение) разработано в соответствии с Федеральным законом </w:t>
      </w:r>
      <w:r w:rsidR="003C5B0C" w:rsidRPr="002F3043">
        <w:rPr>
          <w:rFonts w:ascii="Times New Roman" w:hAnsi="Times New Roman" w:cs="Times New Roman"/>
          <w:sz w:val="26"/>
          <w:szCs w:val="26"/>
        </w:rPr>
        <w:t xml:space="preserve">от 13.07.2015 № 224-ФЗ «О государственно-частном партнерстве, </w:t>
      </w:r>
      <w:proofErr w:type="spellStart"/>
      <w:r w:rsidR="003C5B0C" w:rsidRPr="002F3043">
        <w:rPr>
          <w:rFonts w:ascii="Times New Roman" w:hAnsi="Times New Roman" w:cs="Times New Roman"/>
          <w:sz w:val="26"/>
          <w:szCs w:val="26"/>
        </w:rPr>
        <w:t>муниципально</w:t>
      </w:r>
      <w:proofErr w:type="spellEnd"/>
      <w:r w:rsidR="003C5B0C" w:rsidRPr="002F3043">
        <w:rPr>
          <w:rFonts w:ascii="Times New Roman" w:hAnsi="Times New Roman" w:cs="Times New Roman"/>
          <w:sz w:val="26"/>
          <w:szCs w:val="26"/>
        </w:rPr>
        <w:t>-частном партнерстве в Российской Федерации и внесении изменений в отдельные законодательные акты Российской Федерации»</w:t>
      </w:r>
      <w:r w:rsidR="00E31153" w:rsidRPr="002F3043">
        <w:rPr>
          <w:rFonts w:ascii="Times New Roman" w:hAnsi="Times New Roman" w:cs="Times New Roman"/>
          <w:sz w:val="26"/>
          <w:szCs w:val="26"/>
        </w:rPr>
        <w:t xml:space="preserve"> (далее Федеральный закон</w:t>
      </w:r>
      <w:r w:rsidR="002355A0" w:rsidRPr="002F3043">
        <w:rPr>
          <w:rFonts w:ascii="Times New Roman" w:hAnsi="Times New Roman" w:cs="Times New Roman"/>
          <w:sz w:val="26"/>
          <w:szCs w:val="26"/>
        </w:rPr>
        <w:t xml:space="preserve"> от 13.07.2015 № 224-ФЗ)</w:t>
      </w:r>
      <w:r w:rsidR="00A36BAA" w:rsidRPr="002F3043">
        <w:rPr>
          <w:rFonts w:ascii="Times New Roman" w:hAnsi="Times New Roman" w:cs="Times New Roman"/>
          <w:sz w:val="26"/>
          <w:szCs w:val="26"/>
        </w:rPr>
        <w:t>.</w:t>
      </w:r>
      <w:r w:rsidR="00A120A8" w:rsidRPr="002F3043">
        <w:rPr>
          <w:rFonts w:ascii="Times New Roman" w:hAnsi="Times New Roman" w:cs="Times New Roman"/>
          <w:sz w:val="26"/>
          <w:szCs w:val="26"/>
        </w:rPr>
        <w:t xml:space="preserve"> </w:t>
      </w:r>
    </w:p>
    <w:p w:rsidR="008A02DC" w:rsidRPr="002F3043" w:rsidRDefault="003C5B0C" w:rsidP="002F3043">
      <w:pPr>
        <w:autoSpaceDE w:val="0"/>
        <w:autoSpaceDN w:val="0"/>
        <w:adjustRightInd w:val="0"/>
        <w:spacing w:after="0" w:line="240" w:lineRule="auto"/>
        <w:ind w:firstLine="709"/>
        <w:jc w:val="both"/>
        <w:rPr>
          <w:rFonts w:ascii="Times New Roman" w:hAnsi="Times New Roman" w:cs="Times New Roman"/>
          <w:sz w:val="26"/>
          <w:szCs w:val="26"/>
        </w:rPr>
      </w:pPr>
      <w:r w:rsidRPr="002F3043">
        <w:rPr>
          <w:rFonts w:ascii="Times New Roman" w:hAnsi="Times New Roman" w:cs="Times New Roman"/>
          <w:sz w:val="26"/>
          <w:szCs w:val="26"/>
        </w:rPr>
        <w:t xml:space="preserve">1.2. </w:t>
      </w:r>
      <w:r w:rsidR="00CC390E" w:rsidRPr="002F3043">
        <w:rPr>
          <w:rFonts w:ascii="Times New Roman" w:hAnsi="Times New Roman" w:cs="Times New Roman"/>
          <w:sz w:val="26"/>
          <w:szCs w:val="26"/>
        </w:rPr>
        <w:t xml:space="preserve">Положение определяет </w:t>
      </w:r>
      <w:r w:rsidR="00816121" w:rsidRPr="002F3043">
        <w:rPr>
          <w:rFonts w:ascii="Times New Roman" w:hAnsi="Times New Roman" w:cs="Times New Roman"/>
          <w:sz w:val="26"/>
          <w:szCs w:val="26"/>
        </w:rPr>
        <w:t xml:space="preserve">основы правового регулирования отношений, возникающих в связи с подготовкой проекта </w:t>
      </w:r>
      <w:proofErr w:type="spellStart"/>
      <w:r w:rsidR="00816121" w:rsidRPr="002F3043">
        <w:rPr>
          <w:rFonts w:ascii="Times New Roman" w:hAnsi="Times New Roman" w:cs="Times New Roman"/>
          <w:sz w:val="26"/>
          <w:szCs w:val="26"/>
        </w:rPr>
        <w:t>муниц</w:t>
      </w:r>
      <w:r w:rsidR="00BF13B4" w:rsidRPr="002F3043">
        <w:rPr>
          <w:rFonts w:ascii="Times New Roman" w:hAnsi="Times New Roman" w:cs="Times New Roman"/>
          <w:sz w:val="26"/>
          <w:szCs w:val="26"/>
        </w:rPr>
        <w:t>ипально</w:t>
      </w:r>
      <w:proofErr w:type="spellEnd"/>
      <w:r w:rsidR="00BF13B4" w:rsidRPr="002F3043">
        <w:rPr>
          <w:rFonts w:ascii="Times New Roman" w:hAnsi="Times New Roman" w:cs="Times New Roman"/>
          <w:sz w:val="26"/>
          <w:szCs w:val="26"/>
        </w:rPr>
        <w:t>-частного партнерства, ис</w:t>
      </w:r>
      <w:r w:rsidR="00816121" w:rsidRPr="002F3043">
        <w:rPr>
          <w:rFonts w:ascii="Times New Roman" w:hAnsi="Times New Roman" w:cs="Times New Roman"/>
          <w:sz w:val="26"/>
          <w:szCs w:val="26"/>
        </w:rPr>
        <w:t xml:space="preserve">ключением, исполнением и прекращением соглашения о </w:t>
      </w:r>
      <w:proofErr w:type="spellStart"/>
      <w:r w:rsidR="00816121" w:rsidRPr="002F3043">
        <w:rPr>
          <w:rFonts w:ascii="Times New Roman" w:hAnsi="Times New Roman" w:cs="Times New Roman"/>
          <w:sz w:val="26"/>
          <w:szCs w:val="26"/>
        </w:rPr>
        <w:t>муниципально</w:t>
      </w:r>
      <w:proofErr w:type="spellEnd"/>
      <w:r w:rsidR="00816121" w:rsidRPr="002F3043">
        <w:rPr>
          <w:rFonts w:ascii="Times New Roman" w:hAnsi="Times New Roman" w:cs="Times New Roman"/>
          <w:sz w:val="26"/>
          <w:szCs w:val="26"/>
        </w:rPr>
        <w:t xml:space="preserve">-частном партнерстве и соответствующие полномочия органов местного самоуправления Новокузнецкого муниципального района в сфере </w:t>
      </w:r>
      <w:proofErr w:type="spellStart"/>
      <w:r w:rsidR="00816121" w:rsidRPr="002F3043">
        <w:rPr>
          <w:rFonts w:ascii="Times New Roman" w:hAnsi="Times New Roman" w:cs="Times New Roman"/>
          <w:sz w:val="26"/>
          <w:szCs w:val="26"/>
        </w:rPr>
        <w:t>муниципально</w:t>
      </w:r>
      <w:proofErr w:type="spellEnd"/>
      <w:r w:rsidR="00816121" w:rsidRPr="002F3043">
        <w:rPr>
          <w:rFonts w:ascii="Times New Roman" w:hAnsi="Times New Roman" w:cs="Times New Roman"/>
          <w:sz w:val="26"/>
          <w:szCs w:val="26"/>
        </w:rPr>
        <w:t>-частного партнерства.</w:t>
      </w:r>
    </w:p>
    <w:p w:rsidR="004D0761" w:rsidRPr="002F3043" w:rsidRDefault="004D0761" w:rsidP="002F3043">
      <w:pPr>
        <w:autoSpaceDE w:val="0"/>
        <w:autoSpaceDN w:val="0"/>
        <w:adjustRightInd w:val="0"/>
        <w:spacing w:after="0" w:line="240" w:lineRule="auto"/>
        <w:ind w:firstLine="709"/>
        <w:jc w:val="both"/>
        <w:rPr>
          <w:rFonts w:ascii="Times New Roman" w:hAnsi="Times New Roman" w:cs="Times New Roman"/>
          <w:sz w:val="26"/>
          <w:szCs w:val="26"/>
        </w:rPr>
      </w:pPr>
    </w:p>
    <w:p w:rsidR="00990D4F" w:rsidRPr="002F3043" w:rsidRDefault="004E2E91" w:rsidP="009509A0">
      <w:pPr>
        <w:pStyle w:val="a7"/>
        <w:autoSpaceDE w:val="0"/>
        <w:spacing w:after="0" w:line="240" w:lineRule="auto"/>
        <w:ind w:left="0"/>
        <w:jc w:val="center"/>
        <w:rPr>
          <w:rFonts w:ascii="Times New Roman" w:hAnsi="Times New Roman" w:cs="Times New Roman"/>
          <w:sz w:val="26"/>
          <w:szCs w:val="26"/>
        </w:rPr>
      </w:pPr>
      <w:r w:rsidRPr="002F3043">
        <w:rPr>
          <w:rFonts w:ascii="Times New Roman" w:hAnsi="Times New Roman" w:cs="Times New Roman"/>
          <w:sz w:val="26"/>
          <w:szCs w:val="26"/>
        </w:rPr>
        <w:t xml:space="preserve">Глава 2. </w:t>
      </w:r>
      <w:r w:rsidR="004D0761" w:rsidRPr="002F3043">
        <w:rPr>
          <w:rFonts w:ascii="Times New Roman" w:hAnsi="Times New Roman" w:cs="Times New Roman"/>
          <w:sz w:val="26"/>
          <w:szCs w:val="26"/>
        </w:rPr>
        <w:t>Принципы участия муниципального образования в проектах</w:t>
      </w:r>
    </w:p>
    <w:p w:rsidR="004D0761" w:rsidRPr="002F3043" w:rsidRDefault="004D0761" w:rsidP="002F3043">
      <w:pPr>
        <w:pStyle w:val="a7"/>
        <w:autoSpaceDE w:val="0"/>
        <w:spacing w:after="0" w:line="240" w:lineRule="auto"/>
        <w:ind w:left="0"/>
        <w:jc w:val="center"/>
        <w:rPr>
          <w:rFonts w:ascii="Times New Roman" w:hAnsi="Times New Roman" w:cs="Times New Roman"/>
          <w:sz w:val="26"/>
          <w:szCs w:val="26"/>
        </w:rPr>
      </w:pP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 xml:space="preserve"> - частного партнерства</w:t>
      </w:r>
    </w:p>
    <w:p w:rsidR="004D0761" w:rsidRPr="002F3043" w:rsidRDefault="004D0761" w:rsidP="002F3043">
      <w:pPr>
        <w:autoSpaceDE w:val="0"/>
        <w:spacing w:after="0" w:line="240" w:lineRule="auto"/>
        <w:ind w:firstLine="510"/>
        <w:jc w:val="both"/>
        <w:rPr>
          <w:rFonts w:ascii="Times New Roman" w:hAnsi="Times New Roman" w:cs="Times New Roman"/>
          <w:sz w:val="26"/>
          <w:szCs w:val="26"/>
        </w:rPr>
      </w:pPr>
    </w:p>
    <w:p w:rsidR="004D0761" w:rsidRPr="002F3043" w:rsidRDefault="004D0761"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 xml:space="preserve">2.1. Участие муниципального образования в проектах </w:t>
      </w: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–частного партнерства основывается на принципах:</w:t>
      </w:r>
    </w:p>
    <w:p w:rsidR="004D0761" w:rsidRPr="002F3043" w:rsidRDefault="004D0761"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 xml:space="preserve">- открытости и доступности информации о </w:t>
      </w: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-частном партнерстве, за исключением сведений, составляющих государственную тайну и иную охраняемую законом тайну;</w:t>
      </w:r>
    </w:p>
    <w:p w:rsidR="004D0761" w:rsidRPr="002F3043" w:rsidRDefault="004D0761"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 отсутствия дискриминации, равноправия сторон соглашения и равенства их перед законом;</w:t>
      </w:r>
    </w:p>
    <w:p w:rsidR="004D0761" w:rsidRPr="002F3043" w:rsidRDefault="004D0761"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 добросовестного исполнения сторонами соглашения и равенство их перед законом;</w:t>
      </w:r>
    </w:p>
    <w:p w:rsidR="004D0761" w:rsidRPr="002F3043" w:rsidRDefault="004D0761"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 справедливого распределения рисков и обязательств между сторонами соглашения;</w:t>
      </w:r>
    </w:p>
    <w:p w:rsidR="004D0761" w:rsidRPr="002F3043" w:rsidRDefault="004D0761"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lastRenderedPageBreak/>
        <w:t>- обеспечения конкуренции;</w:t>
      </w:r>
    </w:p>
    <w:p w:rsidR="004D0761" w:rsidRPr="002F3043" w:rsidRDefault="004D0761"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 свободы заключения соглашения.</w:t>
      </w:r>
    </w:p>
    <w:p w:rsidR="004D0761" w:rsidRPr="002F3043" w:rsidRDefault="004D0761" w:rsidP="002F3043">
      <w:pPr>
        <w:autoSpaceDE w:val="0"/>
        <w:spacing w:after="0" w:line="240" w:lineRule="auto"/>
        <w:ind w:firstLine="510"/>
        <w:jc w:val="both"/>
        <w:rPr>
          <w:rFonts w:ascii="Times New Roman" w:hAnsi="Times New Roman" w:cs="Times New Roman"/>
          <w:sz w:val="26"/>
          <w:szCs w:val="26"/>
        </w:rPr>
      </w:pPr>
    </w:p>
    <w:p w:rsidR="004D0761" w:rsidRPr="002F3043" w:rsidRDefault="004E2E91" w:rsidP="002F3043">
      <w:pPr>
        <w:autoSpaceDE w:val="0"/>
        <w:ind w:firstLine="510"/>
        <w:jc w:val="center"/>
        <w:rPr>
          <w:rFonts w:ascii="Times New Roman" w:hAnsi="Times New Roman" w:cs="Times New Roman"/>
          <w:sz w:val="26"/>
          <w:szCs w:val="26"/>
        </w:rPr>
      </w:pPr>
      <w:r w:rsidRPr="002F3043">
        <w:rPr>
          <w:rFonts w:ascii="Times New Roman" w:hAnsi="Times New Roman" w:cs="Times New Roman"/>
          <w:sz w:val="26"/>
          <w:szCs w:val="26"/>
        </w:rPr>
        <w:t xml:space="preserve">Глава </w:t>
      </w:r>
      <w:r w:rsidR="004D0761" w:rsidRPr="002F3043">
        <w:rPr>
          <w:rFonts w:ascii="Times New Roman" w:hAnsi="Times New Roman" w:cs="Times New Roman"/>
          <w:sz w:val="26"/>
          <w:szCs w:val="26"/>
        </w:rPr>
        <w:t>3. Основные понятия, используемые в настоящем Положении</w:t>
      </w:r>
    </w:p>
    <w:p w:rsidR="00CC390E" w:rsidRPr="002F3043" w:rsidRDefault="004D0761" w:rsidP="002F3043">
      <w:pPr>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3.1</w:t>
      </w:r>
      <w:r w:rsidR="00CC390E" w:rsidRPr="002F3043">
        <w:rPr>
          <w:rFonts w:ascii="Times New Roman" w:hAnsi="Times New Roman" w:cs="Times New Roman"/>
          <w:sz w:val="26"/>
          <w:szCs w:val="26"/>
        </w:rPr>
        <w:t>. В настоящем Положении используются следующие основные понятия:</w:t>
      </w:r>
    </w:p>
    <w:p w:rsidR="00BF13B4" w:rsidRPr="002F3043" w:rsidRDefault="00BF13B4" w:rsidP="002F3043">
      <w:pPr>
        <w:autoSpaceDE w:val="0"/>
        <w:autoSpaceDN w:val="0"/>
        <w:adjustRightInd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 xml:space="preserve">1) </w:t>
      </w:r>
      <w:proofErr w:type="spellStart"/>
      <w:r w:rsidR="00A120A8" w:rsidRPr="002F3043">
        <w:rPr>
          <w:rFonts w:ascii="Times New Roman" w:hAnsi="Times New Roman" w:cs="Times New Roman"/>
          <w:sz w:val="26"/>
          <w:szCs w:val="26"/>
        </w:rPr>
        <w:t>муниципально</w:t>
      </w:r>
      <w:proofErr w:type="spellEnd"/>
      <w:r w:rsidR="00A120A8" w:rsidRPr="002F3043">
        <w:rPr>
          <w:rFonts w:ascii="Times New Roman" w:hAnsi="Times New Roman" w:cs="Times New Roman"/>
          <w:sz w:val="26"/>
          <w:szCs w:val="26"/>
        </w:rPr>
        <w:t xml:space="preserve">-частное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proofErr w:type="spellStart"/>
      <w:r w:rsidR="00A120A8" w:rsidRPr="002F3043">
        <w:rPr>
          <w:rFonts w:ascii="Times New Roman" w:hAnsi="Times New Roman" w:cs="Times New Roman"/>
          <w:sz w:val="26"/>
          <w:szCs w:val="26"/>
        </w:rPr>
        <w:t>муниципально</w:t>
      </w:r>
      <w:proofErr w:type="spellEnd"/>
      <w:r w:rsidR="00A120A8" w:rsidRPr="002F3043">
        <w:rPr>
          <w:rFonts w:ascii="Times New Roman" w:hAnsi="Times New Roman" w:cs="Times New Roman"/>
          <w:sz w:val="26"/>
          <w:szCs w:val="26"/>
        </w:rPr>
        <w:t xml:space="preserve">-частном партнерстве, заключенных в соответствии с Федеральным законом </w:t>
      </w:r>
      <w:r w:rsidR="00A36BAA" w:rsidRPr="002F3043">
        <w:rPr>
          <w:rFonts w:ascii="Times New Roman" w:hAnsi="Times New Roman" w:cs="Times New Roman"/>
          <w:sz w:val="26"/>
          <w:szCs w:val="26"/>
        </w:rPr>
        <w:t xml:space="preserve">от 13.07.2015 № 224-ФЗ </w:t>
      </w:r>
      <w:r w:rsidR="009E0438" w:rsidRPr="002F3043">
        <w:rPr>
          <w:rFonts w:ascii="Times New Roman" w:hAnsi="Times New Roman" w:cs="Times New Roman"/>
          <w:sz w:val="26"/>
          <w:szCs w:val="26"/>
        </w:rPr>
        <w:t xml:space="preserve">и настоящим Положением </w:t>
      </w:r>
      <w:r w:rsidR="00A120A8" w:rsidRPr="002F3043">
        <w:rPr>
          <w:rFonts w:ascii="Times New Roman" w:hAnsi="Times New Roman" w:cs="Times New Roman"/>
          <w:sz w:val="26"/>
          <w:szCs w:val="26"/>
        </w:rPr>
        <w:t>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
    <w:p w:rsidR="00BF13B4" w:rsidRPr="002F3043" w:rsidRDefault="00A120A8" w:rsidP="002F3043">
      <w:pPr>
        <w:autoSpaceDE w:val="0"/>
        <w:autoSpaceDN w:val="0"/>
        <w:adjustRightInd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 xml:space="preserve">2) проект </w:t>
      </w: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 xml:space="preserve">-частного партнерства (далее также - проект) - </w:t>
      </w:r>
      <w:r w:rsidR="006502AB" w:rsidRPr="002F3043">
        <w:rPr>
          <w:rFonts w:ascii="Times New Roman" w:hAnsi="Times New Roman" w:cs="Times New Roman"/>
          <w:sz w:val="26"/>
          <w:szCs w:val="26"/>
        </w:rPr>
        <w:t xml:space="preserve">это проект, реализуемый частным и публичным партнерами, предполагающий вложение инвестиций в любой форме в целях решения муниципальных и иных общественно значимых задач </w:t>
      </w:r>
      <w:r w:rsidRPr="002F3043">
        <w:rPr>
          <w:rFonts w:ascii="Times New Roman" w:hAnsi="Times New Roman" w:cs="Times New Roman"/>
          <w:sz w:val="26"/>
          <w:szCs w:val="26"/>
        </w:rPr>
        <w:t xml:space="preserve">на принципах </w:t>
      </w: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-частного партнерства;</w:t>
      </w:r>
    </w:p>
    <w:p w:rsidR="00A120A8" w:rsidRPr="002F3043" w:rsidRDefault="00A120A8" w:rsidP="002F3043">
      <w:pPr>
        <w:autoSpaceDE w:val="0"/>
        <w:autoSpaceDN w:val="0"/>
        <w:adjustRightInd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 xml:space="preserve">3) соглашение о </w:t>
      </w: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 xml:space="preserve">-частном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r:id="rId9" w:history="1">
        <w:r w:rsidRPr="002F3043">
          <w:rPr>
            <w:rFonts w:ascii="Times New Roman" w:hAnsi="Times New Roman" w:cs="Times New Roman"/>
            <w:sz w:val="26"/>
            <w:szCs w:val="26"/>
          </w:rPr>
          <w:t>порядке</w:t>
        </w:r>
      </w:hyperlink>
      <w:r w:rsidRPr="002F3043">
        <w:rPr>
          <w:rFonts w:ascii="Times New Roman" w:hAnsi="Times New Roman" w:cs="Times New Roman"/>
          <w:sz w:val="26"/>
          <w:szCs w:val="26"/>
        </w:rPr>
        <w:t xml:space="preserve"> и на </w:t>
      </w:r>
      <w:hyperlink r:id="rId10" w:history="1">
        <w:r w:rsidRPr="002F3043">
          <w:rPr>
            <w:rFonts w:ascii="Times New Roman" w:hAnsi="Times New Roman" w:cs="Times New Roman"/>
            <w:sz w:val="26"/>
            <w:szCs w:val="26"/>
          </w:rPr>
          <w:t>условиях</w:t>
        </w:r>
      </w:hyperlink>
      <w:r w:rsidRPr="002F3043">
        <w:rPr>
          <w:rFonts w:ascii="Times New Roman" w:hAnsi="Times New Roman" w:cs="Times New Roman"/>
          <w:sz w:val="26"/>
          <w:szCs w:val="26"/>
        </w:rPr>
        <w:t>, которые установлены Федеральным законом</w:t>
      </w:r>
      <w:r w:rsidR="00A36BAA" w:rsidRPr="002F3043">
        <w:rPr>
          <w:rFonts w:ascii="Times New Roman" w:hAnsi="Times New Roman" w:cs="Times New Roman"/>
          <w:sz w:val="26"/>
          <w:szCs w:val="26"/>
        </w:rPr>
        <w:t xml:space="preserve"> от 13.07.2015 № 224-ФЗ</w:t>
      </w:r>
      <w:r w:rsidR="009E0438" w:rsidRPr="002F3043">
        <w:rPr>
          <w:rFonts w:ascii="Times New Roman" w:hAnsi="Times New Roman" w:cs="Times New Roman"/>
          <w:sz w:val="26"/>
          <w:szCs w:val="26"/>
        </w:rPr>
        <w:t xml:space="preserve"> и настоящим Положением</w:t>
      </w:r>
      <w:r w:rsidRPr="002F3043">
        <w:rPr>
          <w:rFonts w:ascii="Times New Roman" w:hAnsi="Times New Roman" w:cs="Times New Roman"/>
          <w:sz w:val="26"/>
          <w:szCs w:val="26"/>
        </w:rPr>
        <w:t>;</w:t>
      </w:r>
    </w:p>
    <w:p w:rsidR="00BF13B4" w:rsidRPr="002F3043" w:rsidRDefault="00A120A8" w:rsidP="002F3043">
      <w:pPr>
        <w:autoSpaceDE w:val="0"/>
        <w:autoSpaceDN w:val="0"/>
        <w:adjustRightInd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4) публичный партнер - муниципальное образование, от имени которого выступает глава муниципального образования</w:t>
      </w:r>
      <w:r w:rsidR="009F238C" w:rsidRPr="002F3043">
        <w:rPr>
          <w:rFonts w:ascii="Times New Roman" w:hAnsi="Times New Roman" w:cs="Times New Roman"/>
          <w:sz w:val="26"/>
          <w:szCs w:val="26"/>
        </w:rPr>
        <w:t xml:space="preserve"> «Новокузнецкий муниципальный район»</w:t>
      </w:r>
      <w:r w:rsidRPr="002F3043">
        <w:rPr>
          <w:rFonts w:ascii="Times New Roman" w:hAnsi="Times New Roman" w:cs="Times New Roman"/>
          <w:sz w:val="26"/>
          <w:szCs w:val="26"/>
        </w:rPr>
        <w:t xml:space="preserve"> или иной уполномоченный орган местного самоуправления в соответствии с </w:t>
      </w:r>
      <w:r w:rsidR="00396FF8" w:rsidRPr="002F3043">
        <w:rPr>
          <w:rFonts w:ascii="Times New Roman" w:hAnsi="Times New Roman" w:cs="Times New Roman"/>
          <w:sz w:val="26"/>
          <w:szCs w:val="26"/>
        </w:rPr>
        <w:t>У</w:t>
      </w:r>
      <w:r w:rsidRPr="002F3043">
        <w:rPr>
          <w:rFonts w:ascii="Times New Roman" w:hAnsi="Times New Roman" w:cs="Times New Roman"/>
          <w:sz w:val="26"/>
          <w:szCs w:val="26"/>
        </w:rPr>
        <w:t>ставом муниципального образования;</w:t>
      </w:r>
    </w:p>
    <w:p w:rsidR="00BF13B4" w:rsidRPr="002F3043" w:rsidRDefault="00A120A8" w:rsidP="002F3043">
      <w:pPr>
        <w:autoSpaceDE w:val="0"/>
        <w:autoSpaceDN w:val="0"/>
        <w:adjustRightInd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5) частный партнер - российское юридическое лицо, с которым в соответствии с Федеральным законом</w:t>
      </w:r>
      <w:r w:rsidR="00361004" w:rsidRPr="002F3043">
        <w:rPr>
          <w:rFonts w:ascii="Times New Roman" w:hAnsi="Times New Roman" w:cs="Times New Roman"/>
          <w:sz w:val="26"/>
          <w:szCs w:val="26"/>
        </w:rPr>
        <w:t xml:space="preserve"> от 13.07.2015 № 224-</w:t>
      </w:r>
      <w:r w:rsidR="009F238C" w:rsidRPr="002F3043">
        <w:rPr>
          <w:rFonts w:ascii="Times New Roman" w:hAnsi="Times New Roman" w:cs="Times New Roman"/>
          <w:sz w:val="26"/>
          <w:szCs w:val="26"/>
        </w:rPr>
        <w:t>ФЗ и</w:t>
      </w:r>
      <w:r w:rsidR="009E0438" w:rsidRPr="002F3043">
        <w:rPr>
          <w:rFonts w:ascii="Times New Roman" w:hAnsi="Times New Roman" w:cs="Times New Roman"/>
          <w:sz w:val="26"/>
          <w:szCs w:val="26"/>
        </w:rPr>
        <w:t xml:space="preserve"> настоящим Положением </w:t>
      </w:r>
      <w:r w:rsidRPr="002F3043">
        <w:rPr>
          <w:rFonts w:ascii="Times New Roman" w:hAnsi="Times New Roman" w:cs="Times New Roman"/>
          <w:sz w:val="26"/>
          <w:szCs w:val="26"/>
        </w:rPr>
        <w:t>заключено соглашение;</w:t>
      </w:r>
    </w:p>
    <w:p w:rsidR="00392A2E" w:rsidRPr="002F3043" w:rsidRDefault="00392A2E" w:rsidP="002F3043">
      <w:pPr>
        <w:autoSpaceDE w:val="0"/>
        <w:autoSpaceDN w:val="0"/>
        <w:adjustRightInd w:val="0"/>
        <w:spacing w:after="0" w:line="240" w:lineRule="auto"/>
        <w:ind w:firstLine="567"/>
        <w:jc w:val="both"/>
        <w:rPr>
          <w:rFonts w:ascii="Times New Roman" w:hAnsi="Times New Roman" w:cs="Times New Roman"/>
          <w:bCs/>
          <w:sz w:val="26"/>
          <w:szCs w:val="26"/>
        </w:rPr>
      </w:pPr>
      <w:r w:rsidRPr="002F3043">
        <w:rPr>
          <w:rFonts w:ascii="Times New Roman" w:hAnsi="Times New Roman" w:cs="Times New Roman"/>
          <w:bCs/>
          <w:sz w:val="26"/>
          <w:szCs w:val="26"/>
        </w:rPr>
        <w:t xml:space="preserve">6) финансирующее лицо - </w:t>
      </w:r>
      <w:r w:rsidR="00C557B6" w:rsidRPr="002F3043">
        <w:rPr>
          <w:rFonts w:ascii="Times New Roman" w:hAnsi="Times New Roman" w:cs="Times New Roman"/>
          <w:bCs/>
          <w:sz w:val="26"/>
          <w:szCs w:val="26"/>
        </w:rPr>
        <w:t>юридическое лицо,</w:t>
      </w:r>
      <w:r w:rsidRPr="002F3043">
        <w:rPr>
          <w:rFonts w:ascii="Times New Roman" w:hAnsi="Times New Roman" w:cs="Times New Roman"/>
          <w:bCs/>
          <w:sz w:val="26"/>
          <w:szCs w:val="26"/>
        </w:rPr>
        <w:t xml:space="preserve">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C557B6" w:rsidRPr="002F3043" w:rsidRDefault="00C557B6" w:rsidP="002F3043">
      <w:pPr>
        <w:autoSpaceDE w:val="0"/>
        <w:autoSpaceDN w:val="0"/>
        <w:adjustRightInd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7) сравнительное преимущество - преимущество в использовании средств бюджет</w:t>
      </w:r>
      <w:r w:rsidR="009E0438" w:rsidRPr="002F3043">
        <w:rPr>
          <w:rFonts w:ascii="Times New Roman" w:hAnsi="Times New Roman" w:cs="Times New Roman"/>
          <w:sz w:val="26"/>
          <w:szCs w:val="26"/>
        </w:rPr>
        <w:t>а Новокузнецкого муниципального района</w:t>
      </w:r>
      <w:r w:rsidRPr="002F3043">
        <w:rPr>
          <w:rFonts w:ascii="Times New Roman" w:hAnsi="Times New Roman" w:cs="Times New Roman"/>
          <w:sz w:val="26"/>
          <w:szCs w:val="26"/>
        </w:rPr>
        <w:t>, необходимых для реализации проекта, перед использованием средств бюджет</w:t>
      </w:r>
      <w:r w:rsidR="009E0438" w:rsidRPr="002F3043">
        <w:rPr>
          <w:rFonts w:ascii="Times New Roman" w:hAnsi="Times New Roman" w:cs="Times New Roman"/>
          <w:sz w:val="26"/>
          <w:szCs w:val="26"/>
        </w:rPr>
        <w:t>а Новокузнецкого муниципального района</w:t>
      </w:r>
      <w:r w:rsidRPr="002F3043">
        <w:rPr>
          <w:rFonts w:ascii="Times New Roman" w:hAnsi="Times New Roman" w:cs="Times New Roman"/>
          <w:sz w:val="26"/>
          <w:szCs w:val="26"/>
        </w:rPr>
        <w:t>,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C557B6" w:rsidRPr="002F3043" w:rsidRDefault="00C557B6" w:rsidP="002F3043">
      <w:pPr>
        <w:autoSpaceDE w:val="0"/>
        <w:autoSpaceDN w:val="0"/>
        <w:adjustRightInd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 xml:space="preserve">8) эксплуатация объекта соглашения - использование объекта соглашения в целях осуществления деятельности, предусмотренной таким соглашением, по </w:t>
      </w:r>
      <w:r w:rsidRPr="002F3043">
        <w:rPr>
          <w:rFonts w:ascii="Times New Roman" w:hAnsi="Times New Roman" w:cs="Times New Roman"/>
          <w:sz w:val="26"/>
          <w:szCs w:val="26"/>
        </w:rPr>
        <w:lastRenderedPageBreak/>
        <w:t>производству товаров, выполнению работ, оказанию услуг в порядке и на условиях, которые определены соглашением;</w:t>
      </w:r>
    </w:p>
    <w:p w:rsidR="00C557B6" w:rsidRPr="002F3043" w:rsidRDefault="00C557B6" w:rsidP="002F3043">
      <w:pPr>
        <w:autoSpaceDE w:val="0"/>
        <w:autoSpaceDN w:val="0"/>
        <w:adjustRightInd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9)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BF13B4" w:rsidRPr="002F3043" w:rsidRDefault="00C557B6" w:rsidP="002F3043">
      <w:pPr>
        <w:autoSpaceDE w:val="0"/>
        <w:autoSpaceDN w:val="0"/>
        <w:adjustRightInd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10</w:t>
      </w:r>
      <w:r w:rsidR="00A120A8" w:rsidRPr="002F3043">
        <w:rPr>
          <w:rFonts w:ascii="Times New Roman" w:hAnsi="Times New Roman" w:cs="Times New Roman"/>
          <w:sz w:val="26"/>
          <w:szCs w:val="26"/>
        </w:rPr>
        <w:t>)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9E0438" w:rsidRPr="002F3043" w:rsidRDefault="00C557B6" w:rsidP="002F3043">
      <w:pPr>
        <w:autoSpaceDE w:val="0"/>
        <w:autoSpaceDN w:val="0"/>
        <w:adjustRightInd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11</w:t>
      </w:r>
      <w:r w:rsidR="00A120A8" w:rsidRPr="002F3043">
        <w:rPr>
          <w:rFonts w:ascii="Times New Roman" w:hAnsi="Times New Roman" w:cs="Times New Roman"/>
          <w:sz w:val="26"/>
          <w:szCs w:val="26"/>
        </w:rPr>
        <w:t>) уполномоченны</w:t>
      </w:r>
      <w:r w:rsidR="0030491D" w:rsidRPr="002F3043">
        <w:rPr>
          <w:rFonts w:ascii="Times New Roman" w:hAnsi="Times New Roman" w:cs="Times New Roman"/>
          <w:sz w:val="26"/>
          <w:szCs w:val="26"/>
        </w:rPr>
        <w:t>й</w:t>
      </w:r>
      <w:r w:rsidR="00A120A8" w:rsidRPr="002F3043">
        <w:rPr>
          <w:rFonts w:ascii="Times New Roman" w:hAnsi="Times New Roman" w:cs="Times New Roman"/>
          <w:sz w:val="26"/>
          <w:szCs w:val="26"/>
        </w:rPr>
        <w:t xml:space="preserve"> орган - орган местного самоуправления</w:t>
      </w:r>
      <w:r w:rsidR="009E0438" w:rsidRPr="002F3043">
        <w:rPr>
          <w:rFonts w:ascii="Times New Roman" w:hAnsi="Times New Roman" w:cs="Times New Roman"/>
          <w:sz w:val="26"/>
          <w:szCs w:val="26"/>
        </w:rPr>
        <w:t xml:space="preserve"> Новокузнецкого муниципального района</w:t>
      </w:r>
      <w:r w:rsidR="00A120A8" w:rsidRPr="002F3043">
        <w:rPr>
          <w:rFonts w:ascii="Times New Roman" w:hAnsi="Times New Roman" w:cs="Times New Roman"/>
          <w:sz w:val="26"/>
          <w:szCs w:val="26"/>
        </w:rPr>
        <w:t xml:space="preserve">, уполномоченный в соответствии с </w:t>
      </w:r>
      <w:r w:rsidR="009F238C" w:rsidRPr="002F3043">
        <w:rPr>
          <w:rFonts w:ascii="Times New Roman" w:hAnsi="Times New Roman" w:cs="Times New Roman"/>
          <w:sz w:val="26"/>
          <w:szCs w:val="26"/>
        </w:rPr>
        <w:t>У</w:t>
      </w:r>
      <w:r w:rsidR="00A120A8" w:rsidRPr="002F3043">
        <w:rPr>
          <w:rFonts w:ascii="Times New Roman" w:hAnsi="Times New Roman" w:cs="Times New Roman"/>
          <w:sz w:val="26"/>
          <w:szCs w:val="26"/>
        </w:rPr>
        <w:t>ставом муниципального образования на осуществление</w:t>
      </w:r>
      <w:r w:rsidR="00D25E2B" w:rsidRPr="002F3043">
        <w:rPr>
          <w:rFonts w:ascii="Times New Roman" w:hAnsi="Times New Roman" w:cs="Times New Roman"/>
          <w:sz w:val="26"/>
          <w:szCs w:val="26"/>
        </w:rPr>
        <w:t xml:space="preserve"> </w:t>
      </w:r>
      <w:r w:rsidR="00A120A8" w:rsidRPr="002F3043">
        <w:rPr>
          <w:rFonts w:ascii="Times New Roman" w:hAnsi="Times New Roman" w:cs="Times New Roman"/>
          <w:sz w:val="26"/>
          <w:szCs w:val="26"/>
        </w:rPr>
        <w:t>полномочий</w:t>
      </w:r>
      <w:r w:rsidR="00D25E2B" w:rsidRPr="002F3043">
        <w:rPr>
          <w:rFonts w:ascii="Times New Roman" w:hAnsi="Times New Roman" w:cs="Times New Roman"/>
          <w:sz w:val="26"/>
          <w:szCs w:val="26"/>
        </w:rPr>
        <w:t>, предусмотренных главой 13 настоящего Положения</w:t>
      </w:r>
      <w:r w:rsidR="009E0438" w:rsidRPr="002F3043">
        <w:rPr>
          <w:rFonts w:ascii="Times New Roman" w:hAnsi="Times New Roman" w:cs="Times New Roman"/>
          <w:sz w:val="26"/>
          <w:szCs w:val="26"/>
        </w:rPr>
        <w:t>.</w:t>
      </w:r>
    </w:p>
    <w:p w:rsidR="00A120A8" w:rsidRPr="002F3043" w:rsidRDefault="00C557B6" w:rsidP="002F3043">
      <w:pPr>
        <w:autoSpaceDE w:val="0"/>
        <w:autoSpaceDN w:val="0"/>
        <w:adjustRightInd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12</w:t>
      </w:r>
      <w:r w:rsidR="00A120A8" w:rsidRPr="002F3043">
        <w:rPr>
          <w:rFonts w:ascii="Times New Roman" w:hAnsi="Times New Roman" w:cs="Times New Roman"/>
          <w:sz w:val="26"/>
          <w:szCs w:val="26"/>
        </w:rPr>
        <w:t xml:space="preserve">) </w:t>
      </w:r>
      <w:r w:rsidRPr="002F3043">
        <w:rPr>
          <w:rFonts w:ascii="Times New Roman" w:hAnsi="Times New Roman" w:cs="Times New Roman"/>
          <w:sz w:val="26"/>
          <w:szCs w:val="26"/>
        </w:rPr>
        <w:t xml:space="preserve">совместный </w:t>
      </w:r>
      <w:r w:rsidR="00A120A8" w:rsidRPr="002F3043">
        <w:rPr>
          <w:rFonts w:ascii="Times New Roman" w:hAnsi="Times New Roman" w:cs="Times New Roman"/>
          <w:sz w:val="26"/>
          <w:szCs w:val="26"/>
        </w:rPr>
        <w:t xml:space="preserve">конкурс - конкурс, который проводится в </w:t>
      </w:r>
      <w:hyperlink r:id="rId11" w:history="1">
        <w:r w:rsidR="00A120A8" w:rsidRPr="002F3043">
          <w:rPr>
            <w:rFonts w:ascii="Times New Roman" w:hAnsi="Times New Roman" w:cs="Times New Roman"/>
            <w:sz w:val="26"/>
            <w:szCs w:val="26"/>
          </w:rPr>
          <w:t>порядке</w:t>
        </w:r>
      </w:hyperlink>
      <w:r w:rsidR="00A120A8" w:rsidRPr="002F3043">
        <w:rPr>
          <w:rFonts w:ascii="Times New Roman" w:hAnsi="Times New Roman" w:cs="Times New Roman"/>
          <w:sz w:val="26"/>
          <w:szCs w:val="26"/>
        </w:rPr>
        <w:t>, установленн</w:t>
      </w:r>
      <w:r w:rsidR="00175DF2" w:rsidRPr="002F3043">
        <w:rPr>
          <w:rFonts w:ascii="Times New Roman" w:hAnsi="Times New Roman" w:cs="Times New Roman"/>
          <w:sz w:val="26"/>
          <w:szCs w:val="26"/>
        </w:rPr>
        <w:t xml:space="preserve">ым </w:t>
      </w:r>
      <w:r w:rsidR="009E0438" w:rsidRPr="002F3043">
        <w:rPr>
          <w:rFonts w:ascii="Times New Roman" w:hAnsi="Times New Roman" w:cs="Times New Roman"/>
          <w:sz w:val="26"/>
          <w:szCs w:val="26"/>
        </w:rPr>
        <w:t>главой</w:t>
      </w:r>
      <w:r w:rsidR="00F12DDD" w:rsidRPr="002F3043">
        <w:rPr>
          <w:rFonts w:ascii="Times New Roman" w:hAnsi="Times New Roman" w:cs="Times New Roman"/>
          <w:sz w:val="26"/>
          <w:szCs w:val="26"/>
        </w:rPr>
        <w:t xml:space="preserve"> 1</w:t>
      </w:r>
      <w:r w:rsidR="0023499C" w:rsidRPr="002F3043">
        <w:rPr>
          <w:rFonts w:ascii="Times New Roman" w:hAnsi="Times New Roman" w:cs="Times New Roman"/>
          <w:sz w:val="26"/>
          <w:szCs w:val="26"/>
        </w:rPr>
        <w:t>5</w:t>
      </w:r>
      <w:r w:rsidR="00F12DDD" w:rsidRPr="002F3043">
        <w:rPr>
          <w:rFonts w:ascii="Times New Roman" w:hAnsi="Times New Roman" w:cs="Times New Roman"/>
          <w:sz w:val="26"/>
          <w:szCs w:val="26"/>
        </w:rPr>
        <w:t xml:space="preserve"> настоящего</w:t>
      </w:r>
      <w:r w:rsidR="001C1BA1" w:rsidRPr="002F3043">
        <w:rPr>
          <w:rFonts w:ascii="Times New Roman" w:hAnsi="Times New Roman" w:cs="Times New Roman"/>
          <w:sz w:val="26"/>
          <w:szCs w:val="26"/>
        </w:rPr>
        <w:t xml:space="preserve"> Положения</w:t>
      </w:r>
      <w:r w:rsidR="00A120A8" w:rsidRPr="002F3043">
        <w:rPr>
          <w:rFonts w:ascii="Times New Roman" w:hAnsi="Times New Roman" w:cs="Times New Roman"/>
          <w:sz w:val="26"/>
          <w:szCs w:val="26"/>
        </w:rPr>
        <w:t xml:space="preserve">,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w:t>
      </w:r>
      <w:r w:rsidR="009E0438" w:rsidRPr="002F3043">
        <w:rPr>
          <w:rFonts w:ascii="Times New Roman" w:hAnsi="Times New Roman" w:cs="Times New Roman"/>
          <w:sz w:val="26"/>
          <w:szCs w:val="26"/>
        </w:rPr>
        <w:t xml:space="preserve">в соответствии с настоящим Положением </w:t>
      </w:r>
      <w:r w:rsidR="00A120A8" w:rsidRPr="002F3043">
        <w:rPr>
          <w:rFonts w:ascii="Times New Roman" w:hAnsi="Times New Roman" w:cs="Times New Roman"/>
          <w:sz w:val="26"/>
          <w:szCs w:val="26"/>
        </w:rPr>
        <w:t>на заключение такого соглашения.</w:t>
      </w:r>
    </w:p>
    <w:p w:rsidR="0023499C" w:rsidRPr="002F3043" w:rsidRDefault="0023499C" w:rsidP="002F3043">
      <w:pPr>
        <w:autoSpaceDE w:val="0"/>
        <w:autoSpaceDN w:val="0"/>
        <w:adjustRightInd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3.2. Понятия и термины, используемые в настоящем Положении, не определенные в настоящей главе, применяются в значениях, определенных федеральным законодательством.</w:t>
      </w:r>
    </w:p>
    <w:p w:rsidR="0023499C" w:rsidRPr="002F3043" w:rsidRDefault="0023499C" w:rsidP="002F3043">
      <w:pPr>
        <w:autoSpaceDE w:val="0"/>
        <w:autoSpaceDN w:val="0"/>
        <w:adjustRightInd w:val="0"/>
        <w:spacing w:after="0" w:line="240" w:lineRule="auto"/>
        <w:ind w:firstLine="567"/>
        <w:jc w:val="both"/>
        <w:rPr>
          <w:rFonts w:ascii="Times New Roman" w:hAnsi="Times New Roman" w:cs="Times New Roman"/>
          <w:sz w:val="26"/>
          <w:szCs w:val="26"/>
        </w:rPr>
      </w:pPr>
    </w:p>
    <w:p w:rsidR="00697E65" w:rsidRPr="002F3043" w:rsidRDefault="004E2E91" w:rsidP="002F3043">
      <w:pPr>
        <w:autoSpaceDE w:val="0"/>
        <w:ind w:firstLine="510"/>
        <w:jc w:val="center"/>
        <w:rPr>
          <w:rFonts w:ascii="Times New Roman" w:hAnsi="Times New Roman" w:cs="Times New Roman"/>
          <w:sz w:val="26"/>
          <w:szCs w:val="26"/>
        </w:rPr>
      </w:pPr>
      <w:r w:rsidRPr="002F3043">
        <w:rPr>
          <w:rFonts w:ascii="Times New Roman" w:hAnsi="Times New Roman" w:cs="Times New Roman"/>
          <w:sz w:val="26"/>
          <w:szCs w:val="26"/>
        </w:rPr>
        <w:t xml:space="preserve">Глава </w:t>
      </w:r>
      <w:r w:rsidR="00697E65" w:rsidRPr="002F3043">
        <w:rPr>
          <w:rFonts w:ascii="Times New Roman" w:hAnsi="Times New Roman" w:cs="Times New Roman"/>
          <w:sz w:val="26"/>
          <w:szCs w:val="26"/>
        </w:rPr>
        <w:t xml:space="preserve">4. Стороны соглашения о </w:t>
      </w:r>
      <w:proofErr w:type="spellStart"/>
      <w:r w:rsidR="00697E65" w:rsidRPr="002F3043">
        <w:rPr>
          <w:rFonts w:ascii="Times New Roman" w:hAnsi="Times New Roman" w:cs="Times New Roman"/>
          <w:sz w:val="26"/>
          <w:szCs w:val="26"/>
        </w:rPr>
        <w:t>муниципально</w:t>
      </w:r>
      <w:proofErr w:type="spellEnd"/>
      <w:r w:rsidR="00697E65" w:rsidRPr="002F3043">
        <w:rPr>
          <w:rFonts w:ascii="Times New Roman" w:hAnsi="Times New Roman" w:cs="Times New Roman"/>
          <w:sz w:val="26"/>
          <w:szCs w:val="26"/>
        </w:rPr>
        <w:t>-частном партнерстве</w:t>
      </w:r>
    </w:p>
    <w:p w:rsidR="002B2B88" w:rsidRPr="002F3043" w:rsidRDefault="009D75E0" w:rsidP="002F3043">
      <w:pPr>
        <w:autoSpaceDE w:val="0"/>
        <w:autoSpaceDN w:val="0"/>
        <w:adjustRightInd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4</w:t>
      </w:r>
      <w:r w:rsidR="00862D18" w:rsidRPr="002F3043">
        <w:rPr>
          <w:rFonts w:ascii="Times New Roman" w:hAnsi="Times New Roman" w:cs="Times New Roman"/>
          <w:sz w:val="26"/>
          <w:szCs w:val="26"/>
        </w:rPr>
        <w:t>.</w:t>
      </w:r>
      <w:r w:rsidR="002B2B88" w:rsidRPr="002F3043">
        <w:rPr>
          <w:rFonts w:ascii="Times New Roman" w:hAnsi="Times New Roman" w:cs="Times New Roman"/>
          <w:sz w:val="26"/>
          <w:szCs w:val="26"/>
        </w:rPr>
        <w:t xml:space="preserve">1. Сторонами соглашения о </w:t>
      </w:r>
      <w:proofErr w:type="spellStart"/>
      <w:r w:rsidR="002B2B88" w:rsidRPr="002F3043">
        <w:rPr>
          <w:rFonts w:ascii="Times New Roman" w:hAnsi="Times New Roman" w:cs="Times New Roman"/>
          <w:sz w:val="26"/>
          <w:szCs w:val="26"/>
        </w:rPr>
        <w:t>муниципально</w:t>
      </w:r>
      <w:proofErr w:type="spellEnd"/>
      <w:r w:rsidR="002B2B88" w:rsidRPr="002F3043">
        <w:rPr>
          <w:rFonts w:ascii="Times New Roman" w:hAnsi="Times New Roman" w:cs="Times New Roman"/>
          <w:sz w:val="26"/>
          <w:szCs w:val="26"/>
        </w:rPr>
        <w:t>-частном партнерстве являются публичный партнер и частный партнер.</w:t>
      </w:r>
    </w:p>
    <w:p w:rsidR="0070726D" w:rsidRPr="002F3043" w:rsidRDefault="009D75E0" w:rsidP="002F3043">
      <w:pPr>
        <w:autoSpaceDE w:val="0"/>
        <w:autoSpaceDN w:val="0"/>
        <w:adjustRightInd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4</w:t>
      </w:r>
      <w:r w:rsidR="00811C51" w:rsidRPr="002F3043">
        <w:rPr>
          <w:rFonts w:ascii="Times New Roman" w:hAnsi="Times New Roman" w:cs="Times New Roman"/>
          <w:sz w:val="26"/>
          <w:szCs w:val="26"/>
        </w:rPr>
        <w:t>.</w:t>
      </w:r>
      <w:r w:rsidR="00862D18" w:rsidRPr="002F3043">
        <w:rPr>
          <w:rFonts w:ascii="Times New Roman" w:hAnsi="Times New Roman" w:cs="Times New Roman"/>
          <w:sz w:val="26"/>
          <w:szCs w:val="26"/>
        </w:rPr>
        <w:t>2.</w:t>
      </w:r>
      <w:r w:rsidR="0070726D" w:rsidRPr="002F3043">
        <w:rPr>
          <w:rFonts w:ascii="Times New Roman" w:hAnsi="Times New Roman" w:cs="Times New Roman"/>
          <w:sz w:val="26"/>
          <w:szCs w:val="26"/>
        </w:rPr>
        <w:t xml:space="preserve"> Частный партнер должен соответствовать следующим требованиям:</w:t>
      </w:r>
    </w:p>
    <w:p w:rsidR="0070726D" w:rsidRPr="002F3043" w:rsidRDefault="0070726D" w:rsidP="002F3043">
      <w:pPr>
        <w:autoSpaceDE w:val="0"/>
        <w:autoSpaceDN w:val="0"/>
        <w:adjustRightInd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 xml:space="preserve">1) </w:t>
      </w:r>
      <w:proofErr w:type="spellStart"/>
      <w:r w:rsidRPr="002F3043">
        <w:rPr>
          <w:rFonts w:ascii="Times New Roman" w:hAnsi="Times New Roman" w:cs="Times New Roman"/>
          <w:sz w:val="26"/>
          <w:szCs w:val="26"/>
        </w:rPr>
        <w:t>непроведение</w:t>
      </w:r>
      <w:proofErr w:type="spellEnd"/>
      <w:r w:rsidRPr="002F3043">
        <w:rPr>
          <w:rFonts w:ascii="Times New Roman" w:hAnsi="Times New Roman" w:cs="Times New Roman"/>
          <w:sz w:val="26"/>
          <w:szCs w:val="26"/>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70726D" w:rsidRPr="002F3043" w:rsidRDefault="0070726D" w:rsidP="002F3043">
      <w:pPr>
        <w:autoSpaceDE w:val="0"/>
        <w:autoSpaceDN w:val="0"/>
        <w:adjustRightInd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12" w:history="1">
        <w:r w:rsidRPr="002F3043">
          <w:rPr>
            <w:rFonts w:ascii="Times New Roman" w:hAnsi="Times New Roman" w:cs="Times New Roman"/>
            <w:sz w:val="26"/>
            <w:szCs w:val="26"/>
          </w:rPr>
          <w:t>Кодексом</w:t>
        </w:r>
      </w:hyperlink>
      <w:r w:rsidRPr="002F3043">
        <w:rPr>
          <w:rFonts w:ascii="Times New Roman" w:hAnsi="Times New Roman" w:cs="Times New Roman"/>
          <w:sz w:val="26"/>
          <w:szCs w:val="26"/>
        </w:rPr>
        <w:t xml:space="preserve"> Российской Федерации об административных правонарушениях, на день представления заявки на участие в конкурсе;</w:t>
      </w:r>
    </w:p>
    <w:p w:rsidR="0070726D" w:rsidRPr="002F3043" w:rsidRDefault="0070726D" w:rsidP="002F3043">
      <w:pPr>
        <w:autoSpaceDE w:val="0"/>
        <w:autoSpaceDN w:val="0"/>
        <w:adjustRightInd w:val="0"/>
        <w:spacing w:after="0" w:line="240" w:lineRule="auto"/>
        <w:ind w:firstLine="539"/>
        <w:jc w:val="both"/>
        <w:rPr>
          <w:rFonts w:ascii="Times New Roman" w:hAnsi="Times New Roman" w:cs="Times New Roman"/>
          <w:sz w:val="26"/>
          <w:szCs w:val="26"/>
        </w:rPr>
      </w:pPr>
      <w:r w:rsidRPr="002F3043">
        <w:rPr>
          <w:rFonts w:ascii="Times New Roman" w:hAnsi="Times New Roman" w:cs="Times New Roman"/>
          <w:sz w:val="26"/>
          <w:szCs w:val="26"/>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70726D" w:rsidRPr="002F3043" w:rsidRDefault="0070726D"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w:t>
      </w:r>
      <w:r w:rsidRPr="002F3043">
        <w:rPr>
          <w:rFonts w:ascii="Times New Roman" w:hAnsi="Times New Roman" w:cs="Times New Roman"/>
          <w:sz w:val="26"/>
          <w:szCs w:val="26"/>
        </w:rPr>
        <w:lastRenderedPageBreak/>
        <w:t>Российской Федерации допускается только после заключения соглашения и соблюдения необходимых для этого условий такого соглашения.</w:t>
      </w:r>
    </w:p>
    <w:p w:rsidR="00664765" w:rsidRPr="002F3043" w:rsidRDefault="00175DF2"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4.3.</w:t>
      </w:r>
      <w:r w:rsidR="0070726D" w:rsidRPr="002F3043">
        <w:rPr>
          <w:rFonts w:ascii="Times New Roman" w:hAnsi="Times New Roman" w:cs="Times New Roman"/>
          <w:sz w:val="26"/>
          <w:szCs w:val="26"/>
        </w:rPr>
        <w:t xml:space="preserve"> </w:t>
      </w:r>
      <w:r w:rsidR="00664765" w:rsidRPr="002F3043">
        <w:rPr>
          <w:rFonts w:ascii="Times New Roman" w:hAnsi="Times New Roman" w:cs="Times New Roman"/>
          <w:sz w:val="26"/>
          <w:szCs w:val="26"/>
        </w:rPr>
        <w:t>Не могут являться частными партнерами, а также участвовать на стороне частного партнера следующие юридические лица:</w:t>
      </w:r>
    </w:p>
    <w:p w:rsidR="006743BB" w:rsidRPr="006743BB" w:rsidRDefault="006743BB" w:rsidP="006743BB">
      <w:pPr>
        <w:autoSpaceDE w:val="0"/>
        <w:autoSpaceDN w:val="0"/>
        <w:adjustRightInd w:val="0"/>
        <w:spacing w:after="0" w:line="240" w:lineRule="auto"/>
        <w:ind w:firstLine="540"/>
        <w:jc w:val="both"/>
        <w:rPr>
          <w:rFonts w:ascii="Times New Roman" w:hAnsi="Times New Roman" w:cs="Times New Roman"/>
          <w:sz w:val="26"/>
          <w:szCs w:val="26"/>
        </w:rPr>
      </w:pPr>
      <w:r w:rsidRPr="006743BB">
        <w:rPr>
          <w:rFonts w:ascii="Times New Roman" w:hAnsi="Times New Roman" w:cs="Times New Roman"/>
          <w:sz w:val="26"/>
          <w:szCs w:val="26"/>
        </w:rPr>
        <w:t>1) государственные и муниципальные унитарные предприятия;</w:t>
      </w:r>
    </w:p>
    <w:p w:rsidR="006743BB" w:rsidRPr="006743BB" w:rsidRDefault="006743BB" w:rsidP="006743BB">
      <w:pPr>
        <w:autoSpaceDE w:val="0"/>
        <w:autoSpaceDN w:val="0"/>
        <w:adjustRightInd w:val="0"/>
        <w:spacing w:after="0" w:line="240" w:lineRule="auto"/>
        <w:ind w:firstLine="540"/>
        <w:jc w:val="both"/>
        <w:rPr>
          <w:rFonts w:ascii="Times New Roman" w:hAnsi="Times New Roman" w:cs="Times New Roman"/>
          <w:sz w:val="26"/>
          <w:szCs w:val="26"/>
        </w:rPr>
      </w:pPr>
      <w:r w:rsidRPr="006743BB">
        <w:rPr>
          <w:rFonts w:ascii="Times New Roman" w:hAnsi="Times New Roman" w:cs="Times New Roman"/>
          <w:sz w:val="26"/>
          <w:szCs w:val="26"/>
        </w:rPr>
        <w:t>2) государственные и муниципальные учреждения;</w:t>
      </w:r>
    </w:p>
    <w:p w:rsidR="006743BB" w:rsidRPr="006743BB" w:rsidRDefault="006743BB" w:rsidP="006743BB">
      <w:pPr>
        <w:autoSpaceDE w:val="0"/>
        <w:autoSpaceDN w:val="0"/>
        <w:adjustRightInd w:val="0"/>
        <w:spacing w:after="0" w:line="240" w:lineRule="auto"/>
        <w:ind w:firstLine="540"/>
        <w:jc w:val="both"/>
        <w:rPr>
          <w:rFonts w:ascii="Times New Roman" w:hAnsi="Times New Roman" w:cs="Times New Roman"/>
          <w:sz w:val="26"/>
          <w:szCs w:val="26"/>
        </w:rPr>
      </w:pPr>
      <w:r w:rsidRPr="006743BB">
        <w:rPr>
          <w:rFonts w:ascii="Times New Roman" w:hAnsi="Times New Roman" w:cs="Times New Roman"/>
          <w:sz w:val="26"/>
          <w:szCs w:val="26"/>
        </w:rPr>
        <w:t>3) публично-правовые компании и иные создаваемые Российской Федерацией на основании федеральных законов юридические лица;</w:t>
      </w:r>
    </w:p>
    <w:p w:rsidR="006743BB" w:rsidRDefault="006743BB" w:rsidP="006743BB">
      <w:pPr>
        <w:autoSpaceDE w:val="0"/>
        <w:autoSpaceDN w:val="0"/>
        <w:adjustRightInd w:val="0"/>
        <w:spacing w:after="0" w:line="240" w:lineRule="auto"/>
        <w:ind w:firstLine="540"/>
        <w:jc w:val="both"/>
        <w:rPr>
          <w:rFonts w:ascii="Times New Roman" w:hAnsi="Times New Roman" w:cs="Times New Roman"/>
          <w:sz w:val="26"/>
          <w:szCs w:val="26"/>
        </w:rPr>
      </w:pPr>
      <w:r w:rsidRPr="006743BB">
        <w:rPr>
          <w:rFonts w:ascii="Times New Roman" w:hAnsi="Times New Roman" w:cs="Times New Roman"/>
          <w:sz w:val="26"/>
          <w:szCs w:val="26"/>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CE000A" w:rsidRPr="002F3043" w:rsidRDefault="00CE000A" w:rsidP="006743BB">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 xml:space="preserve">5) дочерние хозяйственные общества, находящиеся под контролем указанных в </w:t>
      </w:r>
      <w:hyperlink w:anchor="Par0" w:history="1">
        <w:r w:rsidRPr="002F3043">
          <w:rPr>
            <w:rStyle w:val="ad"/>
            <w:rFonts w:ascii="Times New Roman" w:hAnsi="Times New Roman" w:cs="Times New Roman"/>
            <w:color w:val="auto"/>
            <w:sz w:val="26"/>
            <w:szCs w:val="26"/>
            <w:u w:val="none"/>
          </w:rPr>
          <w:t>пунктах 1</w:t>
        </w:r>
      </w:hyperlink>
      <w:r w:rsidRPr="002F3043">
        <w:rPr>
          <w:rFonts w:ascii="Times New Roman" w:hAnsi="Times New Roman" w:cs="Times New Roman"/>
          <w:sz w:val="26"/>
          <w:szCs w:val="26"/>
        </w:rPr>
        <w:t xml:space="preserve"> - </w:t>
      </w:r>
      <w:hyperlink w:anchor="Par3" w:history="1">
        <w:r w:rsidRPr="002F3043">
          <w:rPr>
            <w:rStyle w:val="ad"/>
            <w:rFonts w:ascii="Times New Roman" w:hAnsi="Times New Roman" w:cs="Times New Roman"/>
            <w:color w:val="auto"/>
            <w:sz w:val="26"/>
            <w:szCs w:val="26"/>
            <w:u w:val="none"/>
          </w:rPr>
          <w:t>4</w:t>
        </w:r>
      </w:hyperlink>
      <w:r w:rsidRPr="002F3043">
        <w:rPr>
          <w:rFonts w:ascii="Times New Roman" w:hAnsi="Times New Roman" w:cs="Times New Roman"/>
          <w:sz w:val="26"/>
          <w:szCs w:val="26"/>
        </w:rPr>
        <w:t xml:space="preserve"> настоящей части организаций;</w:t>
      </w:r>
    </w:p>
    <w:p w:rsidR="006743BB" w:rsidRPr="006743BB" w:rsidRDefault="003511E4" w:rsidP="006743B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w:t>
      </w:r>
      <w:r w:rsidR="006743BB" w:rsidRPr="003511E4">
        <w:rPr>
          <w:rFonts w:ascii="Times New Roman" w:hAnsi="Times New Roman" w:cs="Times New Roman"/>
          <w:sz w:val="25"/>
          <w:szCs w:val="25"/>
        </w:rPr>
        <w:t>некоммерческие организации, созданные Российской Федерацией,</w:t>
      </w:r>
      <w:r w:rsidR="006743BB" w:rsidRPr="006743BB">
        <w:rPr>
          <w:rFonts w:ascii="Times New Roman" w:hAnsi="Times New Roman" w:cs="Times New Roman"/>
          <w:sz w:val="26"/>
          <w:szCs w:val="26"/>
        </w:rPr>
        <w:t xml:space="preserve"> субъектами Российской Федерации, муниципальными образованиями в форме фондов;</w:t>
      </w:r>
    </w:p>
    <w:p w:rsidR="006743BB" w:rsidRDefault="006743BB" w:rsidP="006743BB">
      <w:pPr>
        <w:autoSpaceDE w:val="0"/>
        <w:autoSpaceDN w:val="0"/>
        <w:adjustRightInd w:val="0"/>
        <w:spacing w:after="0" w:line="240" w:lineRule="auto"/>
        <w:ind w:firstLine="540"/>
        <w:jc w:val="both"/>
        <w:rPr>
          <w:rFonts w:ascii="Times New Roman" w:hAnsi="Times New Roman" w:cs="Times New Roman"/>
          <w:sz w:val="26"/>
          <w:szCs w:val="26"/>
        </w:rPr>
      </w:pPr>
      <w:r w:rsidRPr="006743BB">
        <w:rPr>
          <w:rFonts w:ascii="Times New Roman" w:hAnsi="Times New Roman" w:cs="Times New Roman"/>
          <w:sz w:val="26"/>
          <w:szCs w:val="26"/>
        </w:rPr>
        <w:t>7) некоммерческие организации, созданные указанными в пунктах 1 - 6 настоящей части организациями в форме фондов.</w:t>
      </w:r>
    </w:p>
    <w:p w:rsidR="00664765" w:rsidRPr="002F3043" w:rsidRDefault="00E37D57" w:rsidP="006743BB">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4.4.</w:t>
      </w:r>
      <w:r w:rsidR="00664765" w:rsidRPr="002F3043">
        <w:rPr>
          <w:rFonts w:ascii="Times New Roman" w:hAnsi="Times New Roman" w:cs="Times New Roman"/>
          <w:sz w:val="26"/>
          <w:szCs w:val="26"/>
        </w:rPr>
        <w:t xml:space="preserve"> </w:t>
      </w:r>
      <w:r w:rsidR="006743BB" w:rsidRPr="006743BB">
        <w:rPr>
          <w:rFonts w:ascii="Times New Roman" w:hAnsi="Times New Roman" w:cs="Times New Roman"/>
          <w:sz w:val="26"/>
          <w:szCs w:val="26"/>
        </w:rPr>
        <w:t xml:space="preserve">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пунктах 1 - 4 части </w:t>
      </w:r>
      <w:r w:rsidR="006743BB" w:rsidRPr="002F3043">
        <w:rPr>
          <w:rFonts w:ascii="Times New Roman" w:hAnsi="Times New Roman" w:cs="Times New Roman"/>
          <w:sz w:val="26"/>
          <w:szCs w:val="26"/>
        </w:rPr>
        <w:t>4.3 настоящей главы</w:t>
      </w:r>
      <w:r w:rsidR="006743BB" w:rsidRPr="006743BB">
        <w:rPr>
          <w:rFonts w:ascii="Times New Roman" w:hAnsi="Times New Roman" w:cs="Times New Roman"/>
          <w:sz w:val="26"/>
          <w:szCs w:val="26"/>
        </w:rPr>
        <w:t>, при наличии одного из следующих признаков:</w:t>
      </w:r>
      <w:r w:rsidR="00664765" w:rsidRPr="002F3043">
        <w:rPr>
          <w:rFonts w:ascii="Times New Roman" w:hAnsi="Times New Roman" w:cs="Times New Roman"/>
          <w:sz w:val="26"/>
          <w:szCs w:val="26"/>
        </w:rPr>
        <w:t xml:space="preserve"> </w:t>
      </w:r>
    </w:p>
    <w:p w:rsidR="006743BB" w:rsidRPr="006743BB" w:rsidRDefault="00664765" w:rsidP="006743BB">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 xml:space="preserve">1) </w:t>
      </w:r>
      <w:r w:rsidR="006743BB" w:rsidRPr="006743BB">
        <w:rPr>
          <w:rFonts w:ascii="Times New Roman" w:hAnsi="Times New Roman" w:cs="Times New Roman"/>
          <w:sz w:val="26"/>
          <w:szCs w:val="26"/>
        </w:rPr>
        <w:t xml:space="preserve">Российская Федерация, субъект Российской Федерации или муниципальное образование и одна из организаций, указанных в пунктах 1 - 4 части </w:t>
      </w:r>
      <w:r w:rsidR="006743BB">
        <w:rPr>
          <w:rFonts w:ascii="Times New Roman" w:hAnsi="Times New Roman" w:cs="Times New Roman"/>
          <w:sz w:val="26"/>
          <w:szCs w:val="26"/>
        </w:rPr>
        <w:t>4.3</w:t>
      </w:r>
      <w:r w:rsidR="006743BB" w:rsidRPr="006743BB">
        <w:rPr>
          <w:rFonts w:ascii="Times New Roman" w:hAnsi="Times New Roman" w:cs="Times New Roman"/>
          <w:sz w:val="26"/>
          <w:szCs w:val="26"/>
        </w:rPr>
        <w:t xml:space="preserve"> </w:t>
      </w:r>
      <w:r w:rsidR="006743BB" w:rsidRPr="002F3043">
        <w:rPr>
          <w:rFonts w:ascii="Times New Roman" w:hAnsi="Times New Roman" w:cs="Times New Roman"/>
          <w:sz w:val="26"/>
          <w:szCs w:val="26"/>
        </w:rPr>
        <w:t>настоящей главы</w:t>
      </w:r>
      <w:r w:rsidR="006743BB" w:rsidRPr="006743BB">
        <w:rPr>
          <w:rFonts w:ascii="Times New Roman" w:hAnsi="Times New Roman" w:cs="Times New Roman"/>
          <w:sz w:val="26"/>
          <w:szCs w:val="26"/>
        </w:rPr>
        <w:t>,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6743BB" w:rsidRPr="006743BB" w:rsidRDefault="006743BB" w:rsidP="006743BB">
      <w:pPr>
        <w:autoSpaceDE w:val="0"/>
        <w:autoSpaceDN w:val="0"/>
        <w:adjustRightInd w:val="0"/>
        <w:spacing w:after="0" w:line="240" w:lineRule="auto"/>
        <w:ind w:firstLine="540"/>
        <w:jc w:val="both"/>
        <w:rPr>
          <w:rFonts w:ascii="Times New Roman" w:hAnsi="Times New Roman" w:cs="Times New Roman"/>
          <w:sz w:val="26"/>
          <w:szCs w:val="26"/>
        </w:rPr>
      </w:pPr>
      <w:r w:rsidRPr="006743BB">
        <w:rPr>
          <w:rFonts w:ascii="Times New Roman" w:hAnsi="Times New Roman" w:cs="Times New Roman"/>
          <w:sz w:val="26"/>
          <w:szCs w:val="26"/>
        </w:rPr>
        <w:t xml:space="preserve">2) Российская Федерация, субъект Российской Федерации или муниципальное образование, а также одна из организаций, указанных в пунктах 1 - 4 части </w:t>
      </w:r>
      <w:r>
        <w:rPr>
          <w:rFonts w:ascii="Times New Roman" w:hAnsi="Times New Roman" w:cs="Times New Roman"/>
          <w:sz w:val="26"/>
          <w:szCs w:val="26"/>
        </w:rPr>
        <w:t>4.3</w:t>
      </w:r>
      <w:r w:rsidRPr="006743BB">
        <w:rPr>
          <w:rFonts w:ascii="Times New Roman" w:hAnsi="Times New Roman" w:cs="Times New Roman"/>
          <w:sz w:val="26"/>
          <w:szCs w:val="26"/>
        </w:rPr>
        <w:t xml:space="preserve"> </w:t>
      </w:r>
      <w:r w:rsidRPr="002F3043">
        <w:rPr>
          <w:rFonts w:ascii="Times New Roman" w:hAnsi="Times New Roman" w:cs="Times New Roman"/>
          <w:sz w:val="26"/>
          <w:szCs w:val="26"/>
        </w:rPr>
        <w:t>настоящей главы</w:t>
      </w:r>
      <w:r w:rsidRPr="006743BB">
        <w:rPr>
          <w:rFonts w:ascii="Times New Roman" w:hAnsi="Times New Roman" w:cs="Times New Roman"/>
          <w:sz w:val="26"/>
          <w:szCs w:val="26"/>
        </w:rPr>
        <w:t>,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6743BB" w:rsidRPr="006743BB" w:rsidRDefault="006743BB" w:rsidP="006743BB">
      <w:pPr>
        <w:autoSpaceDE w:val="0"/>
        <w:autoSpaceDN w:val="0"/>
        <w:adjustRightInd w:val="0"/>
        <w:spacing w:after="0" w:line="240" w:lineRule="auto"/>
        <w:ind w:firstLine="540"/>
        <w:jc w:val="both"/>
        <w:rPr>
          <w:rFonts w:ascii="Times New Roman" w:hAnsi="Times New Roman" w:cs="Times New Roman"/>
          <w:sz w:val="26"/>
          <w:szCs w:val="26"/>
        </w:rPr>
      </w:pPr>
      <w:r w:rsidRPr="006743BB">
        <w:rPr>
          <w:rFonts w:ascii="Times New Roman" w:hAnsi="Times New Roman" w:cs="Times New Roman"/>
          <w:sz w:val="26"/>
          <w:szCs w:val="26"/>
        </w:rPr>
        <w:t xml:space="preserve">3) Российская Федерация, субъект Российской Федерации или муниципальное образование, а также одна из организаций, указанных в пунктах 1 - 4 части </w:t>
      </w:r>
      <w:r>
        <w:rPr>
          <w:rFonts w:ascii="Times New Roman" w:hAnsi="Times New Roman" w:cs="Times New Roman"/>
          <w:sz w:val="26"/>
          <w:szCs w:val="26"/>
        </w:rPr>
        <w:t>4.3</w:t>
      </w:r>
      <w:r w:rsidRPr="006743BB">
        <w:rPr>
          <w:rFonts w:ascii="Times New Roman" w:hAnsi="Times New Roman" w:cs="Times New Roman"/>
          <w:sz w:val="26"/>
          <w:szCs w:val="26"/>
        </w:rPr>
        <w:t xml:space="preserve"> </w:t>
      </w:r>
      <w:r w:rsidRPr="002F3043">
        <w:rPr>
          <w:rFonts w:ascii="Times New Roman" w:hAnsi="Times New Roman" w:cs="Times New Roman"/>
          <w:sz w:val="26"/>
          <w:szCs w:val="26"/>
        </w:rPr>
        <w:t>настоящей главы</w:t>
      </w:r>
      <w:r w:rsidRPr="006743BB">
        <w:rPr>
          <w:rFonts w:ascii="Times New Roman" w:hAnsi="Times New Roman" w:cs="Times New Roman"/>
          <w:sz w:val="26"/>
          <w:szCs w:val="26"/>
        </w:rPr>
        <w:t>,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6743BB" w:rsidRPr="006743BB" w:rsidRDefault="005342C3" w:rsidP="006743BB">
      <w:pPr>
        <w:autoSpaceDE w:val="0"/>
        <w:autoSpaceDN w:val="0"/>
        <w:adjustRightInd w:val="0"/>
        <w:spacing w:after="0" w:line="240" w:lineRule="auto"/>
        <w:ind w:firstLine="540"/>
        <w:jc w:val="both"/>
        <w:rPr>
          <w:rFonts w:ascii="Times New Roman" w:hAnsi="Times New Roman" w:cs="Times New Roman"/>
          <w:sz w:val="26"/>
          <w:szCs w:val="26"/>
        </w:rPr>
      </w:pPr>
      <w:r w:rsidRPr="006743BB">
        <w:rPr>
          <w:rFonts w:ascii="Times New Roman" w:hAnsi="Times New Roman" w:cs="Times New Roman"/>
          <w:sz w:val="26"/>
          <w:szCs w:val="26"/>
        </w:rPr>
        <w:t xml:space="preserve">4.5. </w:t>
      </w:r>
      <w:r w:rsidR="006743BB" w:rsidRPr="006743BB">
        <w:rPr>
          <w:rFonts w:ascii="Times New Roman" w:hAnsi="Times New Roman" w:cs="Times New Roman"/>
          <w:sz w:val="26"/>
          <w:szCs w:val="26"/>
        </w:rPr>
        <w:t xml:space="preserve">Отдельные права и обязанности публичного партнера, </w:t>
      </w:r>
      <w:hyperlink r:id="rId13" w:history="1">
        <w:r w:rsidR="006743BB" w:rsidRPr="006743BB">
          <w:rPr>
            <w:rStyle w:val="ad"/>
            <w:rFonts w:ascii="Times New Roman" w:hAnsi="Times New Roman" w:cs="Times New Roman"/>
            <w:color w:val="auto"/>
            <w:sz w:val="26"/>
            <w:szCs w:val="26"/>
            <w:u w:val="none"/>
          </w:rPr>
          <w:t>перечень</w:t>
        </w:r>
      </w:hyperlink>
      <w:r w:rsidR="006743BB" w:rsidRPr="006743BB">
        <w:rPr>
          <w:rFonts w:ascii="Times New Roman" w:hAnsi="Times New Roman" w:cs="Times New Roman"/>
          <w:sz w:val="26"/>
          <w:szCs w:val="26"/>
        </w:rPr>
        <w:t xml:space="preserve"> которых устанавливается </w:t>
      </w:r>
      <w:r w:rsidR="00AD39F4">
        <w:rPr>
          <w:rFonts w:ascii="Times New Roman" w:hAnsi="Times New Roman" w:cs="Times New Roman"/>
          <w:sz w:val="26"/>
          <w:szCs w:val="26"/>
        </w:rPr>
        <w:t xml:space="preserve">постановлением </w:t>
      </w:r>
      <w:r w:rsidR="006743BB" w:rsidRPr="006743BB">
        <w:rPr>
          <w:rFonts w:ascii="Times New Roman" w:hAnsi="Times New Roman" w:cs="Times New Roman"/>
          <w:sz w:val="26"/>
          <w:szCs w:val="26"/>
        </w:rPr>
        <w:t>Правительств</w:t>
      </w:r>
      <w:r w:rsidR="00AD39F4">
        <w:rPr>
          <w:rFonts w:ascii="Times New Roman" w:hAnsi="Times New Roman" w:cs="Times New Roman"/>
          <w:sz w:val="26"/>
          <w:szCs w:val="26"/>
        </w:rPr>
        <w:t>а</w:t>
      </w:r>
      <w:r w:rsidR="006743BB" w:rsidRPr="006743BB">
        <w:rPr>
          <w:rFonts w:ascii="Times New Roman" w:hAnsi="Times New Roman" w:cs="Times New Roman"/>
          <w:sz w:val="26"/>
          <w:szCs w:val="26"/>
        </w:rPr>
        <w:t xml:space="preserve"> Российской Федерации от 12.12.2015 </w:t>
      </w:r>
      <w:r w:rsidR="006743BB">
        <w:rPr>
          <w:rFonts w:ascii="Times New Roman" w:hAnsi="Times New Roman" w:cs="Times New Roman"/>
          <w:sz w:val="26"/>
          <w:szCs w:val="26"/>
        </w:rPr>
        <w:t>№</w:t>
      </w:r>
      <w:r w:rsidR="006743BB" w:rsidRPr="006743BB">
        <w:rPr>
          <w:rFonts w:ascii="Times New Roman" w:hAnsi="Times New Roman" w:cs="Times New Roman"/>
          <w:sz w:val="26"/>
          <w:szCs w:val="26"/>
        </w:rPr>
        <w:t xml:space="preserve"> 1366</w:t>
      </w:r>
      <w:r w:rsidR="006743BB">
        <w:rPr>
          <w:rFonts w:ascii="Times New Roman" w:hAnsi="Times New Roman" w:cs="Times New Roman"/>
          <w:sz w:val="26"/>
          <w:szCs w:val="26"/>
        </w:rPr>
        <w:t xml:space="preserve"> «</w:t>
      </w:r>
      <w:r w:rsidR="006743BB" w:rsidRPr="006743BB">
        <w:rPr>
          <w:rFonts w:ascii="Times New Roman" w:hAnsi="Times New Roman" w:cs="Times New Roman"/>
          <w:sz w:val="26"/>
          <w:szCs w:val="26"/>
        </w:rPr>
        <w:t>Об утверждении перечня отдельных прав и обязанностей публичного партнера, которые могут осуществляться уполномоченными им органами и (или)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6743BB">
        <w:rPr>
          <w:rFonts w:ascii="Times New Roman" w:hAnsi="Times New Roman" w:cs="Times New Roman"/>
          <w:sz w:val="26"/>
          <w:szCs w:val="26"/>
        </w:rPr>
        <w:t>»</w:t>
      </w:r>
      <w:r w:rsidR="006743BB" w:rsidRPr="006743BB">
        <w:rPr>
          <w:rFonts w:ascii="Times New Roman" w:hAnsi="Times New Roman" w:cs="Times New Roman"/>
          <w:sz w:val="26"/>
          <w:szCs w:val="26"/>
        </w:rPr>
        <w:t xml:space="preserve">, могут осуществляться органами и (или) указанными в </w:t>
      </w:r>
      <w:hyperlink r:id="rId14" w:history="1">
        <w:r w:rsidR="006743BB" w:rsidRPr="006743BB">
          <w:rPr>
            <w:rStyle w:val="ad"/>
            <w:rFonts w:ascii="Times New Roman" w:hAnsi="Times New Roman" w:cs="Times New Roman"/>
            <w:color w:val="auto"/>
            <w:sz w:val="26"/>
            <w:szCs w:val="26"/>
            <w:u w:val="none"/>
          </w:rPr>
          <w:t xml:space="preserve">части </w:t>
        </w:r>
      </w:hyperlink>
      <w:r w:rsidR="006743BB" w:rsidRPr="006743BB">
        <w:rPr>
          <w:rFonts w:ascii="Times New Roman" w:hAnsi="Times New Roman" w:cs="Times New Roman"/>
          <w:sz w:val="26"/>
          <w:szCs w:val="26"/>
        </w:rPr>
        <w:t xml:space="preserve">4.3 настоящей главы юридическими лицами, уполномоченными публичным партнером в </w:t>
      </w:r>
      <w:r w:rsidR="006743BB" w:rsidRPr="006743BB">
        <w:rPr>
          <w:rFonts w:ascii="Times New Roman" w:hAnsi="Times New Roman" w:cs="Times New Roman"/>
          <w:sz w:val="26"/>
          <w:szCs w:val="26"/>
        </w:rPr>
        <w:lastRenderedPageBreak/>
        <w:t>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6743BB" w:rsidRPr="006743BB" w:rsidRDefault="005342C3" w:rsidP="006743BB">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 xml:space="preserve">4.6. </w:t>
      </w:r>
      <w:r w:rsidR="006743BB" w:rsidRPr="006743BB">
        <w:rPr>
          <w:rFonts w:ascii="Times New Roman" w:hAnsi="Times New Roman" w:cs="Times New Roman"/>
          <w:sz w:val="26"/>
          <w:szCs w:val="26"/>
        </w:rPr>
        <w:t xml:space="preserve">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w:t>
      </w:r>
      <w:proofErr w:type="spellStart"/>
      <w:r w:rsidR="006743BB" w:rsidRPr="006743BB">
        <w:rPr>
          <w:rFonts w:ascii="Times New Roman" w:hAnsi="Times New Roman" w:cs="Times New Roman"/>
          <w:sz w:val="26"/>
          <w:szCs w:val="26"/>
        </w:rPr>
        <w:t>муниципально</w:t>
      </w:r>
      <w:proofErr w:type="spellEnd"/>
      <w:r w:rsidR="006743BB" w:rsidRPr="006743BB">
        <w:rPr>
          <w:rFonts w:ascii="Times New Roman" w:hAnsi="Times New Roman" w:cs="Times New Roman"/>
          <w:sz w:val="26"/>
          <w:szCs w:val="26"/>
        </w:rPr>
        <w:t>-частного партнерства.</w:t>
      </w:r>
    </w:p>
    <w:p w:rsidR="006743BB" w:rsidRPr="006743BB" w:rsidRDefault="006743BB" w:rsidP="006743BB">
      <w:pPr>
        <w:autoSpaceDE w:val="0"/>
        <w:autoSpaceDN w:val="0"/>
        <w:adjustRightInd w:val="0"/>
        <w:spacing w:after="0" w:line="240" w:lineRule="auto"/>
        <w:ind w:firstLine="540"/>
        <w:jc w:val="both"/>
        <w:rPr>
          <w:rFonts w:ascii="Times New Roman" w:hAnsi="Times New Roman" w:cs="Times New Roman"/>
          <w:sz w:val="26"/>
          <w:szCs w:val="26"/>
        </w:rPr>
      </w:pPr>
      <w:r w:rsidRPr="006743BB">
        <w:rPr>
          <w:rFonts w:ascii="Times New Roman" w:hAnsi="Times New Roman" w:cs="Times New Roman"/>
          <w:sz w:val="26"/>
          <w:szCs w:val="26"/>
        </w:rPr>
        <w:t xml:space="preserve"> </w:t>
      </w:r>
      <w:r w:rsidR="005342C3" w:rsidRPr="002F3043">
        <w:rPr>
          <w:rFonts w:ascii="Times New Roman" w:hAnsi="Times New Roman" w:cs="Times New Roman"/>
          <w:sz w:val="26"/>
          <w:szCs w:val="26"/>
        </w:rPr>
        <w:t xml:space="preserve">4.7. </w:t>
      </w:r>
      <w:r w:rsidRPr="006743BB">
        <w:rPr>
          <w:rFonts w:ascii="Times New Roman" w:hAnsi="Times New Roman" w:cs="Times New Roman"/>
          <w:sz w:val="26"/>
          <w:szCs w:val="26"/>
        </w:rPr>
        <w:t>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6743BB" w:rsidRDefault="006743BB" w:rsidP="006743BB">
      <w:pPr>
        <w:autoSpaceDE w:val="0"/>
        <w:autoSpaceDN w:val="0"/>
        <w:adjustRightInd w:val="0"/>
        <w:spacing w:after="0" w:line="240" w:lineRule="auto"/>
        <w:ind w:firstLine="540"/>
        <w:jc w:val="both"/>
        <w:rPr>
          <w:rFonts w:ascii="Times New Roman" w:hAnsi="Times New Roman" w:cs="Times New Roman"/>
          <w:sz w:val="26"/>
          <w:szCs w:val="26"/>
        </w:rPr>
      </w:pPr>
      <w:r w:rsidRPr="006743BB">
        <w:rPr>
          <w:rFonts w:ascii="Times New Roman" w:hAnsi="Times New Roman" w:cs="Times New Roman"/>
          <w:sz w:val="26"/>
          <w:szCs w:val="26"/>
        </w:rPr>
        <w:t xml:space="preserve"> </w:t>
      </w:r>
      <w:r w:rsidR="005342C3" w:rsidRPr="002F3043">
        <w:rPr>
          <w:rFonts w:ascii="Times New Roman" w:hAnsi="Times New Roman" w:cs="Times New Roman"/>
          <w:sz w:val="26"/>
          <w:szCs w:val="26"/>
        </w:rPr>
        <w:t xml:space="preserve">4.8. </w:t>
      </w:r>
      <w:r w:rsidRPr="006743BB">
        <w:rPr>
          <w:rFonts w:ascii="Times New Roman" w:hAnsi="Times New Roman" w:cs="Times New Roman"/>
          <w:sz w:val="26"/>
          <w:szCs w:val="26"/>
        </w:rPr>
        <w:t>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6743BB" w:rsidRPr="006743BB" w:rsidRDefault="006743BB" w:rsidP="006743BB">
      <w:pPr>
        <w:autoSpaceDE w:val="0"/>
        <w:autoSpaceDN w:val="0"/>
        <w:adjustRightInd w:val="0"/>
        <w:spacing w:after="0" w:line="240" w:lineRule="auto"/>
        <w:ind w:firstLine="540"/>
        <w:jc w:val="both"/>
        <w:rPr>
          <w:rFonts w:ascii="Times New Roman" w:hAnsi="Times New Roman" w:cs="Times New Roman"/>
          <w:sz w:val="26"/>
          <w:szCs w:val="26"/>
        </w:rPr>
      </w:pPr>
    </w:p>
    <w:p w:rsidR="00697E65" w:rsidRPr="002F3043" w:rsidRDefault="006743BB" w:rsidP="006743BB">
      <w:pPr>
        <w:autoSpaceDE w:val="0"/>
        <w:autoSpaceDN w:val="0"/>
        <w:adjustRightInd w:val="0"/>
        <w:spacing w:after="0" w:line="240" w:lineRule="auto"/>
        <w:ind w:firstLine="540"/>
        <w:jc w:val="both"/>
        <w:rPr>
          <w:rFonts w:ascii="Times New Roman" w:hAnsi="Times New Roman" w:cs="Times New Roman"/>
          <w:sz w:val="26"/>
          <w:szCs w:val="26"/>
        </w:rPr>
      </w:pPr>
      <w:r w:rsidRPr="006743BB">
        <w:rPr>
          <w:rFonts w:ascii="Times New Roman" w:hAnsi="Times New Roman" w:cs="Times New Roman"/>
          <w:sz w:val="26"/>
          <w:szCs w:val="26"/>
        </w:rPr>
        <w:t xml:space="preserve"> </w:t>
      </w:r>
      <w:r w:rsidR="004E2E91" w:rsidRPr="002F3043">
        <w:rPr>
          <w:rFonts w:ascii="Times New Roman" w:hAnsi="Times New Roman" w:cs="Times New Roman"/>
          <w:sz w:val="26"/>
          <w:szCs w:val="26"/>
        </w:rPr>
        <w:t xml:space="preserve">Глава </w:t>
      </w:r>
      <w:r w:rsidR="00697E65" w:rsidRPr="002F3043">
        <w:rPr>
          <w:rFonts w:ascii="Times New Roman" w:hAnsi="Times New Roman" w:cs="Times New Roman"/>
          <w:sz w:val="26"/>
          <w:szCs w:val="26"/>
        </w:rPr>
        <w:t xml:space="preserve">5. Элементы соглашения о </w:t>
      </w:r>
      <w:proofErr w:type="spellStart"/>
      <w:r w:rsidR="00697E65" w:rsidRPr="002F3043">
        <w:rPr>
          <w:rFonts w:ascii="Times New Roman" w:hAnsi="Times New Roman" w:cs="Times New Roman"/>
          <w:sz w:val="26"/>
          <w:szCs w:val="26"/>
        </w:rPr>
        <w:t>муниципально</w:t>
      </w:r>
      <w:proofErr w:type="spellEnd"/>
      <w:r w:rsidR="00697E65" w:rsidRPr="002F3043">
        <w:rPr>
          <w:rFonts w:ascii="Times New Roman" w:hAnsi="Times New Roman" w:cs="Times New Roman"/>
          <w:sz w:val="26"/>
          <w:szCs w:val="26"/>
        </w:rPr>
        <w:t>-частном партнерстве</w:t>
      </w:r>
    </w:p>
    <w:p w:rsidR="00697E65" w:rsidRPr="002F3043" w:rsidRDefault="00697E65" w:rsidP="002F3043">
      <w:pPr>
        <w:autoSpaceDE w:val="0"/>
        <w:spacing w:after="0" w:line="240" w:lineRule="auto"/>
        <w:ind w:firstLine="510"/>
        <w:jc w:val="both"/>
        <w:rPr>
          <w:rFonts w:ascii="Times New Roman" w:hAnsi="Times New Roman" w:cs="Times New Roman"/>
          <w:sz w:val="26"/>
          <w:szCs w:val="26"/>
        </w:rPr>
      </w:pPr>
    </w:p>
    <w:p w:rsidR="00697E65" w:rsidRPr="002F3043" w:rsidRDefault="009D75E0"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5.1</w:t>
      </w:r>
      <w:r w:rsidR="00697E65" w:rsidRPr="002F3043">
        <w:rPr>
          <w:rFonts w:ascii="Times New Roman" w:hAnsi="Times New Roman" w:cs="Times New Roman"/>
          <w:sz w:val="26"/>
          <w:szCs w:val="26"/>
        </w:rPr>
        <w:t xml:space="preserve">. При принятии решения о реализации проекта </w:t>
      </w:r>
      <w:proofErr w:type="spellStart"/>
      <w:r w:rsidR="00697E65" w:rsidRPr="002F3043">
        <w:rPr>
          <w:rFonts w:ascii="Times New Roman" w:hAnsi="Times New Roman" w:cs="Times New Roman"/>
          <w:sz w:val="26"/>
          <w:szCs w:val="26"/>
        </w:rPr>
        <w:t>муниципально</w:t>
      </w:r>
      <w:proofErr w:type="spellEnd"/>
      <w:r w:rsidR="00697E65" w:rsidRPr="002F3043">
        <w:rPr>
          <w:rFonts w:ascii="Times New Roman" w:hAnsi="Times New Roman" w:cs="Times New Roman"/>
          <w:sz w:val="26"/>
          <w:szCs w:val="26"/>
        </w:rPr>
        <w:t xml:space="preserve">-частного партнерства уполномоченными в соответствии с настоящим Положением на принятие такого решения органом местного самоуправления определяются форма </w:t>
      </w:r>
      <w:proofErr w:type="spellStart"/>
      <w:r w:rsidR="00697E65" w:rsidRPr="002F3043">
        <w:rPr>
          <w:rFonts w:ascii="Times New Roman" w:hAnsi="Times New Roman" w:cs="Times New Roman"/>
          <w:sz w:val="26"/>
          <w:szCs w:val="26"/>
        </w:rPr>
        <w:t>муниципально</w:t>
      </w:r>
      <w:proofErr w:type="spellEnd"/>
      <w:r w:rsidR="00697E65" w:rsidRPr="002F3043">
        <w:rPr>
          <w:rFonts w:ascii="Times New Roman" w:hAnsi="Times New Roman" w:cs="Times New Roman"/>
          <w:sz w:val="26"/>
          <w:szCs w:val="26"/>
        </w:rPr>
        <w:t xml:space="preserve">-частного партнерства посредством включения в соглашение предусмотренных настоящей </w:t>
      </w:r>
      <w:r w:rsidR="00EF21C1" w:rsidRPr="002F3043">
        <w:rPr>
          <w:rFonts w:ascii="Times New Roman" w:hAnsi="Times New Roman" w:cs="Times New Roman"/>
          <w:sz w:val="26"/>
          <w:szCs w:val="26"/>
        </w:rPr>
        <w:t>главой</w:t>
      </w:r>
      <w:r w:rsidR="00697E65" w:rsidRPr="002F3043">
        <w:rPr>
          <w:rFonts w:ascii="Times New Roman" w:hAnsi="Times New Roman" w:cs="Times New Roman"/>
          <w:sz w:val="26"/>
          <w:szCs w:val="26"/>
        </w:rPr>
        <w:t xml:space="preserve"> обязательных элементов соглашения и определения последовательности их реализации.</w:t>
      </w:r>
    </w:p>
    <w:p w:rsidR="00697E65" w:rsidRPr="002F3043" w:rsidRDefault="009D75E0"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5.</w:t>
      </w:r>
      <w:r w:rsidR="00697E65" w:rsidRPr="002F3043">
        <w:rPr>
          <w:rFonts w:ascii="Times New Roman" w:hAnsi="Times New Roman" w:cs="Times New Roman"/>
          <w:sz w:val="26"/>
          <w:szCs w:val="26"/>
        </w:rPr>
        <w:t>2. Обязательными элементами соглашения являются:</w:t>
      </w:r>
    </w:p>
    <w:p w:rsidR="00697E65" w:rsidRPr="002F3043" w:rsidRDefault="00697E65"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1) строительство и (или) реконструкция (далее также - создание) объекта соглашения частным партнером;</w:t>
      </w:r>
    </w:p>
    <w:p w:rsidR="00697E65" w:rsidRPr="002F3043" w:rsidRDefault="00697E65"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2) осуществление частным партнером полного или частичного финансирования создания объекта соглашения;</w:t>
      </w:r>
    </w:p>
    <w:p w:rsidR="00697E65" w:rsidRPr="002F3043" w:rsidRDefault="00697E65"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3) осуществление частным партнером эксплуатации и (или) технического обслуживания объекта соглашения;</w:t>
      </w:r>
    </w:p>
    <w:p w:rsidR="00697E65" w:rsidRPr="002F3043" w:rsidRDefault="00697E65"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w:t>
      </w:r>
    </w:p>
    <w:p w:rsidR="00697E65" w:rsidRPr="002F3043" w:rsidRDefault="009D75E0"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5.</w:t>
      </w:r>
      <w:r w:rsidR="00697E65" w:rsidRPr="002F3043">
        <w:rPr>
          <w:rFonts w:ascii="Times New Roman" w:hAnsi="Times New Roman" w:cs="Times New Roman"/>
          <w:sz w:val="26"/>
          <w:szCs w:val="26"/>
        </w:rPr>
        <w:t xml:space="preserve">3. В соглашение в целях определения формы </w:t>
      </w:r>
      <w:proofErr w:type="spellStart"/>
      <w:r w:rsidR="00697E65" w:rsidRPr="002F3043">
        <w:rPr>
          <w:rFonts w:ascii="Times New Roman" w:hAnsi="Times New Roman" w:cs="Times New Roman"/>
          <w:sz w:val="26"/>
          <w:szCs w:val="26"/>
        </w:rPr>
        <w:t>муниципально</w:t>
      </w:r>
      <w:proofErr w:type="spellEnd"/>
      <w:r w:rsidR="00697E65" w:rsidRPr="002F3043">
        <w:rPr>
          <w:rFonts w:ascii="Times New Roman" w:hAnsi="Times New Roman" w:cs="Times New Roman"/>
          <w:sz w:val="26"/>
          <w:szCs w:val="26"/>
        </w:rPr>
        <w:t>-частного партнерства могут быть также включены следующие элементы:</w:t>
      </w:r>
    </w:p>
    <w:p w:rsidR="00697E65" w:rsidRPr="002F3043" w:rsidRDefault="00697E65"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1) проектирование частным партнером объекта соглашения;</w:t>
      </w:r>
    </w:p>
    <w:p w:rsidR="00697E65" w:rsidRPr="002F3043" w:rsidRDefault="00697E65"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697E65" w:rsidRPr="002F3043" w:rsidRDefault="00697E65"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lastRenderedPageBreak/>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697E65" w:rsidRPr="002F3043" w:rsidRDefault="00697E65"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 xml:space="preserve">4) наличие у частного партнера обязательства по передаче объекта соглашения о </w:t>
      </w: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697E65" w:rsidRPr="002F3043" w:rsidRDefault="00697E65"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697E65" w:rsidRPr="002F3043" w:rsidRDefault="009D75E0"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5.</w:t>
      </w:r>
      <w:r w:rsidR="00697E65" w:rsidRPr="002F3043">
        <w:rPr>
          <w:rFonts w:ascii="Times New Roman" w:hAnsi="Times New Roman" w:cs="Times New Roman"/>
          <w:sz w:val="26"/>
          <w:szCs w:val="26"/>
        </w:rP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r w:rsidR="00EF21C1" w:rsidRPr="002F3043">
        <w:rPr>
          <w:rFonts w:ascii="Times New Roman" w:hAnsi="Times New Roman" w:cs="Times New Roman"/>
          <w:sz w:val="26"/>
          <w:szCs w:val="26"/>
        </w:rPr>
        <w:t>п</w:t>
      </w:r>
      <w:r w:rsidR="00697E65" w:rsidRPr="002F3043">
        <w:rPr>
          <w:rFonts w:ascii="Times New Roman" w:hAnsi="Times New Roman" w:cs="Times New Roman"/>
          <w:sz w:val="26"/>
          <w:szCs w:val="26"/>
        </w:rPr>
        <w:t xml:space="preserve">унктом 4 </w:t>
      </w:r>
      <w:r w:rsidR="00EF21C1" w:rsidRPr="002F3043">
        <w:rPr>
          <w:rFonts w:ascii="Times New Roman" w:hAnsi="Times New Roman" w:cs="Times New Roman"/>
          <w:sz w:val="26"/>
          <w:szCs w:val="26"/>
        </w:rPr>
        <w:t>части</w:t>
      </w:r>
      <w:r w:rsidR="00DB269E" w:rsidRPr="002F3043">
        <w:rPr>
          <w:rFonts w:ascii="Times New Roman" w:hAnsi="Times New Roman" w:cs="Times New Roman"/>
          <w:sz w:val="26"/>
          <w:szCs w:val="26"/>
        </w:rPr>
        <w:t xml:space="preserve"> 5.</w:t>
      </w:r>
      <w:r w:rsidR="00697E65" w:rsidRPr="002F3043">
        <w:rPr>
          <w:rFonts w:ascii="Times New Roman" w:hAnsi="Times New Roman" w:cs="Times New Roman"/>
          <w:sz w:val="26"/>
          <w:szCs w:val="26"/>
        </w:rPr>
        <w:t xml:space="preserve">3 настоящей </w:t>
      </w:r>
      <w:r w:rsidR="00DB269E" w:rsidRPr="002F3043">
        <w:rPr>
          <w:rFonts w:ascii="Times New Roman" w:hAnsi="Times New Roman" w:cs="Times New Roman"/>
          <w:sz w:val="26"/>
          <w:szCs w:val="26"/>
        </w:rPr>
        <w:t>главы</w:t>
      </w:r>
      <w:r w:rsidR="00697E65" w:rsidRPr="002F3043">
        <w:rPr>
          <w:rFonts w:ascii="Times New Roman" w:hAnsi="Times New Roman" w:cs="Times New Roman"/>
          <w:sz w:val="26"/>
          <w:szCs w:val="26"/>
        </w:rPr>
        <w:t xml:space="preserve"> обязательство частного партнера.</w:t>
      </w:r>
    </w:p>
    <w:p w:rsidR="00697E65" w:rsidRPr="002F3043" w:rsidRDefault="009D75E0"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5.</w:t>
      </w:r>
      <w:r w:rsidR="00697E65" w:rsidRPr="002F3043">
        <w:rPr>
          <w:rFonts w:ascii="Times New Roman" w:hAnsi="Times New Roman" w:cs="Times New Roman"/>
          <w:sz w:val="26"/>
          <w:szCs w:val="26"/>
        </w:rPr>
        <w:t>5. Финансирование создания объекта соглашения, его эксплуатации и (или) технического обслуживания за счет средств бюджета</w:t>
      </w:r>
      <w:r w:rsidR="00477F81" w:rsidRPr="002F3043">
        <w:rPr>
          <w:rFonts w:ascii="Times New Roman" w:hAnsi="Times New Roman" w:cs="Times New Roman"/>
          <w:sz w:val="26"/>
          <w:szCs w:val="26"/>
        </w:rPr>
        <w:t xml:space="preserve"> муниципального образования «Новокузнецкий муниципальный район»</w:t>
      </w:r>
      <w:r w:rsidR="00697E65" w:rsidRPr="002F3043">
        <w:rPr>
          <w:rFonts w:ascii="Times New Roman" w:hAnsi="Times New Roman" w:cs="Times New Roman"/>
          <w:sz w:val="26"/>
          <w:szCs w:val="26"/>
        </w:rPr>
        <w:t xml:space="preserve"> осуществляется исключительно за счет предоставления субсидий из бюджета муниципального образования в соответствии с бюджетным законодательством Российской Федерации.</w:t>
      </w:r>
    </w:p>
    <w:p w:rsidR="00697E65" w:rsidRPr="002F3043" w:rsidRDefault="00697E65" w:rsidP="002F3043">
      <w:pPr>
        <w:autoSpaceDE w:val="0"/>
        <w:autoSpaceDN w:val="0"/>
        <w:adjustRightInd w:val="0"/>
        <w:spacing w:after="0" w:line="240" w:lineRule="auto"/>
        <w:ind w:firstLine="540"/>
        <w:jc w:val="both"/>
        <w:rPr>
          <w:rFonts w:ascii="Times New Roman" w:hAnsi="Times New Roman" w:cs="Times New Roman"/>
          <w:sz w:val="26"/>
          <w:szCs w:val="26"/>
        </w:rPr>
      </w:pPr>
    </w:p>
    <w:p w:rsidR="00811C51" w:rsidRPr="002F3043" w:rsidRDefault="004E2E91" w:rsidP="002F3043">
      <w:pPr>
        <w:autoSpaceDE w:val="0"/>
        <w:autoSpaceDN w:val="0"/>
        <w:adjustRightInd w:val="0"/>
        <w:spacing w:after="0" w:line="240" w:lineRule="auto"/>
        <w:jc w:val="center"/>
        <w:rPr>
          <w:rFonts w:ascii="Times New Roman" w:hAnsi="Times New Roman" w:cs="Times New Roman"/>
          <w:sz w:val="26"/>
          <w:szCs w:val="26"/>
        </w:rPr>
      </w:pPr>
      <w:r w:rsidRPr="002F3043">
        <w:rPr>
          <w:rFonts w:ascii="Times New Roman" w:hAnsi="Times New Roman" w:cs="Times New Roman"/>
          <w:sz w:val="26"/>
          <w:szCs w:val="26"/>
        </w:rPr>
        <w:t xml:space="preserve">Глава </w:t>
      </w:r>
      <w:r w:rsidR="009D75E0" w:rsidRPr="002F3043">
        <w:rPr>
          <w:rFonts w:ascii="Times New Roman" w:hAnsi="Times New Roman" w:cs="Times New Roman"/>
          <w:sz w:val="26"/>
          <w:szCs w:val="26"/>
        </w:rPr>
        <w:t>6</w:t>
      </w:r>
      <w:r w:rsidR="00811C51" w:rsidRPr="002F3043">
        <w:rPr>
          <w:rFonts w:ascii="Times New Roman" w:hAnsi="Times New Roman" w:cs="Times New Roman"/>
          <w:sz w:val="26"/>
          <w:szCs w:val="26"/>
        </w:rPr>
        <w:t xml:space="preserve">. Объекты соглашения о </w:t>
      </w:r>
      <w:proofErr w:type="spellStart"/>
      <w:r w:rsidR="00811C51" w:rsidRPr="002F3043">
        <w:rPr>
          <w:rFonts w:ascii="Times New Roman" w:hAnsi="Times New Roman" w:cs="Times New Roman"/>
          <w:sz w:val="26"/>
          <w:szCs w:val="26"/>
        </w:rPr>
        <w:t>муниципально</w:t>
      </w:r>
      <w:proofErr w:type="spellEnd"/>
      <w:r w:rsidR="00811C51" w:rsidRPr="002F3043">
        <w:rPr>
          <w:rFonts w:ascii="Times New Roman" w:hAnsi="Times New Roman" w:cs="Times New Roman"/>
          <w:sz w:val="26"/>
          <w:szCs w:val="26"/>
        </w:rPr>
        <w:t>-частном партнерстве</w:t>
      </w:r>
    </w:p>
    <w:p w:rsidR="00811C51" w:rsidRPr="002F3043" w:rsidRDefault="00811C51" w:rsidP="002F3043">
      <w:pPr>
        <w:autoSpaceDE w:val="0"/>
        <w:autoSpaceDN w:val="0"/>
        <w:adjustRightInd w:val="0"/>
        <w:spacing w:after="0" w:line="240" w:lineRule="auto"/>
        <w:ind w:firstLine="708"/>
        <w:jc w:val="both"/>
        <w:rPr>
          <w:rFonts w:ascii="Times New Roman" w:hAnsi="Times New Roman" w:cs="Times New Roman"/>
          <w:b/>
          <w:sz w:val="26"/>
          <w:szCs w:val="26"/>
        </w:rPr>
      </w:pPr>
    </w:p>
    <w:p w:rsidR="00C24D3C" w:rsidRPr="002F3043" w:rsidRDefault="009D75E0"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6</w:t>
      </w:r>
      <w:r w:rsidR="00811C51" w:rsidRPr="002F3043">
        <w:rPr>
          <w:rFonts w:ascii="Times New Roman" w:hAnsi="Times New Roman" w:cs="Times New Roman"/>
          <w:sz w:val="26"/>
          <w:szCs w:val="26"/>
        </w:rPr>
        <w:t xml:space="preserve">.1. </w:t>
      </w:r>
      <w:r w:rsidR="00C24D3C" w:rsidRPr="002F3043">
        <w:rPr>
          <w:rFonts w:ascii="Times New Roman" w:hAnsi="Times New Roman" w:cs="Times New Roman"/>
          <w:sz w:val="26"/>
          <w:szCs w:val="26"/>
        </w:rPr>
        <w:t>Объектами соглашения являются:</w:t>
      </w:r>
    </w:p>
    <w:p w:rsidR="00361004" w:rsidRPr="002F3043" w:rsidRDefault="003610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 xml:space="preserve">1) </w:t>
      </w:r>
      <w:hyperlink r:id="rId15" w:history="1">
        <w:r w:rsidRPr="002F3043">
          <w:rPr>
            <w:rFonts w:ascii="Times New Roman" w:hAnsi="Times New Roman" w:cs="Times New Roman"/>
            <w:sz w:val="26"/>
            <w:szCs w:val="26"/>
          </w:rPr>
          <w:t>частные</w:t>
        </w:r>
      </w:hyperlink>
      <w:r w:rsidRPr="002F3043">
        <w:rPr>
          <w:rFonts w:ascii="Times New Roman" w:hAnsi="Times New Roman" w:cs="Times New Roman"/>
          <w:sz w:val="26"/>
          <w:szCs w:val="26"/>
        </w:rP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361004" w:rsidRPr="002F3043" w:rsidRDefault="003610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2) транспорт общего пользования, за исключением метрополитена;</w:t>
      </w:r>
    </w:p>
    <w:p w:rsidR="00361004" w:rsidRPr="002F3043" w:rsidRDefault="003610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3) объекты железнодорожного транспорта;</w:t>
      </w:r>
    </w:p>
    <w:p w:rsidR="00361004" w:rsidRPr="002F3043" w:rsidRDefault="003610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4) объекты трубопроводного транспорта;</w:t>
      </w:r>
    </w:p>
    <w:p w:rsidR="00361004" w:rsidRPr="002F3043" w:rsidRDefault="003610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361004" w:rsidRPr="002F3043" w:rsidRDefault="003610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361004" w:rsidRPr="002F3043" w:rsidRDefault="003610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lastRenderedPageBreak/>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361004" w:rsidRPr="002F3043" w:rsidRDefault="003610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8) объекты по производству, передаче и распределению электрической энергии;</w:t>
      </w:r>
    </w:p>
    <w:p w:rsidR="00361004" w:rsidRPr="002F3043" w:rsidRDefault="003610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9) гидротехнические сооружения, стационарные и (или) плавучие платформы, искусственные острова;</w:t>
      </w:r>
    </w:p>
    <w:p w:rsidR="00361004" w:rsidRPr="002F3043" w:rsidRDefault="003610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361004" w:rsidRPr="002F3043" w:rsidRDefault="003610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361004" w:rsidRPr="002F3043" w:rsidRDefault="003610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361004" w:rsidRPr="002F3043" w:rsidRDefault="003610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13) объекты, на которых осуществляются обработка, утилизация, обезвреживание, размещение твердых коммунальных отходов;</w:t>
      </w:r>
    </w:p>
    <w:p w:rsidR="00361004" w:rsidRPr="002F3043" w:rsidRDefault="003610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14) объекты благоустройства территорий, в том числе для их освещения;</w:t>
      </w:r>
    </w:p>
    <w:p w:rsidR="00361004" w:rsidRPr="002F3043" w:rsidRDefault="003610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15) мелиоративные системы и объекты их инженерной инфраструктуры, за исключением государственных мелиоративных систем;</w:t>
      </w:r>
    </w:p>
    <w:p w:rsidR="00361004" w:rsidRPr="002F3043" w:rsidRDefault="003610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16" w:history="1">
        <w:r w:rsidRPr="002F3043">
          <w:rPr>
            <w:rFonts w:ascii="Times New Roman" w:hAnsi="Times New Roman" w:cs="Times New Roman"/>
            <w:sz w:val="26"/>
            <w:szCs w:val="26"/>
          </w:rPr>
          <w:t>критериям</w:t>
        </w:r>
      </w:hyperlink>
      <w:r w:rsidRPr="002F3043">
        <w:rPr>
          <w:rFonts w:ascii="Times New Roman" w:hAnsi="Times New Roman" w:cs="Times New Roman"/>
          <w:sz w:val="26"/>
          <w:szCs w:val="26"/>
        </w:rPr>
        <w:t>, установленным Правительством Российской Федерации</w:t>
      </w:r>
      <w:r w:rsidR="00175DF2" w:rsidRPr="002F3043">
        <w:rPr>
          <w:rFonts w:ascii="Times New Roman" w:hAnsi="Times New Roman" w:cs="Times New Roman"/>
          <w:sz w:val="26"/>
          <w:szCs w:val="26"/>
        </w:rPr>
        <w:t xml:space="preserve"> от 29.12.2017   № 1686 «Об утверждении критериев отнесения объектов производства, первичной и (или) последующей (промышленной) переработки, хранения сельскохозяйственной продукции к объектам концессионного соглашения, соглашения о государственно-частном партнерстве либо </w:t>
      </w:r>
      <w:proofErr w:type="spellStart"/>
      <w:r w:rsidR="00175DF2" w:rsidRPr="002F3043">
        <w:rPr>
          <w:rFonts w:ascii="Times New Roman" w:hAnsi="Times New Roman" w:cs="Times New Roman"/>
          <w:sz w:val="26"/>
          <w:szCs w:val="26"/>
        </w:rPr>
        <w:t>муниципально</w:t>
      </w:r>
      <w:proofErr w:type="spellEnd"/>
      <w:r w:rsidR="00175DF2" w:rsidRPr="002F3043">
        <w:rPr>
          <w:rFonts w:ascii="Times New Roman" w:hAnsi="Times New Roman" w:cs="Times New Roman"/>
          <w:sz w:val="26"/>
          <w:szCs w:val="26"/>
        </w:rPr>
        <w:t>-частном партнерстве»</w:t>
      </w:r>
      <w:r w:rsidRPr="002F3043">
        <w:rPr>
          <w:rFonts w:ascii="Times New Roman" w:hAnsi="Times New Roman" w:cs="Times New Roman"/>
          <w:sz w:val="26"/>
          <w:szCs w:val="26"/>
        </w:rPr>
        <w:t>;</w:t>
      </w:r>
    </w:p>
    <w:p w:rsidR="00361004" w:rsidRPr="002F3043" w:rsidRDefault="003610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17) объекты охотничьей инфраструктуры;</w:t>
      </w:r>
    </w:p>
    <w:p w:rsidR="00361004" w:rsidRPr="002F3043" w:rsidRDefault="003610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361004" w:rsidRPr="002F3043" w:rsidRDefault="003610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 xml:space="preserve">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w:t>
      </w:r>
      <w:r w:rsidR="005A1926" w:rsidRPr="002F3043">
        <w:rPr>
          <w:rFonts w:ascii="Times New Roman" w:hAnsi="Times New Roman" w:cs="Times New Roman"/>
          <w:sz w:val="26"/>
          <w:szCs w:val="26"/>
        </w:rPr>
        <w:t>«</w:t>
      </w:r>
      <w:r w:rsidRPr="002F3043">
        <w:rPr>
          <w:rFonts w:ascii="Times New Roman" w:hAnsi="Times New Roman" w:cs="Times New Roman"/>
          <w:sz w:val="26"/>
          <w:szCs w:val="26"/>
        </w:rPr>
        <w:t>Интернет</w:t>
      </w:r>
      <w:r w:rsidR="005A1926" w:rsidRPr="002F3043">
        <w:rPr>
          <w:rFonts w:ascii="Times New Roman" w:hAnsi="Times New Roman" w:cs="Times New Roman"/>
          <w:sz w:val="26"/>
          <w:szCs w:val="26"/>
        </w:rPr>
        <w:t>»</w:t>
      </w:r>
      <w:r w:rsidRPr="002F3043">
        <w:rPr>
          <w:rFonts w:ascii="Times New Roman" w:hAnsi="Times New Roman" w:cs="Times New Roman"/>
          <w:sz w:val="26"/>
          <w:szCs w:val="26"/>
        </w:rPr>
        <w:t xml:space="preserve">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361004" w:rsidRPr="002F3043" w:rsidRDefault="003610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361004" w:rsidRPr="002F3043" w:rsidRDefault="009D75E0"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lastRenderedPageBreak/>
        <w:t>6.</w:t>
      </w:r>
      <w:r w:rsidR="00361004" w:rsidRPr="002F3043">
        <w:rPr>
          <w:rFonts w:ascii="Times New Roman" w:hAnsi="Times New Roman" w:cs="Times New Roman"/>
          <w:sz w:val="26"/>
          <w:szCs w:val="26"/>
        </w:rPr>
        <w:t>2. Объектом соглашения из перечня</w:t>
      </w:r>
      <w:r w:rsidR="005A1926" w:rsidRPr="002F3043">
        <w:rPr>
          <w:rFonts w:ascii="Times New Roman" w:hAnsi="Times New Roman" w:cs="Times New Roman"/>
          <w:sz w:val="26"/>
          <w:szCs w:val="26"/>
        </w:rPr>
        <w:t xml:space="preserve">, </w:t>
      </w:r>
      <w:r w:rsidR="00361004" w:rsidRPr="002F3043">
        <w:rPr>
          <w:rFonts w:ascii="Times New Roman" w:hAnsi="Times New Roman" w:cs="Times New Roman"/>
          <w:sz w:val="26"/>
          <w:szCs w:val="26"/>
        </w:rPr>
        <w:t xml:space="preserve">указанных в </w:t>
      </w:r>
      <w:hyperlink r:id="rId17" w:history="1">
        <w:r w:rsidR="005A1926" w:rsidRPr="002F3043">
          <w:rPr>
            <w:rFonts w:ascii="Times New Roman" w:hAnsi="Times New Roman" w:cs="Times New Roman"/>
            <w:sz w:val="26"/>
            <w:szCs w:val="26"/>
          </w:rPr>
          <w:t>пункте</w:t>
        </w:r>
        <w:r w:rsidR="00361004" w:rsidRPr="002F3043">
          <w:rPr>
            <w:rFonts w:ascii="Times New Roman" w:hAnsi="Times New Roman" w:cs="Times New Roman"/>
            <w:sz w:val="26"/>
            <w:szCs w:val="26"/>
          </w:rPr>
          <w:t xml:space="preserve"> </w:t>
        </w:r>
        <w:r w:rsidR="005A1926" w:rsidRPr="002F3043">
          <w:rPr>
            <w:rFonts w:ascii="Times New Roman" w:hAnsi="Times New Roman" w:cs="Times New Roman"/>
            <w:sz w:val="26"/>
            <w:szCs w:val="26"/>
          </w:rPr>
          <w:t>6</w:t>
        </w:r>
        <w:r w:rsidR="00DD5853" w:rsidRPr="002F3043">
          <w:rPr>
            <w:rFonts w:ascii="Times New Roman" w:hAnsi="Times New Roman" w:cs="Times New Roman"/>
            <w:sz w:val="26"/>
            <w:szCs w:val="26"/>
          </w:rPr>
          <w:t>.</w:t>
        </w:r>
        <w:r w:rsidR="00361004" w:rsidRPr="002F3043">
          <w:rPr>
            <w:rFonts w:ascii="Times New Roman" w:hAnsi="Times New Roman" w:cs="Times New Roman"/>
            <w:sz w:val="26"/>
            <w:szCs w:val="26"/>
          </w:rPr>
          <w:t>1</w:t>
        </w:r>
      </w:hyperlink>
      <w:r w:rsidR="00361004" w:rsidRPr="002F3043">
        <w:rPr>
          <w:rFonts w:ascii="Times New Roman" w:hAnsi="Times New Roman" w:cs="Times New Roman"/>
          <w:sz w:val="26"/>
          <w:szCs w:val="26"/>
        </w:rPr>
        <w:t xml:space="preserve"> настояще</w:t>
      </w:r>
      <w:r w:rsidR="00215BD6" w:rsidRPr="002F3043">
        <w:rPr>
          <w:rFonts w:ascii="Times New Roman" w:hAnsi="Times New Roman" w:cs="Times New Roman"/>
          <w:sz w:val="26"/>
          <w:szCs w:val="26"/>
        </w:rPr>
        <w:t>й</w:t>
      </w:r>
      <w:r w:rsidR="005A1926" w:rsidRPr="002F3043">
        <w:rPr>
          <w:rFonts w:ascii="Times New Roman" w:hAnsi="Times New Roman" w:cs="Times New Roman"/>
          <w:sz w:val="26"/>
          <w:szCs w:val="26"/>
        </w:rPr>
        <w:t xml:space="preserve"> </w:t>
      </w:r>
      <w:r w:rsidR="00215BD6" w:rsidRPr="002F3043">
        <w:rPr>
          <w:rFonts w:ascii="Times New Roman" w:hAnsi="Times New Roman" w:cs="Times New Roman"/>
          <w:sz w:val="26"/>
          <w:szCs w:val="26"/>
        </w:rPr>
        <w:t>главы</w:t>
      </w:r>
      <w:r w:rsidR="00361004" w:rsidRPr="002F3043">
        <w:rPr>
          <w:rFonts w:ascii="Times New Roman" w:hAnsi="Times New Roman" w:cs="Times New Roman"/>
          <w:sz w:val="26"/>
          <w:szCs w:val="26"/>
        </w:rPr>
        <w:t xml:space="preserve"> объектов соглашения</w:t>
      </w:r>
      <w:r w:rsidR="005A1926" w:rsidRPr="002F3043">
        <w:rPr>
          <w:rFonts w:ascii="Times New Roman" w:hAnsi="Times New Roman" w:cs="Times New Roman"/>
          <w:sz w:val="26"/>
          <w:szCs w:val="26"/>
        </w:rPr>
        <w:t>,</w:t>
      </w:r>
      <w:r w:rsidR="00361004" w:rsidRPr="002F3043">
        <w:rPr>
          <w:rFonts w:ascii="Times New Roman" w:hAnsi="Times New Roman" w:cs="Times New Roman"/>
          <w:sz w:val="26"/>
          <w:szCs w:val="26"/>
        </w:rPr>
        <w:t xml:space="preserve"> может быть только имущество, в отношении которого законодательством Российской Федерации не установлены принадлежность исключительно</w:t>
      </w:r>
      <w:r w:rsidR="00DD5853" w:rsidRPr="002F3043">
        <w:rPr>
          <w:rFonts w:ascii="Times New Roman" w:hAnsi="Times New Roman" w:cs="Times New Roman"/>
          <w:sz w:val="26"/>
          <w:szCs w:val="26"/>
        </w:rPr>
        <w:t xml:space="preserve"> к</w:t>
      </w:r>
      <w:r w:rsidR="00361004" w:rsidRPr="002F3043">
        <w:rPr>
          <w:rFonts w:ascii="Times New Roman" w:hAnsi="Times New Roman" w:cs="Times New Roman"/>
          <w:sz w:val="26"/>
          <w:szCs w:val="26"/>
        </w:rPr>
        <w:t xml:space="preserve"> муниципальной собственности или запрет на отчуждение в частную собственность либо на нахождение в частной собственности.</w:t>
      </w:r>
    </w:p>
    <w:p w:rsidR="00361004" w:rsidRPr="002F3043" w:rsidRDefault="009D75E0"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6.</w:t>
      </w:r>
      <w:r w:rsidR="00361004" w:rsidRPr="002F3043">
        <w:rPr>
          <w:rFonts w:ascii="Times New Roman" w:hAnsi="Times New Roman" w:cs="Times New Roman"/>
          <w:sz w:val="26"/>
          <w:szCs w:val="26"/>
        </w:rPr>
        <w:t>3. Соглашение может быть заключено в отношении нескольких объектов соглашений, указанных в</w:t>
      </w:r>
      <w:r w:rsidR="005A1926" w:rsidRPr="002F3043">
        <w:rPr>
          <w:rFonts w:ascii="Times New Roman" w:hAnsi="Times New Roman" w:cs="Times New Roman"/>
          <w:sz w:val="26"/>
          <w:szCs w:val="26"/>
        </w:rPr>
        <w:t xml:space="preserve"> пункте 6.1.</w:t>
      </w:r>
      <w:r w:rsidR="00361004" w:rsidRPr="002F3043">
        <w:rPr>
          <w:rFonts w:ascii="Times New Roman" w:hAnsi="Times New Roman" w:cs="Times New Roman"/>
          <w:sz w:val="26"/>
          <w:szCs w:val="26"/>
        </w:rPr>
        <w:t xml:space="preserve"> настояще</w:t>
      </w:r>
      <w:r w:rsidR="00215BD6" w:rsidRPr="002F3043">
        <w:rPr>
          <w:rFonts w:ascii="Times New Roman" w:hAnsi="Times New Roman" w:cs="Times New Roman"/>
          <w:sz w:val="26"/>
          <w:szCs w:val="26"/>
        </w:rPr>
        <w:t>й главы</w:t>
      </w:r>
      <w:r w:rsidR="005A1926" w:rsidRPr="002F3043">
        <w:rPr>
          <w:rFonts w:ascii="Times New Roman" w:hAnsi="Times New Roman" w:cs="Times New Roman"/>
          <w:sz w:val="26"/>
          <w:szCs w:val="26"/>
        </w:rPr>
        <w:t>.</w:t>
      </w:r>
      <w:r w:rsidR="00361004" w:rsidRPr="002F3043">
        <w:rPr>
          <w:rFonts w:ascii="Times New Roman" w:hAnsi="Times New Roman" w:cs="Times New Roman"/>
          <w:sz w:val="26"/>
          <w:szCs w:val="26"/>
        </w:rPr>
        <w:t xml:space="preserve">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361004" w:rsidRPr="002F3043" w:rsidRDefault="009D75E0"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6.</w:t>
      </w:r>
      <w:r w:rsidR="00361004" w:rsidRPr="002F3043">
        <w:rPr>
          <w:rFonts w:ascii="Times New Roman" w:hAnsi="Times New Roman" w:cs="Times New Roman"/>
          <w:sz w:val="26"/>
          <w:szCs w:val="26"/>
        </w:rP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361004" w:rsidRPr="002F3043" w:rsidRDefault="009D75E0"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6.</w:t>
      </w:r>
      <w:r w:rsidR="00361004" w:rsidRPr="002F3043">
        <w:rPr>
          <w:rFonts w:ascii="Times New Roman" w:hAnsi="Times New Roman" w:cs="Times New Roman"/>
          <w:sz w:val="26"/>
          <w:szCs w:val="26"/>
        </w:rP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w:t>
      </w:r>
    </w:p>
    <w:p w:rsidR="00361004" w:rsidRPr="002F3043" w:rsidRDefault="009D75E0"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6.</w:t>
      </w:r>
      <w:r w:rsidR="00361004" w:rsidRPr="002F3043">
        <w:rPr>
          <w:rFonts w:ascii="Times New Roman" w:hAnsi="Times New Roman" w:cs="Times New Roman"/>
          <w:sz w:val="26"/>
          <w:szCs w:val="26"/>
        </w:rP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361004" w:rsidRPr="002F3043" w:rsidRDefault="009D75E0"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6.7</w:t>
      </w:r>
      <w:r w:rsidR="00361004" w:rsidRPr="002F3043">
        <w:rPr>
          <w:rFonts w:ascii="Times New Roman" w:hAnsi="Times New Roman" w:cs="Times New Roman"/>
          <w:sz w:val="26"/>
          <w:szCs w:val="26"/>
        </w:rPr>
        <w:t xml:space="preserve">. </w:t>
      </w:r>
      <w:r w:rsidR="00C9180E" w:rsidRPr="002F3043">
        <w:rPr>
          <w:rFonts w:ascii="Times New Roman" w:hAnsi="Times New Roman" w:cs="Times New Roman"/>
          <w:sz w:val="26"/>
          <w:szCs w:val="26"/>
        </w:rPr>
        <w:t xml:space="preserve"> </w:t>
      </w:r>
      <w:r w:rsidR="00361004" w:rsidRPr="002F3043">
        <w:rPr>
          <w:rFonts w:ascii="Times New Roman" w:hAnsi="Times New Roman" w:cs="Times New Roman"/>
          <w:sz w:val="26"/>
          <w:szCs w:val="26"/>
        </w:rPr>
        <w:t>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361004" w:rsidRPr="002F3043" w:rsidRDefault="00361004" w:rsidP="002F3043">
      <w:pPr>
        <w:autoSpaceDE w:val="0"/>
        <w:autoSpaceDN w:val="0"/>
        <w:adjustRightInd w:val="0"/>
        <w:spacing w:after="0" w:line="240" w:lineRule="auto"/>
        <w:ind w:firstLine="540"/>
        <w:jc w:val="both"/>
        <w:rPr>
          <w:rFonts w:ascii="Times New Roman" w:hAnsi="Times New Roman" w:cs="Times New Roman"/>
          <w:sz w:val="26"/>
          <w:szCs w:val="26"/>
        </w:rPr>
      </w:pPr>
    </w:p>
    <w:p w:rsidR="00E07424" w:rsidRPr="002F3043" w:rsidRDefault="009F238C" w:rsidP="002F3043">
      <w:pPr>
        <w:autoSpaceDE w:val="0"/>
        <w:spacing w:after="0" w:line="240" w:lineRule="auto"/>
        <w:jc w:val="center"/>
        <w:rPr>
          <w:rFonts w:ascii="Times New Roman" w:hAnsi="Times New Roman" w:cs="Times New Roman"/>
          <w:b/>
          <w:sz w:val="26"/>
          <w:szCs w:val="26"/>
        </w:rPr>
      </w:pPr>
      <w:r w:rsidRPr="002F3043">
        <w:rPr>
          <w:rFonts w:ascii="Times New Roman" w:hAnsi="Times New Roman" w:cs="Times New Roman"/>
          <w:b/>
          <w:sz w:val="26"/>
          <w:szCs w:val="26"/>
        </w:rPr>
        <w:t>Раздел</w:t>
      </w:r>
      <w:r w:rsidR="00DB269E" w:rsidRPr="002F3043">
        <w:rPr>
          <w:rFonts w:ascii="Times New Roman" w:hAnsi="Times New Roman" w:cs="Times New Roman"/>
          <w:b/>
          <w:sz w:val="26"/>
          <w:szCs w:val="26"/>
        </w:rPr>
        <w:t xml:space="preserve"> 2. </w:t>
      </w:r>
      <w:r w:rsidR="00056056" w:rsidRPr="002F3043">
        <w:rPr>
          <w:rFonts w:ascii="Times New Roman" w:hAnsi="Times New Roman" w:cs="Times New Roman"/>
          <w:b/>
          <w:sz w:val="26"/>
          <w:szCs w:val="26"/>
        </w:rPr>
        <w:t xml:space="preserve">Разработка предложения о </w:t>
      </w:r>
      <w:r w:rsidR="00E07424" w:rsidRPr="002F3043">
        <w:rPr>
          <w:rFonts w:ascii="Times New Roman" w:hAnsi="Times New Roman" w:cs="Times New Roman"/>
          <w:b/>
          <w:sz w:val="26"/>
          <w:szCs w:val="26"/>
        </w:rPr>
        <w:t xml:space="preserve">реализации проекта </w:t>
      </w:r>
      <w:proofErr w:type="spellStart"/>
      <w:r w:rsidR="00E07424" w:rsidRPr="002F3043">
        <w:rPr>
          <w:rFonts w:ascii="Times New Roman" w:hAnsi="Times New Roman" w:cs="Times New Roman"/>
          <w:b/>
          <w:sz w:val="26"/>
          <w:szCs w:val="26"/>
        </w:rPr>
        <w:t>муниципально</w:t>
      </w:r>
      <w:proofErr w:type="spellEnd"/>
      <w:r w:rsidR="00E07424" w:rsidRPr="002F3043">
        <w:rPr>
          <w:rFonts w:ascii="Times New Roman" w:hAnsi="Times New Roman" w:cs="Times New Roman"/>
          <w:b/>
          <w:sz w:val="26"/>
          <w:szCs w:val="26"/>
        </w:rPr>
        <w:t xml:space="preserve">                       </w:t>
      </w:r>
      <w:r w:rsidR="00056056" w:rsidRPr="002F3043">
        <w:rPr>
          <w:rFonts w:ascii="Times New Roman" w:hAnsi="Times New Roman" w:cs="Times New Roman"/>
          <w:b/>
          <w:sz w:val="26"/>
          <w:szCs w:val="26"/>
        </w:rPr>
        <w:t>частного партнерства, рассмотрение предложения</w:t>
      </w:r>
    </w:p>
    <w:p w:rsidR="00056056" w:rsidRPr="002F3043" w:rsidRDefault="00056056" w:rsidP="002F3043">
      <w:pPr>
        <w:pStyle w:val="a7"/>
        <w:autoSpaceDE w:val="0"/>
        <w:spacing w:after="0" w:line="240" w:lineRule="auto"/>
        <w:ind w:left="0" w:firstLine="360"/>
        <w:jc w:val="center"/>
        <w:rPr>
          <w:rFonts w:ascii="Times New Roman" w:hAnsi="Times New Roman" w:cs="Times New Roman"/>
          <w:b/>
          <w:sz w:val="26"/>
          <w:szCs w:val="26"/>
        </w:rPr>
      </w:pPr>
      <w:r w:rsidRPr="002F3043">
        <w:rPr>
          <w:rFonts w:ascii="Times New Roman" w:hAnsi="Times New Roman" w:cs="Times New Roman"/>
          <w:b/>
          <w:sz w:val="26"/>
          <w:szCs w:val="26"/>
        </w:rPr>
        <w:t>уполномоченным органом</w:t>
      </w:r>
    </w:p>
    <w:p w:rsidR="00056056" w:rsidRPr="002F3043" w:rsidRDefault="00056056" w:rsidP="002F3043">
      <w:pPr>
        <w:autoSpaceDE w:val="0"/>
        <w:spacing w:after="0" w:line="240" w:lineRule="auto"/>
        <w:jc w:val="both"/>
        <w:rPr>
          <w:rFonts w:ascii="Times New Roman" w:hAnsi="Times New Roman" w:cs="Times New Roman"/>
          <w:sz w:val="26"/>
          <w:szCs w:val="26"/>
        </w:rPr>
      </w:pPr>
    </w:p>
    <w:p w:rsidR="00E07424" w:rsidRPr="002F3043" w:rsidRDefault="004E2E91" w:rsidP="002F3043">
      <w:pPr>
        <w:autoSpaceDE w:val="0"/>
        <w:spacing w:after="0" w:line="240" w:lineRule="auto"/>
        <w:ind w:firstLine="567"/>
        <w:jc w:val="center"/>
        <w:rPr>
          <w:rFonts w:ascii="Times New Roman" w:hAnsi="Times New Roman" w:cs="Times New Roman"/>
          <w:sz w:val="26"/>
          <w:szCs w:val="26"/>
        </w:rPr>
      </w:pPr>
      <w:r w:rsidRPr="002F3043">
        <w:rPr>
          <w:rFonts w:ascii="Times New Roman" w:hAnsi="Times New Roman" w:cs="Times New Roman"/>
          <w:sz w:val="26"/>
          <w:szCs w:val="26"/>
        </w:rPr>
        <w:t xml:space="preserve">Глава </w:t>
      </w:r>
      <w:r w:rsidR="00056056" w:rsidRPr="002F3043">
        <w:rPr>
          <w:rFonts w:ascii="Times New Roman" w:hAnsi="Times New Roman" w:cs="Times New Roman"/>
          <w:sz w:val="26"/>
          <w:szCs w:val="26"/>
        </w:rPr>
        <w:t>7. Разработка предложения о реализации проекта</w:t>
      </w:r>
    </w:p>
    <w:p w:rsidR="00056056" w:rsidRPr="002F3043" w:rsidRDefault="00056056" w:rsidP="002F3043">
      <w:pPr>
        <w:autoSpaceDE w:val="0"/>
        <w:spacing w:after="0" w:line="240" w:lineRule="auto"/>
        <w:ind w:firstLine="567"/>
        <w:jc w:val="center"/>
        <w:rPr>
          <w:rFonts w:ascii="Times New Roman" w:hAnsi="Times New Roman" w:cs="Times New Roman"/>
          <w:sz w:val="26"/>
          <w:szCs w:val="26"/>
        </w:rPr>
      </w:pP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-частного партнерства</w:t>
      </w:r>
    </w:p>
    <w:p w:rsidR="00150A13" w:rsidRPr="002F3043" w:rsidRDefault="00150A13" w:rsidP="002F3043">
      <w:pPr>
        <w:autoSpaceDE w:val="0"/>
        <w:spacing w:after="0" w:line="240" w:lineRule="auto"/>
        <w:ind w:firstLine="567"/>
        <w:jc w:val="both"/>
        <w:rPr>
          <w:rFonts w:ascii="Times New Roman" w:hAnsi="Times New Roman" w:cs="Times New Roman"/>
          <w:sz w:val="26"/>
          <w:szCs w:val="26"/>
        </w:rPr>
      </w:pPr>
    </w:p>
    <w:p w:rsidR="00B72207" w:rsidRPr="002F3043" w:rsidRDefault="00AB70D0"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 xml:space="preserve">7.1. </w:t>
      </w:r>
      <w:r w:rsidR="00B72207" w:rsidRPr="002F3043">
        <w:rPr>
          <w:rFonts w:ascii="Times New Roman" w:hAnsi="Times New Roman" w:cs="Times New Roman"/>
          <w:sz w:val="26"/>
          <w:szCs w:val="26"/>
        </w:rPr>
        <w:t xml:space="preserve">В случае, если инициатором проекта выступает публичный партнер, он обеспечивает разработку предложения о реализации проекта </w:t>
      </w:r>
      <w:proofErr w:type="spellStart"/>
      <w:r w:rsidR="00B72207" w:rsidRPr="002F3043">
        <w:rPr>
          <w:rFonts w:ascii="Times New Roman" w:hAnsi="Times New Roman" w:cs="Times New Roman"/>
          <w:sz w:val="26"/>
          <w:szCs w:val="26"/>
        </w:rPr>
        <w:t>муниципально</w:t>
      </w:r>
      <w:proofErr w:type="spellEnd"/>
      <w:r w:rsidR="00B72207" w:rsidRPr="002F3043">
        <w:rPr>
          <w:rFonts w:ascii="Times New Roman" w:hAnsi="Times New Roman" w:cs="Times New Roman"/>
          <w:sz w:val="26"/>
          <w:szCs w:val="26"/>
        </w:rPr>
        <w:t xml:space="preserve">-частного партнерства (далее также - предложение о реализации проекта) в соответствии с требованиями, установленными </w:t>
      </w:r>
      <w:r w:rsidR="00C9180E" w:rsidRPr="002F3043">
        <w:rPr>
          <w:rFonts w:ascii="Times New Roman" w:hAnsi="Times New Roman" w:cs="Times New Roman"/>
          <w:sz w:val="26"/>
          <w:szCs w:val="26"/>
        </w:rPr>
        <w:t>пунктом 7.3</w:t>
      </w:r>
      <w:r w:rsidR="00B72207" w:rsidRPr="002F3043">
        <w:rPr>
          <w:rFonts w:ascii="Times New Roman" w:hAnsi="Times New Roman" w:cs="Times New Roman"/>
          <w:sz w:val="26"/>
          <w:szCs w:val="26"/>
        </w:rPr>
        <w:t xml:space="preserve"> </w:t>
      </w:r>
      <w:r w:rsidR="00DB269E" w:rsidRPr="002F3043">
        <w:rPr>
          <w:rFonts w:ascii="Times New Roman" w:hAnsi="Times New Roman" w:cs="Times New Roman"/>
          <w:sz w:val="26"/>
          <w:szCs w:val="26"/>
        </w:rPr>
        <w:t>на</w:t>
      </w:r>
      <w:r w:rsidR="00B72207" w:rsidRPr="002F3043">
        <w:rPr>
          <w:rFonts w:ascii="Times New Roman" w:hAnsi="Times New Roman" w:cs="Times New Roman"/>
          <w:sz w:val="26"/>
          <w:szCs w:val="26"/>
        </w:rPr>
        <w:t>стояще</w:t>
      </w:r>
      <w:r w:rsidR="00C9180E" w:rsidRPr="002F3043">
        <w:rPr>
          <w:rFonts w:ascii="Times New Roman" w:hAnsi="Times New Roman" w:cs="Times New Roman"/>
          <w:sz w:val="26"/>
          <w:szCs w:val="26"/>
        </w:rPr>
        <w:t>й главы</w:t>
      </w:r>
      <w:r w:rsidR="00B72207" w:rsidRPr="002F3043">
        <w:rPr>
          <w:rFonts w:ascii="Times New Roman" w:hAnsi="Times New Roman" w:cs="Times New Roman"/>
          <w:sz w:val="26"/>
          <w:szCs w:val="26"/>
        </w:rPr>
        <w:t>, и направляет такое предложение на рассмотрение в уполномоченный орган.</w:t>
      </w:r>
    </w:p>
    <w:p w:rsidR="00B72207" w:rsidRPr="002F3043" w:rsidRDefault="00B72207" w:rsidP="002F3043">
      <w:pPr>
        <w:autoSpaceDE w:val="0"/>
        <w:autoSpaceDN w:val="0"/>
        <w:adjustRightInd w:val="0"/>
        <w:spacing w:after="0" w:line="240" w:lineRule="auto"/>
        <w:ind w:firstLine="540"/>
        <w:jc w:val="both"/>
        <w:rPr>
          <w:rFonts w:ascii="Times New Roman" w:hAnsi="Times New Roman" w:cs="Times New Roman"/>
          <w:sz w:val="26"/>
          <w:szCs w:val="26"/>
        </w:rPr>
      </w:pPr>
      <w:bookmarkStart w:id="1" w:name="Par1"/>
      <w:bookmarkEnd w:id="1"/>
      <w:r w:rsidRPr="002F3043">
        <w:rPr>
          <w:rFonts w:ascii="Times New Roman" w:hAnsi="Times New Roman" w:cs="Times New Roman"/>
          <w:sz w:val="26"/>
          <w:szCs w:val="26"/>
        </w:rPr>
        <w:t xml:space="preserve">7.2.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ar14" w:history="1">
        <w:r w:rsidRPr="002F3043">
          <w:rPr>
            <w:rFonts w:ascii="Times New Roman" w:hAnsi="Times New Roman" w:cs="Times New Roman"/>
            <w:sz w:val="26"/>
            <w:szCs w:val="26"/>
          </w:rPr>
          <w:t>пунктами</w:t>
        </w:r>
      </w:hyperlink>
      <w:r w:rsidRPr="002F3043">
        <w:rPr>
          <w:rFonts w:ascii="Times New Roman" w:hAnsi="Times New Roman" w:cs="Times New Roman"/>
          <w:sz w:val="26"/>
          <w:szCs w:val="26"/>
        </w:rPr>
        <w:t xml:space="preserve"> 7.3. и 7.4.  настояще</w:t>
      </w:r>
      <w:r w:rsidR="00C9180E" w:rsidRPr="002F3043">
        <w:rPr>
          <w:rFonts w:ascii="Times New Roman" w:hAnsi="Times New Roman" w:cs="Times New Roman"/>
          <w:sz w:val="26"/>
          <w:szCs w:val="26"/>
        </w:rPr>
        <w:t>й главы</w:t>
      </w:r>
      <w:r w:rsidRPr="002F3043">
        <w:rPr>
          <w:rFonts w:ascii="Times New Roman" w:hAnsi="Times New Roman" w:cs="Times New Roman"/>
          <w:sz w:val="26"/>
          <w:szCs w:val="26"/>
        </w:rPr>
        <w:t xml:space="preserve"> и направить предложение о реализации проекта публичному партнеру. При этом лицо, </w:t>
      </w:r>
      <w:r w:rsidRPr="002F3043">
        <w:rPr>
          <w:rFonts w:ascii="Times New Roman" w:hAnsi="Times New Roman" w:cs="Times New Roman"/>
          <w:sz w:val="26"/>
          <w:szCs w:val="26"/>
        </w:rPr>
        <w:lastRenderedPageBreak/>
        <w:t>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w:t>
      </w:r>
    </w:p>
    <w:p w:rsidR="00B72207" w:rsidRPr="002F3043" w:rsidRDefault="00B72207" w:rsidP="002F3043">
      <w:pPr>
        <w:autoSpaceDE w:val="0"/>
        <w:autoSpaceDN w:val="0"/>
        <w:adjustRightInd w:val="0"/>
        <w:spacing w:after="0" w:line="240" w:lineRule="auto"/>
        <w:ind w:firstLine="540"/>
        <w:jc w:val="both"/>
        <w:rPr>
          <w:rFonts w:ascii="Times New Roman" w:hAnsi="Times New Roman" w:cs="Times New Roman"/>
          <w:sz w:val="26"/>
          <w:szCs w:val="26"/>
        </w:rPr>
      </w:pPr>
      <w:bookmarkStart w:id="2" w:name="Par3"/>
      <w:bookmarkEnd w:id="2"/>
      <w:r w:rsidRPr="002F3043">
        <w:rPr>
          <w:rFonts w:ascii="Times New Roman" w:hAnsi="Times New Roman" w:cs="Times New Roman"/>
          <w:sz w:val="26"/>
          <w:szCs w:val="26"/>
        </w:rPr>
        <w:t>7.3. Предложение о реализации проекта должно содержать:</w:t>
      </w:r>
    </w:p>
    <w:p w:rsidR="00B72207" w:rsidRPr="002F3043" w:rsidRDefault="00B72207"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 описание проекта и обоснование его актуальности;</w:t>
      </w:r>
    </w:p>
    <w:p w:rsidR="00B72207" w:rsidRPr="002F3043" w:rsidRDefault="00B72207"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2) цели и задачи реализации проекта, определяемые с учетом целей и задач, которые предусмотрены документами стратегического планирования;</w:t>
      </w:r>
    </w:p>
    <w:p w:rsidR="00B72207" w:rsidRPr="002F3043" w:rsidRDefault="00B72207"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3) сведения о публичном партнере;</w:t>
      </w:r>
    </w:p>
    <w:p w:rsidR="00B72207" w:rsidRPr="002F3043" w:rsidRDefault="00B72207"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 xml:space="preserve">4) проект соглашения, включающий в себя существенные условия, предусмотренные </w:t>
      </w:r>
      <w:r w:rsidR="00C9180E" w:rsidRPr="002F3043">
        <w:rPr>
          <w:rFonts w:ascii="Times New Roman" w:hAnsi="Times New Roman" w:cs="Times New Roman"/>
          <w:sz w:val="26"/>
          <w:szCs w:val="26"/>
        </w:rPr>
        <w:t>главой</w:t>
      </w:r>
      <w:r w:rsidRPr="002F3043">
        <w:rPr>
          <w:rFonts w:ascii="Times New Roman" w:hAnsi="Times New Roman" w:cs="Times New Roman"/>
          <w:sz w:val="26"/>
          <w:szCs w:val="26"/>
        </w:rPr>
        <w:t xml:space="preserve"> 11 настоящего Положения, и иные не противоречащие законодательству Российской Федерации условия;</w:t>
      </w:r>
    </w:p>
    <w:p w:rsidR="00B72207" w:rsidRPr="002F3043" w:rsidRDefault="00B72207"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5) срок реализации проекта или порядок определения такого срока;</w:t>
      </w:r>
    </w:p>
    <w:p w:rsidR="00B72207" w:rsidRPr="002F3043" w:rsidRDefault="00B72207"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6) оценку возможности получения сторонами соглашения дохода от реализации проекта;</w:t>
      </w:r>
    </w:p>
    <w:p w:rsidR="00B72207" w:rsidRPr="002F3043" w:rsidRDefault="00B72207"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B72207" w:rsidRPr="002F3043" w:rsidRDefault="00B72207"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8) описание рисков (при их наличии), связанных с реализацией проекта;</w:t>
      </w:r>
    </w:p>
    <w:p w:rsidR="00B72207" w:rsidRPr="002F3043" w:rsidRDefault="00B72207"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9) сведения об эффективности проекта и обоснование его сравнительного преимущества;</w:t>
      </w:r>
    </w:p>
    <w:p w:rsidR="00B254B0" w:rsidRPr="002F3043" w:rsidRDefault="00B72207" w:rsidP="002F3043">
      <w:pPr>
        <w:autoSpaceDE w:val="0"/>
        <w:autoSpaceDN w:val="0"/>
        <w:adjustRightInd w:val="0"/>
        <w:spacing w:after="0" w:line="240" w:lineRule="auto"/>
        <w:ind w:firstLine="540"/>
        <w:jc w:val="both"/>
        <w:rPr>
          <w:rFonts w:ascii="Times New Roman" w:hAnsi="Times New Roman" w:cs="Times New Roman"/>
          <w:sz w:val="26"/>
          <w:szCs w:val="26"/>
        </w:rPr>
      </w:pPr>
      <w:bookmarkStart w:id="3" w:name="Par14"/>
      <w:bookmarkEnd w:id="3"/>
      <w:r w:rsidRPr="002F3043">
        <w:rPr>
          <w:rFonts w:ascii="Times New Roman" w:hAnsi="Times New Roman" w:cs="Times New Roman"/>
          <w:sz w:val="26"/>
          <w:szCs w:val="26"/>
        </w:rPr>
        <w:t xml:space="preserve">7.4. </w:t>
      </w:r>
      <w:hyperlink r:id="rId18" w:history="1">
        <w:r w:rsidRPr="002F3043">
          <w:rPr>
            <w:rFonts w:ascii="Times New Roman" w:hAnsi="Times New Roman" w:cs="Times New Roman"/>
            <w:sz w:val="26"/>
            <w:szCs w:val="26"/>
          </w:rPr>
          <w:t>Форма</w:t>
        </w:r>
      </w:hyperlink>
      <w:r w:rsidRPr="002F3043">
        <w:rPr>
          <w:rFonts w:ascii="Times New Roman" w:hAnsi="Times New Roman" w:cs="Times New Roman"/>
          <w:sz w:val="26"/>
          <w:szCs w:val="26"/>
        </w:rPr>
        <w:t xml:space="preserve"> предложения о реализации проекта, а также </w:t>
      </w:r>
      <w:hyperlink r:id="rId19" w:history="1">
        <w:r w:rsidRPr="002F3043">
          <w:rPr>
            <w:rFonts w:ascii="Times New Roman" w:hAnsi="Times New Roman" w:cs="Times New Roman"/>
            <w:sz w:val="26"/>
            <w:szCs w:val="26"/>
          </w:rPr>
          <w:t>требования</w:t>
        </w:r>
      </w:hyperlink>
      <w:r w:rsidRPr="002F3043">
        <w:rPr>
          <w:rFonts w:ascii="Times New Roman" w:hAnsi="Times New Roman" w:cs="Times New Roman"/>
          <w:sz w:val="26"/>
          <w:szCs w:val="26"/>
        </w:rPr>
        <w:t xml:space="preserve"> к предусмотренным пунктом 7.3 настояще</w:t>
      </w:r>
      <w:r w:rsidR="002A77C9" w:rsidRPr="002F3043">
        <w:rPr>
          <w:rFonts w:ascii="Times New Roman" w:hAnsi="Times New Roman" w:cs="Times New Roman"/>
          <w:sz w:val="26"/>
          <w:szCs w:val="26"/>
        </w:rPr>
        <w:t>й</w:t>
      </w:r>
      <w:r w:rsidRPr="002F3043">
        <w:rPr>
          <w:rFonts w:ascii="Times New Roman" w:hAnsi="Times New Roman" w:cs="Times New Roman"/>
          <w:sz w:val="26"/>
          <w:szCs w:val="26"/>
        </w:rPr>
        <w:t xml:space="preserve"> </w:t>
      </w:r>
      <w:r w:rsidR="002A77C9" w:rsidRPr="002F3043">
        <w:rPr>
          <w:rFonts w:ascii="Times New Roman" w:hAnsi="Times New Roman" w:cs="Times New Roman"/>
          <w:sz w:val="26"/>
          <w:szCs w:val="26"/>
        </w:rPr>
        <w:t>главы</w:t>
      </w:r>
      <w:r w:rsidRPr="002F3043">
        <w:rPr>
          <w:rFonts w:ascii="Times New Roman" w:hAnsi="Times New Roman" w:cs="Times New Roman"/>
          <w:sz w:val="26"/>
          <w:szCs w:val="26"/>
        </w:rPr>
        <w:t xml:space="preserve"> сведениям устанавливаются</w:t>
      </w:r>
      <w:r w:rsidR="00B254B0" w:rsidRPr="002F3043">
        <w:rPr>
          <w:rFonts w:ascii="Times New Roman" w:hAnsi="Times New Roman" w:cs="Times New Roman"/>
          <w:sz w:val="26"/>
          <w:szCs w:val="26"/>
        </w:rPr>
        <w:t xml:space="preserve"> </w:t>
      </w:r>
      <w:r w:rsidR="002A77C9" w:rsidRPr="002F3043">
        <w:rPr>
          <w:rFonts w:ascii="Times New Roman" w:hAnsi="Times New Roman" w:cs="Times New Roman"/>
          <w:sz w:val="26"/>
          <w:szCs w:val="26"/>
        </w:rPr>
        <w:t>п</w:t>
      </w:r>
      <w:r w:rsidR="00B254B0" w:rsidRPr="002F3043">
        <w:rPr>
          <w:rFonts w:ascii="Times New Roman" w:hAnsi="Times New Roman" w:cs="Times New Roman"/>
          <w:sz w:val="26"/>
          <w:szCs w:val="26"/>
        </w:rPr>
        <w:t xml:space="preserve">остановлением Правительства Российской Федерации от 19.12.2015 № 1386 «Об утверждении формы предложения о реализации проекта государственно-частного партнерства или проекта </w:t>
      </w:r>
      <w:proofErr w:type="spellStart"/>
      <w:r w:rsidR="00B254B0" w:rsidRPr="002F3043">
        <w:rPr>
          <w:rFonts w:ascii="Times New Roman" w:hAnsi="Times New Roman" w:cs="Times New Roman"/>
          <w:sz w:val="26"/>
          <w:szCs w:val="26"/>
        </w:rPr>
        <w:t>муниципально</w:t>
      </w:r>
      <w:proofErr w:type="spellEnd"/>
      <w:r w:rsidR="00B254B0" w:rsidRPr="002F3043">
        <w:rPr>
          <w:rFonts w:ascii="Times New Roman" w:hAnsi="Times New Roman" w:cs="Times New Roman"/>
          <w:sz w:val="26"/>
          <w:szCs w:val="26"/>
        </w:rPr>
        <w:t xml:space="preserve">-частного партнерства, а также требований к сведениями, содержащимся  в предложении о реализации проекта государственно-частного партнерства или проекта </w:t>
      </w:r>
      <w:proofErr w:type="spellStart"/>
      <w:r w:rsidR="00B254B0" w:rsidRPr="002F3043">
        <w:rPr>
          <w:rFonts w:ascii="Times New Roman" w:hAnsi="Times New Roman" w:cs="Times New Roman"/>
          <w:sz w:val="26"/>
          <w:szCs w:val="26"/>
        </w:rPr>
        <w:t>муниципально</w:t>
      </w:r>
      <w:proofErr w:type="spellEnd"/>
      <w:r w:rsidR="00B254B0" w:rsidRPr="002F3043">
        <w:rPr>
          <w:rFonts w:ascii="Times New Roman" w:hAnsi="Times New Roman" w:cs="Times New Roman"/>
          <w:sz w:val="26"/>
          <w:szCs w:val="26"/>
        </w:rPr>
        <w:t>-частного партнерства»</w:t>
      </w:r>
      <w:r w:rsidR="00622E11" w:rsidRPr="002F3043">
        <w:rPr>
          <w:rFonts w:ascii="Times New Roman" w:hAnsi="Times New Roman" w:cs="Times New Roman"/>
          <w:sz w:val="26"/>
          <w:szCs w:val="26"/>
        </w:rPr>
        <w:t xml:space="preserve"> (далее постановление Правительства Российской Федерации от 19.12.2015 № 1386)</w:t>
      </w:r>
      <w:r w:rsidR="002A77C9" w:rsidRPr="002F3043">
        <w:rPr>
          <w:rFonts w:ascii="Times New Roman" w:hAnsi="Times New Roman" w:cs="Times New Roman"/>
          <w:sz w:val="26"/>
          <w:szCs w:val="26"/>
        </w:rPr>
        <w:t>.</w:t>
      </w:r>
      <w:r w:rsidR="00B254B0" w:rsidRPr="002F3043">
        <w:rPr>
          <w:rFonts w:ascii="Times New Roman" w:hAnsi="Times New Roman" w:cs="Times New Roman"/>
          <w:sz w:val="26"/>
          <w:szCs w:val="26"/>
        </w:rPr>
        <w:t xml:space="preserve"> </w:t>
      </w:r>
      <w:bookmarkStart w:id="4" w:name="Par15"/>
      <w:bookmarkEnd w:id="4"/>
    </w:p>
    <w:p w:rsidR="00B72207" w:rsidRPr="002F3043" w:rsidRDefault="00B254B0" w:rsidP="002F3043">
      <w:pPr>
        <w:autoSpaceDE w:val="0"/>
        <w:autoSpaceDN w:val="0"/>
        <w:adjustRightInd w:val="0"/>
        <w:spacing w:after="0" w:line="240" w:lineRule="auto"/>
        <w:jc w:val="both"/>
        <w:rPr>
          <w:rFonts w:ascii="Times New Roman" w:hAnsi="Times New Roman" w:cs="Times New Roman"/>
          <w:sz w:val="26"/>
          <w:szCs w:val="26"/>
        </w:rPr>
      </w:pPr>
      <w:r w:rsidRPr="002F3043">
        <w:rPr>
          <w:rFonts w:ascii="Times New Roman" w:hAnsi="Times New Roman" w:cs="Times New Roman"/>
          <w:sz w:val="26"/>
          <w:szCs w:val="26"/>
        </w:rPr>
        <w:t>7.</w:t>
      </w:r>
      <w:r w:rsidR="00B72207" w:rsidRPr="002F3043">
        <w:rPr>
          <w:rFonts w:ascii="Times New Roman" w:hAnsi="Times New Roman" w:cs="Times New Roman"/>
          <w:sz w:val="26"/>
          <w:szCs w:val="26"/>
        </w:rPr>
        <w:t xml:space="preserve">5. В срок, не превышающий девяноста дней со дня поступления указанного в </w:t>
      </w:r>
      <w:r w:rsidR="002A77C9" w:rsidRPr="002F3043">
        <w:rPr>
          <w:rFonts w:ascii="Times New Roman" w:hAnsi="Times New Roman" w:cs="Times New Roman"/>
          <w:sz w:val="26"/>
          <w:szCs w:val="26"/>
        </w:rPr>
        <w:t>пункте 7.2</w:t>
      </w:r>
      <w:r w:rsidRPr="002F3043">
        <w:rPr>
          <w:rFonts w:ascii="Times New Roman" w:hAnsi="Times New Roman" w:cs="Times New Roman"/>
          <w:sz w:val="26"/>
          <w:szCs w:val="26"/>
        </w:rPr>
        <w:t xml:space="preserve"> </w:t>
      </w:r>
      <w:r w:rsidR="00B72207" w:rsidRPr="002F3043">
        <w:rPr>
          <w:rFonts w:ascii="Times New Roman" w:hAnsi="Times New Roman" w:cs="Times New Roman"/>
          <w:sz w:val="26"/>
          <w:szCs w:val="26"/>
        </w:rPr>
        <w:t>настояще</w:t>
      </w:r>
      <w:r w:rsidR="002A77C9" w:rsidRPr="002F3043">
        <w:rPr>
          <w:rFonts w:ascii="Times New Roman" w:hAnsi="Times New Roman" w:cs="Times New Roman"/>
          <w:sz w:val="26"/>
          <w:szCs w:val="26"/>
        </w:rPr>
        <w:t>й</w:t>
      </w:r>
      <w:r w:rsidRPr="002F3043">
        <w:rPr>
          <w:rFonts w:ascii="Times New Roman" w:hAnsi="Times New Roman" w:cs="Times New Roman"/>
          <w:sz w:val="26"/>
          <w:szCs w:val="26"/>
        </w:rPr>
        <w:t xml:space="preserve"> </w:t>
      </w:r>
      <w:r w:rsidR="002A77C9" w:rsidRPr="002F3043">
        <w:rPr>
          <w:rFonts w:ascii="Times New Roman" w:hAnsi="Times New Roman" w:cs="Times New Roman"/>
          <w:sz w:val="26"/>
          <w:szCs w:val="26"/>
        </w:rPr>
        <w:t>главы</w:t>
      </w:r>
      <w:r w:rsidR="00B72207" w:rsidRPr="002F3043">
        <w:rPr>
          <w:rFonts w:ascii="Times New Roman" w:hAnsi="Times New Roman" w:cs="Times New Roman"/>
          <w:sz w:val="26"/>
          <w:szCs w:val="26"/>
        </w:rPr>
        <w:t xml:space="preserve"> предложения, публичный партнер обязан рассмотреть такое предложение в </w:t>
      </w:r>
      <w:hyperlink r:id="rId20" w:history="1">
        <w:r w:rsidR="00B72207" w:rsidRPr="002F3043">
          <w:rPr>
            <w:rFonts w:ascii="Times New Roman" w:hAnsi="Times New Roman" w:cs="Times New Roman"/>
            <w:sz w:val="26"/>
            <w:szCs w:val="26"/>
          </w:rPr>
          <w:t>порядке</w:t>
        </w:r>
      </w:hyperlink>
      <w:r w:rsidR="00B72207" w:rsidRPr="002F3043">
        <w:rPr>
          <w:rFonts w:ascii="Times New Roman" w:hAnsi="Times New Roman" w:cs="Times New Roman"/>
          <w:sz w:val="26"/>
          <w:szCs w:val="26"/>
        </w:rPr>
        <w:t xml:space="preserve">, установленном </w:t>
      </w:r>
      <w:r w:rsidR="00DB269E" w:rsidRPr="002F3043">
        <w:rPr>
          <w:rFonts w:ascii="Times New Roman" w:hAnsi="Times New Roman" w:cs="Times New Roman"/>
          <w:sz w:val="26"/>
          <w:szCs w:val="26"/>
        </w:rPr>
        <w:t>п</w:t>
      </w:r>
      <w:r w:rsidRPr="002F3043">
        <w:rPr>
          <w:rFonts w:ascii="Times New Roman" w:hAnsi="Times New Roman" w:cs="Times New Roman"/>
          <w:sz w:val="26"/>
          <w:szCs w:val="26"/>
        </w:rPr>
        <w:t>остановлением Правительства Российской Федерации от 19.12.2015 №</w:t>
      </w:r>
      <w:r w:rsidR="00622E11" w:rsidRPr="002F3043">
        <w:rPr>
          <w:rFonts w:ascii="Times New Roman" w:hAnsi="Times New Roman" w:cs="Times New Roman"/>
          <w:sz w:val="26"/>
          <w:szCs w:val="26"/>
        </w:rPr>
        <w:t xml:space="preserve"> 138</w:t>
      </w:r>
      <w:r w:rsidR="001D3221" w:rsidRPr="002F3043">
        <w:rPr>
          <w:rFonts w:ascii="Times New Roman" w:hAnsi="Times New Roman" w:cs="Times New Roman"/>
          <w:sz w:val="26"/>
          <w:szCs w:val="26"/>
        </w:rPr>
        <w:t xml:space="preserve">8 «Об утверждении Правил рассмотрения публичным партнером предложения о реализации проекта государственно-частного партнерства или проекта </w:t>
      </w:r>
      <w:proofErr w:type="spellStart"/>
      <w:r w:rsidR="001D3221" w:rsidRPr="002F3043">
        <w:rPr>
          <w:rFonts w:ascii="Times New Roman" w:hAnsi="Times New Roman" w:cs="Times New Roman"/>
          <w:sz w:val="26"/>
          <w:szCs w:val="26"/>
        </w:rPr>
        <w:t>муниципально</w:t>
      </w:r>
      <w:proofErr w:type="spellEnd"/>
      <w:r w:rsidR="001D3221" w:rsidRPr="002F3043">
        <w:rPr>
          <w:rFonts w:ascii="Times New Roman" w:hAnsi="Times New Roman" w:cs="Times New Roman"/>
          <w:sz w:val="26"/>
          <w:szCs w:val="26"/>
        </w:rPr>
        <w:t>-частного партнерства»</w:t>
      </w:r>
      <w:r w:rsidR="00B72207" w:rsidRPr="002F3043">
        <w:rPr>
          <w:rFonts w:ascii="Times New Roman" w:hAnsi="Times New Roman" w:cs="Times New Roman"/>
          <w:sz w:val="26"/>
          <w:szCs w:val="26"/>
        </w:rPr>
        <w:t>, и принять одно из следующих решений:</w:t>
      </w:r>
    </w:p>
    <w:p w:rsidR="00B72207" w:rsidRPr="002F3043" w:rsidRDefault="00B72207"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B72207" w:rsidRPr="002F3043" w:rsidRDefault="00B72207"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lastRenderedPageBreak/>
        <w:t>2) о невозможности реализации проекта.</w:t>
      </w:r>
    </w:p>
    <w:p w:rsidR="00B72207" w:rsidRPr="002F3043" w:rsidRDefault="00B254B0" w:rsidP="002F3043">
      <w:pPr>
        <w:autoSpaceDE w:val="0"/>
        <w:autoSpaceDN w:val="0"/>
        <w:adjustRightInd w:val="0"/>
        <w:spacing w:after="0" w:line="240" w:lineRule="auto"/>
        <w:ind w:firstLine="540"/>
        <w:jc w:val="both"/>
        <w:rPr>
          <w:rFonts w:ascii="Times New Roman" w:hAnsi="Times New Roman" w:cs="Times New Roman"/>
          <w:sz w:val="26"/>
          <w:szCs w:val="26"/>
        </w:rPr>
      </w:pPr>
      <w:bookmarkStart w:id="5" w:name="Par18"/>
      <w:bookmarkEnd w:id="5"/>
      <w:r w:rsidRPr="002F3043">
        <w:rPr>
          <w:rFonts w:ascii="Times New Roman" w:hAnsi="Times New Roman" w:cs="Times New Roman"/>
          <w:sz w:val="26"/>
          <w:szCs w:val="26"/>
        </w:rPr>
        <w:t>7.6</w:t>
      </w:r>
      <w:r w:rsidR="00B72207" w:rsidRPr="002F3043">
        <w:rPr>
          <w:rFonts w:ascii="Times New Roman" w:hAnsi="Times New Roman" w:cs="Times New Roman"/>
          <w:sz w:val="26"/>
          <w:szCs w:val="26"/>
        </w:rPr>
        <w:t xml:space="preserve">. Решение публичного партнера о невозможности реализации проекта на основании указанного в </w:t>
      </w:r>
      <w:r w:rsidR="002A77C9" w:rsidRPr="002F3043">
        <w:rPr>
          <w:rFonts w:ascii="Times New Roman" w:hAnsi="Times New Roman" w:cs="Times New Roman"/>
          <w:sz w:val="26"/>
          <w:szCs w:val="26"/>
        </w:rPr>
        <w:t>пункте 7.2</w:t>
      </w:r>
      <w:r w:rsidRPr="002F3043">
        <w:rPr>
          <w:rFonts w:ascii="Times New Roman" w:hAnsi="Times New Roman" w:cs="Times New Roman"/>
          <w:sz w:val="26"/>
          <w:szCs w:val="26"/>
        </w:rPr>
        <w:t xml:space="preserve"> </w:t>
      </w:r>
      <w:r w:rsidR="00B72207" w:rsidRPr="002F3043">
        <w:rPr>
          <w:rFonts w:ascii="Times New Roman" w:hAnsi="Times New Roman" w:cs="Times New Roman"/>
          <w:sz w:val="26"/>
          <w:szCs w:val="26"/>
        </w:rPr>
        <w:t>настояще</w:t>
      </w:r>
      <w:r w:rsidR="002A77C9" w:rsidRPr="002F3043">
        <w:rPr>
          <w:rFonts w:ascii="Times New Roman" w:hAnsi="Times New Roman" w:cs="Times New Roman"/>
          <w:sz w:val="26"/>
          <w:szCs w:val="26"/>
        </w:rPr>
        <w:t>й</w:t>
      </w:r>
      <w:r w:rsidR="00B72207" w:rsidRPr="002F3043">
        <w:rPr>
          <w:rFonts w:ascii="Times New Roman" w:hAnsi="Times New Roman" w:cs="Times New Roman"/>
          <w:sz w:val="26"/>
          <w:szCs w:val="26"/>
        </w:rPr>
        <w:t xml:space="preserve"> </w:t>
      </w:r>
      <w:r w:rsidR="002A77C9" w:rsidRPr="002F3043">
        <w:rPr>
          <w:rFonts w:ascii="Times New Roman" w:hAnsi="Times New Roman" w:cs="Times New Roman"/>
          <w:sz w:val="26"/>
          <w:szCs w:val="26"/>
        </w:rPr>
        <w:t>главы</w:t>
      </w:r>
      <w:r w:rsidR="00B72207" w:rsidRPr="002F3043">
        <w:rPr>
          <w:rFonts w:ascii="Times New Roman" w:hAnsi="Times New Roman" w:cs="Times New Roman"/>
          <w:sz w:val="26"/>
          <w:szCs w:val="26"/>
        </w:rPr>
        <w:t xml:space="preserve"> предложения о реализации такого проекта должно быть мотивированным и принимается по следующим основаниям:</w:t>
      </w:r>
    </w:p>
    <w:p w:rsidR="00B72207" w:rsidRPr="002F3043" w:rsidRDefault="00B72207"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 xml:space="preserve">1) предложение о реализации проекта не соответствует принципам </w:t>
      </w: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-частного партнерства;</w:t>
      </w:r>
    </w:p>
    <w:p w:rsidR="000D5CBB" w:rsidRPr="002F3043" w:rsidRDefault="00B72207"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 xml:space="preserve">2) предложение о реализации проекта не соответствует </w:t>
      </w:r>
      <w:r w:rsidR="000D5CBB" w:rsidRPr="002F3043">
        <w:rPr>
          <w:rFonts w:ascii="Times New Roman" w:hAnsi="Times New Roman" w:cs="Times New Roman"/>
          <w:sz w:val="26"/>
          <w:szCs w:val="26"/>
        </w:rPr>
        <w:t xml:space="preserve">форме, </w:t>
      </w:r>
      <w:r w:rsidRPr="002F3043">
        <w:rPr>
          <w:rFonts w:ascii="Times New Roman" w:hAnsi="Times New Roman" w:cs="Times New Roman"/>
          <w:sz w:val="26"/>
          <w:szCs w:val="26"/>
        </w:rPr>
        <w:t xml:space="preserve">установленной </w:t>
      </w:r>
      <w:r w:rsidR="00DB269E" w:rsidRPr="002F3043">
        <w:rPr>
          <w:rFonts w:ascii="Times New Roman" w:hAnsi="Times New Roman" w:cs="Times New Roman"/>
          <w:sz w:val="26"/>
          <w:szCs w:val="26"/>
        </w:rPr>
        <w:t>п</w:t>
      </w:r>
      <w:r w:rsidR="000D5CBB" w:rsidRPr="002F3043">
        <w:rPr>
          <w:rFonts w:ascii="Times New Roman" w:hAnsi="Times New Roman" w:cs="Times New Roman"/>
          <w:sz w:val="26"/>
          <w:szCs w:val="26"/>
        </w:rPr>
        <w:t xml:space="preserve">остановлением </w:t>
      </w:r>
      <w:r w:rsidRPr="002F3043">
        <w:rPr>
          <w:rFonts w:ascii="Times New Roman" w:hAnsi="Times New Roman" w:cs="Times New Roman"/>
          <w:sz w:val="26"/>
          <w:szCs w:val="26"/>
        </w:rPr>
        <w:t>Правительств</w:t>
      </w:r>
      <w:r w:rsidR="000D5CBB" w:rsidRPr="002F3043">
        <w:rPr>
          <w:rFonts w:ascii="Times New Roman" w:hAnsi="Times New Roman" w:cs="Times New Roman"/>
          <w:sz w:val="26"/>
          <w:szCs w:val="26"/>
        </w:rPr>
        <w:t>а</w:t>
      </w:r>
      <w:r w:rsidRPr="002F3043">
        <w:rPr>
          <w:rFonts w:ascii="Times New Roman" w:hAnsi="Times New Roman" w:cs="Times New Roman"/>
          <w:sz w:val="26"/>
          <w:szCs w:val="26"/>
        </w:rPr>
        <w:t xml:space="preserve"> Российской Федерации </w:t>
      </w:r>
      <w:r w:rsidR="00B254B0" w:rsidRPr="002F3043">
        <w:rPr>
          <w:rFonts w:ascii="Times New Roman" w:hAnsi="Times New Roman" w:cs="Times New Roman"/>
          <w:sz w:val="26"/>
          <w:szCs w:val="26"/>
        </w:rPr>
        <w:t>от 19.12.2015 № 1386</w:t>
      </w:r>
      <w:r w:rsidR="00622E11" w:rsidRPr="002F3043">
        <w:rPr>
          <w:rFonts w:ascii="Times New Roman" w:hAnsi="Times New Roman" w:cs="Times New Roman"/>
          <w:sz w:val="26"/>
          <w:szCs w:val="26"/>
        </w:rPr>
        <w:t>.</w:t>
      </w:r>
      <w:r w:rsidR="00B254B0" w:rsidRPr="002F3043">
        <w:rPr>
          <w:rFonts w:ascii="Times New Roman" w:hAnsi="Times New Roman" w:cs="Times New Roman"/>
          <w:sz w:val="26"/>
          <w:szCs w:val="26"/>
        </w:rPr>
        <w:t xml:space="preserve"> </w:t>
      </w:r>
    </w:p>
    <w:p w:rsidR="00B72207" w:rsidRPr="002F3043" w:rsidRDefault="00B72207"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 xml:space="preserve">3) содержание проекта не соответствует установленным </w:t>
      </w:r>
      <w:r w:rsidR="000D5CBB" w:rsidRPr="002F3043">
        <w:rPr>
          <w:rFonts w:ascii="Times New Roman" w:hAnsi="Times New Roman" w:cs="Times New Roman"/>
          <w:sz w:val="26"/>
          <w:szCs w:val="26"/>
        </w:rPr>
        <w:t xml:space="preserve">пунктом 7.3 </w:t>
      </w:r>
      <w:r w:rsidRPr="002F3043">
        <w:rPr>
          <w:rFonts w:ascii="Times New Roman" w:hAnsi="Times New Roman" w:cs="Times New Roman"/>
          <w:sz w:val="26"/>
          <w:szCs w:val="26"/>
        </w:rPr>
        <w:t>настояще</w:t>
      </w:r>
      <w:r w:rsidR="00622E11" w:rsidRPr="002F3043">
        <w:rPr>
          <w:rFonts w:ascii="Times New Roman" w:hAnsi="Times New Roman" w:cs="Times New Roman"/>
          <w:sz w:val="26"/>
          <w:szCs w:val="26"/>
        </w:rPr>
        <w:t>й главы</w:t>
      </w:r>
      <w:r w:rsidR="000D5CBB" w:rsidRPr="002F3043">
        <w:rPr>
          <w:rFonts w:ascii="Times New Roman" w:hAnsi="Times New Roman" w:cs="Times New Roman"/>
          <w:sz w:val="26"/>
          <w:szCs w:val="26"/>
        </w:rPr>
        <w:t xml:space="preserve"> </w:t>
      </w:r>
      <w:r w:rsidRPr="002F3043">
        <w:rPr>
          <w:rFonts w:ascii="Times New Roman" w:hAnsi="Times New Roman" w:cs="Times New Roman"/>
          <w:sz w:val="26"/>
          <w:szCs w:val="26"/>
        </w:rPr>
        <w:t>требованиям к содержанию проекта;</w:t>
      </w:r>
    </w:p>
    <w:p w:rsidR="00B72207" w:rsidRPr="002F3043" w:rsidRDefault="00B72207"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B72207" w:rsidRPr="002F3043" w:rsidRDefault="00B72207"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B72207" w:rsidRPr="002F3043" w:rsidRDefault="00B72207"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w:t>
      </w:r>
      <w:r w:rsidR="00DB269E" w:rsidRPr="002F3043">
        <w:rPr>
          <w:rFonts w:ascii="Times New Roman" w:hAnsi="Times New Roman" w:cs="Times New Roman"/>
          <w:sz w:val="26"/>
          <w:szCs w:val="26"/>
        </w:rPr>
        <w:t>ета Новокузнецкого муниципального района</w:t>
      </w:r>
      <w:r w:rsidRPr="002F3043">
        <w:rPr>
          <w:rFonts w:ascii="Times New Roman" w:hAnsi="Times New Roman" w:cs="Times New Roman"/>
          <w:sz w:val="26"/>
          <w:szCs w:val="26"/>
        </w:rPr>
        <w:t>;</w:t>
      </w:r>
    </w:p>
    <w:p w:rsidR="00B72207" w:rsidRPr="002F3043" w:rsidRDefault="00B72207"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7) у публичного партнера отсутствует право собственности на указанный в предложении о реализации проекта объект;</w:t>
      </w:r>
    </w:p>
    <w:p w:rsidR="00B72207" w:rsidRPr="002F3043" w:rsidRDefault="00B72207"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8) указанный в предложении о реализации проекта объект является несвободным от прав третьих лиц;</w:t>
      </w:r>
    </w:p>
    <w:p w:rsidR="00B72207" w:rsidRPr="002F3043" w:rsidRDefault="00B72207"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B72207" w:rsidRPr="002F3043" w:rsidRDefault="00B72207"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10) 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w:t>
      </w:r>
    </w:p>
    <w:p w:rsidR="00B72207" w:rsidRPr="002F3043" w:rsidRDefault="002F6C83"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7.7</w:t>
      </w:r>
      <w:r w:rsidR="00B72207" w:rsidRPr="002F3043">
        <w:rPr>
          <w:rFonts w:ascii="Times New Roman" w:hAnsi="Times New Roman" w:cs="Times New Roman"/>
          <w:sz w:val="26"/>
          <w:szCs w:val="26"/>
        </w:rPr>
        <w:t xml:space="preserve">. В случае, если публичным партнером принято решение о направлении указанного в </w:t>
      </w:r>
      <w:r w:rsidRPr="002F3043">
        <w:rPr>
          <w:rFonts w:ascii="Times New Roman" w:hAnsi="Times New Roman" w:cs="Times New Roman"/>
          <w:sz w:val="26"/>
          <w:szCs w:val="26"/>
        </w:rPr>
        <w:t xml:space="preserve">пункте 7.2 </w:t>
      </w:r>
      <w:r w:rsidR="00B72207" w:rsidRPr="002F3043">
        <w:rPr>
          <w:rFonts w:ascii="Times New Roman" w:hAnsi="Times New Roman" w:cs="Times New Roman"/>
          <w:sz w:val="26"/>
          <w:szCs w:val="26"/>
        </w:rPr>
        <w:t>настояще</w:t>
      </w:r>
      <w:r w:rsidR="00D46793" w:rsidRPr="002F3043">
        <w:rPr>
          <w:rFonts w:ascii="Times New Roman" w:hAnsi="Times New Roman" w:cs="Times New Roman"/>
          <w:sz w:val="26"/>
          <w:szCs w:val="26"/>
        </w:rPr>
        <w:t>й</w:t>
      </w:r>
      <w:r w:rsidRPr="002F3043">
        <w:rPr>
          <w:rFonts w:ascii="Times New Roman" w:hAnsi="Times New Roman" w:cs="Times New Roman"/>
          <w:sz w:val="26"/>
          <w:szCs w:val="26"/>
        </w:rPr>
        <w:t xml:space="preserve"> </w:t>
      </w:r>
      <w:r w:rsidR="00D46793" w:rsidRPr="002F3043">
        <w:rPr>
          <w:rFonts w:ascii="Times New Roman" w:hAnsi="Times New Roman" w:cs="Times New Roman"/>
          <w:sz w:val="26"/>
          <w:szCs w:val="26"/>
        </w:rPr>
        <w:t>главы</w:t>
      </w:r>
      <w:r w:rsidR="00B72207" w:rsidRPr="002F3043">
        <w:rPr>
          <w:rFonts w:ascii="Times New Roman" w:hAnsi="Times New Roman" w:cs="Times New Roman"/>
          <w:sz w:val="26"/>
          <w:szCs w:val="26"/>
        </w:rPr>
        <w:t xml:space="preserve"> предложения о реализации проекта на рассмотрение в уполномоченный орган </w:t>
      </w:r>
      <w:r w:rsidR="00833F20" w:rsidRPr="002F3043">
        <w:rPr>
          <w:rFonts w:ascii="Times New Roman" w:hAnsi="Times New Roman" w:cs="Times New Roman"/>
          <w:sz w:val="26"/>
          <w:szCs w:val="26"/>
        </w:rPr>
        <w:t>субъекта Российской Федерации, определенный высшим исполнительным органом государственной власти субъекта Российской Федерации</w:t>
      </w:r>
      <w:r w:rsidR="00DB269E" w:rsidRPr="002F3043">
        <w:rPr>
          <w:rFonts w:ascii="Times New Roman" w:hAnsi="Times New Roman" w:cs="Times New Roman"/>
          <w:sz w:val="26"/>
          <w:szCs w:val="26"/>
        </w:rPr>
        <w:t xml:space="preserve"> – департамент инвестиций и стратегического развития Кемеровской области</w:t>
      </w:r>
      <w:r w:rsidR="0042560C" w:rsidRPr="002F3043">
        <w:rPr>
          <w:rFonts w:ascii="Times New Roman" w:hAnsi="Times New Roman" w:cs="Times New Roman"/>
          <w:sz w:val="26"/>
          <w:szCs w:val="26"/>
        </w:rPr>
        <w:t xml:space="preserve"> (далее – уполномоченный орган субъекта Российской Федерации)</w:t>
      </w:r>
      <w:r w:rsidR="00833F20" w:rsidRPr="002F3043">
        <w:rPr>
          <w:rFonts w:ascii="Times New Roman" w:hAnsi="Times New Roman" w:cs="Times New Roman"/>
          <w:sz w:val="26"/>
          <w:szCs w:val="26"/>
        </w:rPr>
        <w:t xml:space="preserve">, </w:t>
      </w:r>
      <w:r w:rsidR="00B72207" w:rsidRPr="002F3043">
        <w:rPr>
          <w:rFonts w:ascii="Times New Roman" w:hAnsi="Times New Roman" w:cs="Times New Roman"/>
          <w:sz w:val="26"/>
          <w:szCs w:val="26"/>
        </w:rPr>
        <w:t>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B72207" w:rsidRPr="002F3043" w:rsidRDefault="0061195C"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7.8</w:t>
      </w:r>
      <w:r w:rsidR="00B72207" w:rsidRPr="002F3043">
        <w:rPr>
          <w:rFonts w:ascii="Times New Roman" w:hAnsi="Times New Roman" w:cs="Times New Roman"/>
          <w:sz w:val="26"/>
          <w:szCs w:val="26"/>
        </w:rPr>
        <w:t xml:space="preserve">. В срок, не превышающий десяти дней со дня принятия одного из предусмотренных </w:t>
      </w:r>
      <w:r w:rsidR="002F6C83" w:rsidRPr="002F3043">
        <w:rPr>
          <w:rFonts w:ascii="Times New Roman" w:hAnsi="Times New Roman" w:cs="Times New Roman"/>
          <w:sz w:val="26"/>
          <w:szCs w:val="26"/>
        </w:rPr>
        <w:t>пунктом 7.5 н</w:t>
      </w:r>
      <w:r w:rsidR="00B72207" w:rsidRPr="002F3043">
        <w:rPr>
          <w:rFonts w:ascii="Times New Roman" w:hAnsi="Times New Roman" w:cs="Times New Roman"/>
          <w:sz w:val="26"/>
          <w:szCs w:val="26"/>
        </w:rPr>
        <w:t>астояще</w:t>
      </w:r>
      <w:r w:rsidR="00D46793" w:rsidRPr="002F3043">
        <w:rPr>
          <w:rFonts w:ascii="Times New Roman" w:hAnsi="Times New Roman" w:cs="Times New Roman"/>
          <w:sz w:val="26"/>
          <w:szCs w:val="26"/>
        </w:rPr>
        <w:t>й главы</w:t>
      </w:r>
      <w:r w:rsidR="00B72207" w:rsidRPr="002F3043">
        <w:rPr>
          <w:rFonts w:ascii="Times New Roman" w:hAnsi="Times New Roman" w:cs="Times New Roman"/>
          <w:sz w:val="26"/>
          <w:szCs w:val="26"/>
        </w:rPr>
        <w:t xml:space="preserve"> решений в отношении указанного в </w:t>
      </w:r>
      <w:r w:rsidR="002F6C83" w:rsidRPr="002F3043">
        <w:rPr>
          <w:rFonts w:ascii="Times New Roman" w:hAnsi="Times New Roman" w:cs="Times New Roman"/>
          <w:sz w:val="26"/>
          <w:szCs w:val="26"/>
        </w:rPr>
        <w:lastRenderedPageBreak/>
        <w:t>пункте 7.</w:t>
      </w:r>
      <w:r w:rsidR="00D46793" w:rsidRPr="002F3043">
        <w:rPr>
          <w:rFonts w:ascii="Times New Roman" w:hAnsi="Times New Roman" w:cs="Times New Roman"/>
          <w:sz w:val="26"/>
          <w:szCs w:val="26"/>
        </w:rPr>
        <w:t>2</w:t>
      </w:r>
      <w:r w:rsidR="002F6C83" w:rsidRPr="002F3043">
        <w:rPr>
          <w:rFonts w:ascii="Times New Roman" w:hAnsi="Times New Roman" w:cs="Times New Roman"/>
          <w:sz w:val="26"/>
          <w:szCs w:val="26"/>
        </w:rPr>
        <w:t xml:space="preserve"> н</w:t>
      </w:r>
      <w:r w:rsidR="00B72207" w:rsidRPr="002F3043">
        <w:rPr>
          <w:rFonts w:ascii="Times New Roman" w:hAnsi="Times New Roman" w:cs="Times New Roman"/>
          <w:sz w:val="26"/>
          <w:szCs w:val="26"/>
        </w:rPr>
        <w:t>астояще</w:t>
      </w:r>
      <w:r w:rsidR="00D46793" w:rsidRPr="002F3043">
        <w:rPr>
          <w:rFonts w:ascii="Times New Roman" w:hAnsi="Times New Roman" w:cs="Times New Roman"/>
          <w:sz w:val="26"/>
          <w:szCs w:val="26"/>
        </w:rPr>
        <w:t>й главы</w:t>
      </w:r>
      <w:r w:rsidR="00B72207" w:rsidRPr="002F3043">
        <w:rPr>
          <w:rFonts w:ascii="Times New Roman" w:hAnsi="Times New Roman" w:cs="Times New Roman"/>
          <w:sz w:val="26"/>
          <w:szCs w:val="26"/>
        </w:rPr>
        <w:t xml:space="preserve">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w:t>
      </w:r>
      <w:r w:rsidR="002F6C83" w:rsidRPr="002F3043">
        <w:rPr>
          <w:rFonts w:ascii="Times New Roman" w:hAnsi="Times New Roman" w:cs="Times New Roman"/>
          <w:sz w:val="26"/>
          <w:szCs w:val="26"/>
        </w:rPr>
        <w:t>«</w:t>
      </w:r>
      <w:r w:rsidR="00B72207" w:rsidRPr="002F3043">
        <w:rPr>
          <w:rFonts w:ascii="Times New Roman" w:hAnsi="Times New Roman" w:cs="Times New Roman"/>
          <w:sz w:val="26"/>
          <w:szCs w:val="26"/>
        </w:rPr>
        <w:t>Интернет</w:t>
      </w:r>
      <w:r w:rsidR="002F6C83" w:rsidRPr="002F3043">
        <w:rPr>
          <w:rFonts w:ascii="Times New Roman" w:hAnsi="Times New Roman" w:cs="Times New Roman"/>
          <w:sz w:val="26"/>
          <w:szCs w:val="26"/>
        </w:rPr>
        <w:t>»</w:t>
      </w:r>
      <w:r w:rsidR="00B72207" w:rsidRPr="002F3043">
        <w:rPr>
          <w:rFonts w:ascii="Times New Roman" w:hAnsi="Times New Roman" w:cs="Times New Roman"/>
          <w:sz w:val="26"/>
          <w:szCs w:val="26"/>
        </w:rPr>
        <w:t>.</w:t>
      </w:r>
    </w:p>
    <w:p w:rsidR="00056056" w:rsidRPr="002F3043" w:rsidRDefault="00056056" w:rsidP="002F3043">
      <w:pPr>
        <w:autoSpaceDE w:val="0"/>
        <w:spacing w:after="0" w:line="240" w:lineRule="auto"/>
        <w:ind w:firstLine="567"/>
        <w:jc w:val="both"/>
        <w:rPr>
          <w:rFonts w:ascii="Times New Roman" w:hAnsi="Times New Roman" w:cs="Times New Roman"/>
          <w:sz w:val="26"/>
          <w:szCs w:val="26"/>
        </w:rPr>
      </w:pPr>
    </w:p>
    <w:p w:rsidR="00E07424" w:rsidRPr="002F3043" w:rsidRDefault="004E2E91" w:rsidP="002F3043">
      <w:pPr>
        <w:autoSpaceDE w:val="0"/>
        <w:spacing w:after="0" w:line="240" w:lineRule="auto"/>
        <w:ind w:firstLine="567"/>
        <w:jc w:val="center"/>
        <w:rPr>
          <w:rFonts w:ascii="Times New Roman" w:hAnsi="Times New Roman" w:cs="Times New Roman"/>
          <w:sz w:val="26"/>
          <w:szCs w:val="26"/>
        </w:rPr>
      </w:pPr>
      <w:r w:rsidRPr="002F3043">
        <w:rPr>
          <w:rFonts w:ascii="Times New Roman" w:hAnsi="Times New Roman" w:cs="Times New Roman"/>
          <w:sz w:val="26"/>
          <w:szCs w:val="26"/>
        </w:rPr>
        <w:t xml:space="preserve">Глава </w:t>
      </w:r>
      <w:r w:rsidR="00056056" w:rsidRPr="002F3043">
        <w:rPr>
          <w:rFonts w:ascii="Times New Roman" w:hAnsi="Times New Roman" w:cs="Times New Roman"/>
          <w:sz w:val="26"/>
          <w:szCs w:val="26"/>
        </w:rPr>
        <w:t>8. Рассмотрение предложения о реализации проекта</w:t>
      </w:r>
    </w:p>
    <w:p w:rsidR="00056056" w:rsidRPr="002F3043" w:rsidRDefault="00056056" w:rsidP="002F3043">
      <w:pPr>
        <w:autoSpaceDE w:val="0"/>
        <w:spacing w:after="0" w:line="240" w:lineRule="auto"/>
        <w:ind w:firstLine="567"/>
        <w:jc w:val="center"/>
        <w:rPr>
          <w:rFonts w:ascii="Times New Roman" w:hAnsi="Times New Roman" w:cs="Times New Roman"/>
          <w:sz w:val="26"/>
          <w:szCs w:val="26"/>
        </w:rPr>
      </w:pP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-частного партнерства уполномоченным органом</w:t>
      </w:r>
    </w:p>
    <w:p w:rsidR="00150A13" w:rsidRPr="002F3043" w:rsidRDefault="00150A13" w:rsidP="002F3043">
      <w:pPr>
        <w:autoSpaceDE w:val="0"/>
        <w:spacing w:after="0" w:line="240" w:lineRule="auto"/>
        <w:ind w:firstLine="567"/>
        <w:jc w:val="both"/>
        <w:rPr>
          <w:rFonts w:ascii="Times New Roman" w:hAnsi="Times New Roman" w:cs="Times New Roman"/>
          <w:sz w:val="26"/>
          <w:szCs w:val="26"/>
        </w:rPr>
      </w:pPr>
    </w:p>
    <w:p w:rsidR="00833F20" w:rsidRPr="002F3043" w:rsidRDefault="00AB70D0"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 xml:space="preserve">8.1. </w:t>
      </w:r>
      <w:r w:rsidR="0007027C" w:rsidRPr="002F3043">
        <w:rPr>
          <w:rFonts w:ascii="Times New Roman" w:hAnsi="Times New Roman" w:cs="Times New Roman"/>
          <w:sz w:val="26"/>
          <w:szCs w:val="26"/>
        </w:rPr>
        <w:t xml:space="preserve">Уполномоченный орган </w:t>
      </w:r>
      <w:r w:rsidR="00833F20" w:rsidRPr="002F3043">
        <w:rPr>
          <w:rFonts w:ascii="Times New Roman" w:hAnsi="Times New Roman" w:cs="Times New Roman"/>
          <w:sz w:val="26"/>
          <w:szCs w:val="26"/>
        </w:rPr>
        <w:t xml:space="preserve">субъекта Российской Федерации </w:t>
      </w:r>
      <w:r w:rsidR="0007027C" w:rsidRPr="002F3043">
        <w:rPr>
          <w:rFonts w:ascii="Times New Roman" w:hAnsi="Times New Roman" w:cs="Times New Roman"/>
          <w:sz w:val="26"/>
          <w:szCs w:val="26"/>
        </w:rPr>
        <w:t xml:space="preserve">рассматривает предложение о реализации проекта в целях оценки эффективности проекта и определения его сравнительного преимущества. </w:t>
      </w:r>
    </w:p>
    <w:p w:rsidR="0007027C" w:rsidRPr="002F3043" w:rsidRDefault="00833F20"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8.</w:t>
      </w:r>
      <w:r w:rsidR="0007027C" w:rsidRPr="002F3043">
        <w:rPr>
          <w:rFonts w:ascii="Times New Roman" w:hAnsi="Times New Roman" w:cs="Times New Roman"/>
          <w:sz w:val="26"/>
          <w:szCs w:val="26"/>
        </w:rP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07027C" w:rsidRPr="002F3043" w:rsidRDefault="0007027C"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 xml:space="preserve">1) финансовая эффективность проекта </w:t>
      </w: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-частного партнерства;</w:t>
      </w:r>
    </w:p>
    <w:p w:rsidR="0007027C" w:rsidRPr="002F3043" w:rsidRDefault="0007027C"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 xml:space="preserve">2) социально-экономический эффект от реализации проекта </w:t>
      </w: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-частного партнерства, рассчитанный с учетом целей и задач, определенных в соответствующих документах стратегического планирования.</w:t>
      </w:r>
    </w:p>
    <w:p w:rsidR="0007027C" w:rsidRPr="002F3043" w:rsidRDefault="0042560C"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8.</w:t>
      </w:r>
      <w:r w:rsidR="0007027C" w:rsidRPr="002F3043">
        <w:rPr>
          <w:rFonts w:ascii="Times New Roman" w:hAnsi="Times New Roman" w:cs="Times New Roman"/>
          <w:sz w:val="26"/>
          <w:szCs w:val="26"/>
        </w:rP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r w:rsidRPr="002F3043">
        <w:rPr>
          <w:rFonts w:ascii="Times New Roman" w:hAnsi="Times New Roman" w:cs="Times New Roman"/>
          <w:sz w:val="26"/>
          <w:szCs w:val="26"/>
        </w:rPr>
        <w:t>пункте 8.2 настояще</w:t>
      </w:r>
      <w:r w:rsidR="001D3221" w:rsidRPr="002F3043">
        <w:rPr>
          <w:rFonts w:ascii="Times New Roman" w:hAnsi="Times New Roman" w:cs="Times New Roman"/>
          <w:sz w:val="26"/>
          <w:szCs w:val="26"/>
        </w:rPr>
        <w:t>й главы</w:t>
      </w:r>
      <w:r w:rsidR="0007027C" w:rsidRPr="002F3043">
        <w:rPr>
          <w:rFonts w:ascii="Times New Roman" w:hAnsi="Times New Roman" w:cs="Times New Roman"/>
          <w:sz w:val="26"/>
          <w:szCs w:val="26"/>
        </w:rPr>
        <w:t>.</w:t>
      </w:r>
    </w:p>
    <w:p w:rsidR="0007027C" w:rsidRPr="002F3043" w:rsidRDefault="00622B62" w:rsidP="002F3043">
      <w:pPr>
        <w:autoSpaceDE w:val="0"/>
        <w:autoSpaceDN w:val="0"/>
        <w:adjustRightInd w:val="0"/>
        <w:spacing w:after="0" w:line="240" w:lineRule="auto"/>
        <w:ind w:firstLine="540"/>
        <w:jc w:val="both"/>
        <w:rPr>
          <w:rFonts w:ascii="Times New Roman" w:hAnsi="Times New Roman" w:cs="Times New Roman"/>
          <w:sz w:val="26"/>
          <w:szCs w:val="26"/>
        </w:rPr>
      </w:pPr>
      <w:bookmarkStart w:id="6" w:name="Par5"/>
      <w:bookmarkEnd w:id="6"/>
      <w:r w:rsidRPr="002F3043">
        <w:rPr>
          <w:rFonts w:ascii="Times New Roman" w:hAnsi="Times New Roman" w:cs="Times New Roman"/>
          <w:sz w:val="26"/>
          <w:szCs w:val="26"/>
        </w:rPr>
        <w:t>8.4</w:t>
      </w:r>
      <w:r w:rsidR="0007027C" w:rsidRPr="002F3043">
        <w:rPr>
          <w:rFonts w:ascii="Times New Roman" w:hAnsi="Times New Roman" w:cs="Times New Roman"/>
          <w:sz w:val="26"/>
          <w:szCs w:val="26"/>
        </w:rPr>
        <w:t xml:space="preserve">. Срок проведения уполномоченным органом </w:t>
      </w:r>
      <w:r w:rsidR="0042560C" w:rsidRPr="002F3043">
        <w:rPr>
          <w:rFonts w:ascii="Times New Roman" w:hAnsi="Times New Roman" w:cs="Times New Roman"/>
          <w:sz w:val="26"/>
          <w:szCs w:val="26"/>
        </w:rPr>
        <w:t xml:space="preserve">субъекта Российской Федерации </w:t>
      </w:r>
      <w:r w:rsidR="0007027C" w:rsidRPr="002F3043">
        <w:rPr>
          <w:rFonts w:ascii="Times New Roman" w:hAnsi="Times New Roman" w:cs="Times New Roman"/>
          <w:sz w:val="26"/>
          <w:szCs w:val="26"/>
        </w:rPr>
        <w:t>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42560C" w:rsidRPr="002F3043" w:rsidRDefault="0007027C"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8</w:t>
      </w:r>
      <w:r w:rsidR="00622B62" w:rsidRPr="002F3043">
        <w:rPr>
          <w:rFonts w:ascii="Times New Roman" w:hAnsi="Times New Roman" w:cs="Times New Roman"/>
          <w:sz w:val="26"/>
          <w:szCs w:val="26"/>
        </w:rPr>
        <w:t>.5</w:t>
      </w:r>
      <w:r w:rsidRPr="002F3043">
        <w:rPr>
          <w:rFonts w:ascii="Times New Roman" w:hAnsi="Times New Roman" w:cs="Times New Roman"/>
          <w:sz w:val="26"/>
          <w:szCs w:val="26"/>
        </w:rPr>
        <w:t xml:space="preserve">.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w:t>
      </w:r>
      <w:r w:rsidR="0042560C" w:rsidRPr="002F3043">
        <w:rPr>
          <w:rFonts w:ascii="Times New Roman" w:hAnsi="Times New Roman" w:cs="Times New Roman"/>
          <w:sz w:val="26"/>
          <w:szCs w:val="26"/>
        </w:rPr>
        <w:t xml:space="preserve">субъекта Российской Федерации </w:t>
      </w:r>
      <w:r w:rsidRPr="002F3043">
        <w:rPr>
          <w:rFonts w:ascii="Times New Roman" w:hAnsi="Times New Roman" w:cs="Times New Roman"/>
          <w:sz w:val="26"/>
          <w:szCs w:val="26"/>
        </w:rPr>
        <w:t>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w:t>
      </w:r>
      <w:r w:rsidR="0042560C" w:rsidRPr="002F3043">
        <w:rPr>
          <w:rFonts w:ascii="Times New Roman" w:hAnsi="Times New Roman" w:cs="Times New Roman"/>
          <w:sz w:val="26"/>
          <w:szCs w:val="26"/>
        </w:rPr>
        <w:t>.</w:t>
      </w:r>
      <w:r w:rsidRPr="002F3043">
        <w:rPr>
          <w:rFonts w:ascii="Times New Roman" w:hAnsi="Times New Roman" w:cs="Times New Roman"/>
          <w:sz w:val="26"/>
          <w:szCs w:val="26"/>
        </w:rPr>
        <w:t xml:space="preserve">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w:t>
      </w:r>
      <w:r w:rsidR="0042560C" w:rsidRPr="002F3043">
        <w:rPr>
          <w:rFonts w:ascii="Times New Roman" w:hAnsi="Times New Roman" w:cs="Times New Roman"/>
          <w:sz w:val="26"/>
          <w:szCs w:val="26"/>
        </w:rPr>
        <w:t>.</w:t>
      </w:r>
    </w:p>
    <w:p w:rsidR="0007027C" w:rsidRPr="002F3043" w:rsidRDefault="0042560C"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 xml:space="preserve"> </w:t>
      </w:r>
      <w:r w:rsidR="00622B62" w:rsidRPr="002F3043">
        <w:rPr>
          <w:rFonts w:ascii="Times New Roman" w:hAnsi="Times New Roman" w:cs="Times New Roman"/>
          <w:sz w:val="26"/>
          <w:szCs w:val="26"/>
        </w:rPr>
        <w:t>8.6</w:t>
      </w:r>
      <w:r w:rsidR="0007027C" w:rsidRPr="002F3043">
        <w:rPr>
          <w:rFonts w:ascii="Times New Roman" w:hAnsi="Times New Roman" w:cs="Times New Roman"/>
          <w:sz w:val="26"/>
          <w:szCs w:val="26"/>
        </w:rPr>
        <w:t>.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w:t>
      </w:r>
      <w:r w:rsidR="00622B62" w:rsidRPr="002F3043">
        <w:rPr>
          <w:rFonts w:ascii="Times New Roman" w:hAnsi="Times New Roman" w:cs="Times New Roman"/>
          <w:sz w:val="26"/>
          <w:szCs w:val="26"/>
        </w:rPr>
        <w:t xml:space="preserve"> субъекта Российской Федерации</w:t>
      </w:r>
      <w:r w:rsidR="0007027C" w:rsidRPr="002F3043">
        <w:rPr>
          <w:rFonts w:ascii="Times New Roman" w:hAnsi="Times New Roman" w:cs="Times New Roman"/>
          <w:sz w:val="26"/>
          <w:szCs w:val="26"/>
        </w:rPr>
        <w:t>, публичным партнером и инициатором проекта и составлен в трех экземплярах. Не</w:t>
      </w:r>
      <w:r w:rsidR="001D3221" w:rsidRPr="002F3043">
        <w:rPr>
          <w:rFonts w:ascii="Times New Roman" w:hAnsi="Times New Roman" w:cs="Times New Roman"/>
          <w:sz w:val="26"/>
          <w:szCs w:val="26"/>
        </w:rPr>
        <w:t xml:space="preserve"> </w:t>
      </w:r>
      <w:r w:rsidR="0007027C" w:rsidRPr="002F3043">
        <w:rPr>
          <w:rFonts w:ascii="Times New Roman" w:hAnsi="Times New Roman" w:cs="Times New Roman"/>
          <w:sz w:val="26"/>
          <w:szCs w:val="26"/>
        </w:rPr>
        <w:t>включение в протокол переговоров решений об изменении предложения о реализации проекта не допускается.</w:t>
      </w:r>
    </w:p>
    <w:p w:rsidR="0007027C" w:rsidRPr="002F3043" w:rsidRDefault="00B36A8C"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8.7</w:t>
      </w:r>
      <w:r w:rsidR="0007027C" w:rsidRPr="002F3043">
        <w:rPr>
          <w:rFonts w:ascii="Times New Roman" w:hAnsi="Times New Roman" w:cs="Times New Roman"/>
          <w:sz w:val="26"/>
          <w:szCs w:val="26"/>
        </w:rPr>
        <w:t>.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w:t>
      </w:r>
      <w:r w:rsidR="00622B62" w:rsidRPr="002F3043">
        <w:rPr>
          <w:rFonts w:ascii="Times New Roman" w:hAnsi="Times New Roman" w:cs="Times New Roman"/>
          <w:sz w:val="26"/>
          <w:szCs w:val="26"/>
        </w:rPr>
        <w:t xml:space="preserve"> субъекта Российской Федерации</w:t>
      </w:r>
      <w:r w:rsidR="0007027C" w:rsidRPr="002F3043">
        <w:rPr>
          <w:rFonts w:ascii="Times New Roman" w:hAnsi="Times New Roman" w:cs="Times New Roman"/>
          <w:sz w:val="26"/>
          <w:szCs w:val="26"/>
        </w:rPr>
        <w:t>)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w:t>
      </w:r>
      <w:r w:rsidR="00622B62" w:rsidRPr="002F3043">
        <w:rPr>
          <w:rFonts w:ascii="Times New Roman" w:hAnsi="Times New Roman" w:cs="Times New Roman"/>
          <w:sz w:val="26"/>
          <w:szCs w:val="26"/>
        </w:rPr>
        <w:t xml:space="preserve"> субъекта Российской </w:t>
      </w:r>
      <w:r w:rsidR="00622B62" w:rsidRPr="002F3043">
        <w:rPr>
          <w:rFonts w:ascii="Times New Roman" w:hAnsi="Times New Roman" w:cs="Times New Roman"/>
          <w:sz w:val="26"/>
          <w:szCs w:val="26"/>
        </w:rPr>
        <w:lastRenderedPageBreak/>
        <w:t>Федерации</w:t>
      </w:r>
      <w:r w:rsidR="0007027C" w:rsidRPr="002F3043">
        <w:rPr>
          <w:rFonts w:ascii="Times New Roman" w:hAnsi="Times New Roman" w:cs="Times New Roman"/>
          <w:sz w:val="26"/>
          <w:szCs w:val="26"/>
        </w:rPr>
        <w:t xml:space="preserve">)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w:t>
      </w:r>
      <w:r w:rsidR="00622B62" w:rsidRPr="002F3043">
        <w:rPr>
          <w:rFonts w:ascii="Times New Roman" w:hAnsi="Times New Roman" w:cs="Times New Roman"/>
          <w:sz w:val="26"/>
          <w:szCs w:val="26"/>
        </w:rPr>
        <w:t xml:space="preserve">субъекта Российской Федерации </w:t>
      </w:r>
      <w:r w:rsidR="0007027C" w:rsidRPr="002F3043">
        <w:rPr>
          <w:rFonts w:ascii="Times New Roman" w:hAnsi="Times New Roman" w:cs="Times New Roman"/>
          <w:sz w:val="26"/>
          <w:szCs w:val="26"/>
        </w:rPr>
        <w:t xml:space="preserve">в информационно-телекоммуникационной сети </w:t>
      </w:r>
      <w:r w:rsidR="00622B62" w:rsidRPr="002F3043">
        <w:rPr>
          <w:rFonts w:ascii="Times New Roman" w:hAnsi="Times New Roman" w:cs="Times New Roman"/>
          <w:sz w:val="26"/>
          <w:szCs w:val="26"/>
        </w:rPr>
        <w:t>«</w:t>
      </w:r>
      <w:r w:rsidR="0007027C" w:rsidRPr="002F3043">
        <w:rPr>
          <w:rFonts w:ascii="Times New Roman" w:hAnsi="Times New Roman" w:cs="Times New Roman"/>
          <w:sz w:val="26"/>
          <w:szCs w:val="26"/>
        </w:rPr>
        <w:t>Интернет</w:t>
      </w:r>
      <w:r w:rsidR="00622B62" w:rsidRPr="002F3043">
        <w:rPr>
          <w:rFonts w:ascii="Times New Roman" w:hAnsi="Times New Roman" w:cs="Times New Roman"/>
          <w:sz w:val="26"/>
          <w:szCs w:val="26"/>
        </w:rPr>
        <w:t>»</w:t>
      </w:r>
      <w:r w:rsidR="0007027C" w:rsidRPr="002F3043">
        <w:rPr>
          <w:rFonts w:ascii="Times New Roman" w:hAnsi="Times New Roman" w:cs="Times New Roman"/>
          <w:sz w:val="26"/>
          <w:szCs w:val="26"/>
        </w:rPr>
        <w:t xml:space="preserve">, за исключением сведений, составляющих государственную, коммерческую или иную охраняемую </w:t>
      </w:r>
      <w:hyperlink r:id="rId21" w:history="1">
        <w:r w:rsidR="0007027C" w:rsidRPr="002F3043">
          <w:rPr>
            <w:rFonts w:ascii="Times New Roman" w:hAnsi="Times New Roman" w:cs="Times New Roman"/>
            <w:sz w:val="26"/>
            <w:szCs w:val="26"/>
          </w:rPr>
          <w:t>законом</w:t>
        </w:r>
      </w:hyperlink>
      <w:r w:rsidR="0007027C" w:rsidRPr="002F3043">
        <w:rPr>
          <w:rFonts w:ascii="Times New Roman" w:hAnsi="Times New Roman" w:cs="Times New Roman"/>
          <w:sz w:val="26"/>
          <w:szCs w:val="26"/>
        </w:rPr>
        <w:t xml:space="preserve"> тайну.</w:t>
      </w:r>
    </w:p>
    <w:p w:rsidR="0007027C" w:rsidRPr="002F3043" w:rsidRDefault="00B36A8C"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8.8</w:t>
      </w:r>
      <w:r w:rsidR="0007027C" w:rsidRPr="002F3043">
        <w:rPr>
          <w:rFonts w:ascii="Times New Roman" w:hAnsi="Times New Roman" w:cs="Times New Roman"/>
          <w:sz w:val="26"/>
          <w:szCs w:val="26"/>
        </w:rPr>
        <w:t xml:space="preserve">. Утверждение уполномоченным органом </w:t>
      </w:r>
      <w:r w:rsidR="00622B62" w:rsidRPr="002F3043">
        <w:rPr>
          <w:rFonts w:ascii="Times New Roman" w:hAnsi="Times New Roman" w:cs="Times New Roman"/>
          <w:sz w:val="26"/>
          <w:szCs w:val="26"/>
        </w:rPr>
        <w:t xml:space="preserve">субъекта Российской Федерации </w:t>
      </w:r>
      <w:r w:rsidR="0007027C" w:rsidRPr="002F3043">
        <w:rPr>
          <w:rFonts w:ascii="Times New Roman" w:hAnsi="Times New Roman" w:cs="Times New Roman"/>
          <w:sz w:val="26"/>
          <w:szCs w:val="26"/>
        </w:rPr>
        <w:t xml:space="preserve">отрицательного заключения является отказом от реализации проекта </w:t>
      </w:r>
      <w:proofErr w:type="spellStart"/>
      <w:r w:rsidR="0007027C" w:rsidRPr="002F3043">
        <w:rPr>
          <w:rFonts w:ascii="Times New Roman" w:hAnsi="Times New Roman" w:cs="Times New Roman"/>
          <w:sz w:val="26"/>
          <w:szCs w:val="26"/>
        </w:rPr>
        <w:t>муниципально</w:t>
      </w:r>
      <w:proofErr w:type="spellEnd"/>
      <w:r w:rsidR="0007027C" w:rsidRPr="002F3043">
        <w:rPr>
          <w:rFonts w:ascii="Times New Roman" w:hAnsi="Times New Roman" w:cs="Times New Roman"/>
          <w:sz w:val="26"/>
          <w:szCs w:val="26"/>
        </w:rPr>
        <w:t>-частного партнерства.</w:t>
      </w:r>
    </w:p>
    <w:p w:rsidR="0007027C" w:rsidRPr="002F3043" w:rsidRDefault="00B36A8C"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8.9.</w:t>
      </w:r>
      <w:r w:rsidR="0007027C" w:rsidRPr="002F3043">
        <w:rPr>
          <w:rFonts w:ascii="Times New Roman" w:hAnsi="Times New Roman" w:cs="Times New Roman"/>
          <w:sz w:val="26"/>
          <w:szCs w:val="26"/>
        </w:rPr>
        <w:t xml:space="preserve"> Отрицательное заключение уполномоченного органа </w:t>
      </w:r>
      <w:r w:rsidR="003C0365" w:rsidRPr="002F3043">
        <w:rPr>
          <w:rFonts w:ascii="Times New Roman" w:hAnsi="Times New Roman" w:cs="Times New Roman"/>
          <w:sz w:val="26"/>
          <w:szCs w:val="26"/>
        </w:rPr>
        <w:t xml:space="preserve">субъекта Российской Федерации </w:t>
      </w:r>
      <w:r w:rsidR="0007027C" w:rsidRPr="002F3043">
        <w:rPr>
          <w:rFonts w:ascii="Times New Roman" w:hAnsi="Times New Roman" w:cs="Times New Roman"/>
          <w:sz w:val="26"/>
          <w:szCs w:val="26"/>
        </w:rPr>
        <w:t>может быть обжаловано в порядке, установленном законодательством Российской Федерации.</w:t>
      </w:r>
    </w:p>
    <w:p w:rsidR="0007027C" w:rsidRPr="002F3043" w:rsidRDefault="00B36A8C"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8.10</w:t>
      </w:r>
      <w:r w:rsidR="0007027C" w:rsidRPr="002F3043">
        <w:rPr>
          <w:rFonts w:ascii="Times New Roman" w:hAnsi="Times New Roman" w:cs="Times New Roman"/>
          <w:sz w:val="26"/>
          <w:szCs w:val="26"/>
        </w:rPr>
        <w:t xml:space="preserve">. В случае получения положительного заключения уполномоченного органа </w:t>
      </w:r>
      <w:r w:rsidR="003C0365" w:rsidRPr="002F3043">
        <w:rPr>
          <w:rFonts w:ascii="Times New Roman" w:hAnsi="Times New Roman" w:cs="Times New Roman"/>
          <w:sz w:val="26"/>
          <w:szCs w:val="26"/>
        </w:rPr>
        <w:t xml:space="preserve">субъекта Российской Федерации </w:t>
      </w:r>
      <w:r w:rsidR="0007027C" w:rsidRPr="002F3043">
        <w:rPr>
          <w:rFonts w:ascii="Times New Roman" w:hAnsi="Times New Roman" w:cs="Times New Roman"/>
          <w:sz w:val="26"/>
          <w:szCs w:val="26"/>
        </w:rPr>
        <w:t xml:space="preserve">публичный партнер в течение пяти дней направляет данное заключение главе </w:t>
      </w:r>
      <w:r w:rsidR="00D8318D" w:rsidRPr="002F3043">
        <w:rPr>
          <w:rFonts w:ascii="Times New Roman" w:hAnsi="Times New Roman" w:cs="Times New Roman"/>
          <w:sz w:val="26"/>
          <w:szCs w:val="26"/>
        </w:rPr>
        <w:t xml:space="preserve">муниципального образования «Новокузнецкий муниципальный </w:t>
      </w:r>
      <w:r w:rsidR="003C0365" w:rsidRPr="002F3043">
        <w:rPr>
          <w:rFonts w:ascii="Times New Roman" w:hAnsi="Times New Roman" w:cs="Times New Roman"/>
          <w:sz w:val="26"/>
          <w:szCs w:val="26"/>
        </w:rPr>
        <w:t>для</w:t>
      </w:r>
      <w:r w:rsidR="0007027C" w:rsidRPr="002F3043">
        <w:rPr>
          <w:rFonts w:ascii="Times New Roman" w:hAnsi="Times New Roman" w:cs="Times New Roman"/>
          <w:sz w:val="26"/>
          <w:szCs w:val="26"/>
        </w:rPr>
        <w:t xml:space="preserve"> приняти</w:t>
      </w:r>
      <w:r w:rsidR="003C0365" w:rsidRPr="002F3043">
        <w:rPr>
          <w:rFonts w:ascii="Times New Roman" w:hAnsi="Times New Roman" w:cs="Times New Roman"/>
          <w:sz w:val="26"/>
          <w:szCs w:val="26"/>
        </w:rPr>
        <w:t>я</w:t>
      </w:r>
      <w:r w:rsidR="0007027C" w:rsidRPr="002F3043">
        <w:rPr>
          <w:rFonts w:ascii="Times New Roman" w:hAnsi="Times New Roman" w:cs="Times New Roman"/>
          <w:sz w:val="26"/>
          <w:szCs w:val="26"/>
        </w:rPr>
        <w:t xml:space="preserve"> решения о реализации проекта.</w:t>
      </w:r>
    </w:p>
    <w:p w:rsidR="00056056" w:rsidRPr="002F3043" w:rsidRDefault="00056056" w:rsidP="002F3043">
      <w:pPr>
        <w:autoSpaceDE w:val="0"/>
        <w:spacing w:after="0" w:line="240" w:lineRule="auto"/>
        <w:ind w:firstLine="567"/>
        <w:jc w:val="both"/>
        <w:rPr>
          <w:rFonts w:ascii="Times New Roman" w:hAnsi="Times New Roman" w:cs="Times New Roman"/>
          <w:sz w:val="26"/>
          <w:szCs w:val="26"/>
        </w:rPr>
      </w:pPr>
    </w:p>
    <w:p w:rsidR="00E07424" w:rsidRPr="002F3043" w:rsidRDefault="004E2E91" w:rsidP="002F3043">
      <w:pPr>
        <w:autoSpaceDE w:val="0"/>
        <w:spacing w:after="0" w:line="240" w:lineRule="auto"/>
        <w:ind w:firstLine="510"/>
        <w:jc w:val="center"/>
        <w:rPr>
          <w:rFonts w:ascii="Times New Roman" w:hAnsi="Times New Roman" w:cs="Times New Roman"/>
          <w:sz w:val="26"/>
          <w:szCs w:val="26"/>
        </w:rPr>
      </w:pPr>
      <w:r w:rsidRPr="002F3043">
        <w:rPr>
          <w:rFonts w:ascii="Times New Roman" w:hAnsi="Times New Roman" w:cs="Times New Roman"/>
          <w:sz w:val="26"/>
          <w:szCs w:val="26"/>
        </w:rPr>
        <w:t xml:space="preserve">Глава </w:t>
      </w:r>
      <w:r w:rsidR="00056056" w:rsidRPr="002F3043">
        <w:rPr>
          <w:rFonts w:ascii="Times New Roman" w:hAnsi="Times New Roman" w:cs="Times New Roman"/>
          <w:sz w:val="26"/>
          <w:szCs w:val="26"/>
        </w:rPr>
        <w:t>9. Принятие решения о реализации проекта</w:t>
      </w:r>
    </w:p>
    <w:p w:rsidR="00056056" w:rsidRPr="002F3043" w:rsidRDefault="00056056" w:rsidP="002F3043">
      <w:pPr>
        <w:autoSpaceDE w:val="0"/>
        <w:spacing w:after="0" w:line="240" w:lineRule="auto"/>
        <w:ind w:firstLine="510"/>
        <w:jc w:val="center"/>
        <w:rPr>
          <w:rFonts w:ascii="Times New Roman" w:hAnsi="Times New Roman" w:cs="Times New Roman"/>
          <w:sz w:val="26"/>
          <w:szCs w:val="26"/>
        </w:rPr>
      </w:pP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-частного партнерства</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p>
    <w:p w:rsidR="00056056" w:rsidRPr="002F3043" w:rsidRDefault="00AB70D0"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9.</w:t>
      </w:r>
      <w:r w:rsidR="00056056" w:rsidRPr="002F3043">
        <w:rPr>
          <w:rFonts w:ascii="Times New Roman" w:hAnsi="Times New Roman" w:cs="Times New Roman"/>
          <w:sz w:val="26"/>
          <w:szCs w:val="26"/>
        </w:rPr>
        <w:t xml:space="preserve">1. Решение о реализации проекта принимается указанным в </w:t>
      </w:r>
      <w:r w:rsidR="00DB269E" w:rsidRPr="002F3043">
        <w:rPr>
          <w:rFonts w:ascii="Times New Roman" w:hAnsi="Times New Roman" w:cs="Times New Roman"/>
          <w:sz w:val="26"/>
          <w:szCs w:val="26"/>
        </w:rPr>
        <w:t>пункте</w:t>
      </w:r>
      <w:r w:rsidR="00056056" w:rsidRPr="002F3043">
        <w:rPr>
          <w:rFonts w:ascii="Times New Roman" w:hAnsi="Times New Roman" w:cs="Times New Roman"/>
          <w:sz w:val="26"/>
          <w:szCs w:val="26"/>
        </w:rPr>
        <w:t xml:space="preserve"> </w:t>
      </w:r>
      <w:r w:rsidR="00DB269E" w:rsidRPr="002F3043">
        <w:rPr>
          <w:rFonts w:ascii="Times New Roman" w:hAnsi="Times New Roman" w:cs="Times New Roman"/>
          <w:sz w:val="26"/>
          <w:szCs w:val="26"/>
        </w:rPr>
        <w:t>9.</w:t>
      </w:r>
      <w:r w:rsidR="00056056" w:rsidRPr="002F3043">
        <w:rPr>
          <w:rFonts w:ascii="Times New Roman" w:hAnsi="Times New Roman" w:cs="Times New Roman"/>
          <w:sz w:val="26"/>
          <w:szCs w:val="26"/>
        </w:rPr>
        <w:t>2 настояще</w:t>
      </w:r>
      <w:r w:rsidR="0045066C" w:rsidRPr="002F3043">
        <w:rPr>
          <w:rFonts w:ascii="Times New Roman" w:hAnsi="Times New Roman" w:cs="Times New Roman"/>
          <w:sz w:val="26"/>
          <w:szCs w:val="26"/>
        </w:rPr>
        <w:t>й главы</w:t>
      </w:r>
      <w:r w:rsidR="00056056" w:rsidRPr="002F3043">
        <w:rPr>
          <w:rFonts w:ascii="Times New Roman" w:hAnsi="Times New Roman" w:cs="Times New Roman"/>
          <w:sz w:val="26"/>
          <w:szCs w:val="26"/>
        </w:rPr>
        <w:t xml:space="preserve">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056056" w:rsidRPr="002F3043" w:rsidRDefault="003D4168"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9.</w:t>
      </w:r>
      <w:r w:rsidR="00056056" w:rsidRPr="002F3043">
        <w:rPr>
          <w:rFonts w:ascii="Times New Roman" w:hAnsi="Times New Roman" w:cs="Times New Roman"/>
          <w:sz w:val="26"/>
          <w:szCs w:val="26"/>
        </w:rPr>
        <w:t xml:space="preserve">2. Решение о реализации проекта принимается главой </w:t>
      </w:r>
      <w:r w:rsidR="0045066C" w:rsidRPr="002F3043">
        <w:rPr>
          <w:rFonts w:ascii="Times New Roman" w:hAnsi="Times New Roman" w:cs="Times New Roman"/>
          <w:sz w:val="26"/>
          <w:szCs w:val="26"/>
        </w:rPr>
        <w:t>муниципального образования «Новокузнецкий муниципальный</w:t>
      </w:r>
      <w:r w:rsidR="00056056" w:rsidRPr="002F3043">
        <w:rPr>
          <w:rFonts w:ascii="Times New Roman" w:hAnsi="Times New Roman" w:cs="Times New Roman"/>
          <w:sz w:val="26"/>
          <w:szCs w:val="26"/>
        </w:rPr>
        <w:t>,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К</w:t>
      </w:r>
      <w:r w:rsidRPr="002F3043">
        <w:rPr>
          <w:rFonts w:ascii="Times New Roman" w:hAnsi="Times New Roman" w:cs="Times New Roman"/>
          <w:sz w:val="26"/>
          <w:szCs w:val="26"/>
        </w:rPr>
        <w:t>емеровской области</w:t>
      </w:r>
      <w:r w:rsidR="00056056" w:rsidRPr="002F3043">
        <w:rPr>
          <w:rFonts w:ascii="Times New Roman" w:hAnsi="Times New Roman" w:cs="Times New Roman"/>
          <w:sz w:val="26"/>
          <w:szCs w:val="26"/>
        </w:rPr>
        <w:t>).</w:t>
      </w:r>
    </w:p>
    <w:p w:rsidR="00056056" w:rsidRPr="002F3043" w:rsidRDefault="003D4168"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9.</w:t>
      </w:r>
      <w:r w:rsidR="00056056" w:rsidRPr="002F3043">
        <w:rPr>
          <w:rFonts w:ascii="Times New Roman" w:hAnsi="Times New Roman" w:cs="Times New Roman"/>
          <w:sz w:val="26"/>
          <w:szCs w:val="26"/>
        </w:rPr>
        <w:t>3. Решением о реализации проекта утверждаются:</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1) цели и задачи реализации такого проекта;</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3) существенные условия соглашения;</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6) критерии конкурса и параметры критериев конкурса;</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7) конкурсная документация или порядок и сроки ее утверждения;</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8) сроки проведения конкурса на право заключения соглашения или в случае проведения совместного конкурса - соглашений;</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lastRenderedPageBreak/>
        <w:t xml:space="preserve">9) срок и порядок размещения на официальном сайте Российской Федерации в информационно-телекоммуникационной сети </w:t>
      </w:r>
      <w:r w:rsidR="00DB269E" w:rsidRPr="002F3043">
        <w:rPr>
          <w:rFonts w:ascii="Times New Roman" w:hAnsi="Times New Roman" w:cs="Times New Roman"/>
          <w:sz w:val="26"/>
          <w:szCs w:val="26"/>
        </w:rPr>
        <w:t>«</w:t>
      </w:r>
      <w:r w:rsidRPr="002F3043">
        <w:rPr>
          <w:rFonts w:ascii="Times New Roman" w:hAnsi="Times New Roman" w:cs="Times New Roman"/>
          <w:sz w:val="26"/>
          <w:szCs w:val="26"/>
        </w:rPr>
        <w:t>Интернет</w:t>
      </w:r>
      <w:r w:rsidR="00DB269E" w:rsidRPr="002F3043">
        <w:rPr>
          <w:rFonts w:ascii="Times New Roman" w:hAnsi="Times New Roman" w:cs="Times New Roman"/>
          <w:sz w:val="26"/>
          <w:szCs w:val="26"/>
        </w:rPr>
        <w:t>»</w:t>
      </w:r>
      <w:r w:rsidRPr="002F3043">
        <w:rPr>
          <w:rFonts w:ascii="Times New Roman" w:hAnsi="Times New Roman" w:cs="Times New Roman"/>
          <w:sz w:val="26"/>
          <w:szCs w:val="26"/>
        </w:rPr>
        <w:t xml:space="preserve">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10) порядок и сроки заключения соглашения (в случае проведения совместного конкурса - соглашений);</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11) состав конкурсной комиссии и порядок его утверждения.</w:t>
      </w:r>
    </w:p>
    <w:p w:rsidR="00056056" w:rsidRPr="002F3043" w:rsidRDefault="003D4168"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9.</w:t>
      </w:r>
      <w:r w:rsidR="00056056" w:rsidRPr="002F3043">
        <w:rPr>
          <w:rFonts w:ascii="Times New Roman" w:hAnsi="Times New Roman" w:cs="Times New Roman"/>
          <w:sz w:val="26"/>
          <w:szCs w:val="26"/>
        </w:rPr>
        <w:t xml:space="preserve">4. Положения по принятию решения о реализации проекта </w:t>
      </w:r>
      <w:proofErr w:type="spellStart"/>
      <w:r w:rsidR="00056056" w:rsidRPr="002F3043">
        <w:rPr>
          <w:rFonts w:ascii="Times New Roman" w:hAnsi="Times New Roman" w:cs="Times New Roman"/>
          <w:sz w:val="26"/>
          <w:szCs w:val="26"/>
        </w:rPr>
        <w:t>муниципально</w:t>
      </w:r>
      <w:proofErr w:type="spellEnd"/>
      <w:r w:rsidR="00056056" w:rsidRPr="002F3043">
        <w:rPr>
          <w:rFonts w:ascii="Times New Roman" w:hAnsi="Times New Roman" w:cs="Times New Roman"/>
          <w:sz w:val="26"/>
          <w:szCs w:val="26"/>
        </w:rPr>
        <w:t>-частного партнерства, не определенные в настоящей статье, применяются в соответствии с федеральным законодательством.</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p>
    <w:p w:rsidR="00B61096" w:rsidRPr="002F3043" w:rsidRDefault="00B61096" w:rsidP="002F3043">
      <w:pPr>
        <w:autoSpaceDE w:val="0"/>
        <w:spacing w:after="0" w:line="240" w:lineRule="auto"/>
        <w:ind w:firstLine="510"/>
        <w:jc w:val="center"/>
        <w:rPr>
          <w:rFonts w:ascii="Times New Roman" w:hAnsi="Times New Roman" w:cs="Times New Roman"/>
          <w:sz w:val="26"/>
          <w:szCs w:val="26"/>
        </w:rPr>
      </w:pPr>
    </w:p>
    <w:p w:rsidR="00056056" w:rsidRPr="002F3043" w:rsidRDefault="004E2E91" w:rsidP="002F3043">
      <w:pPr>
        <w:autoSpaceDE w:val="0"/>
        <w:spacing w:after="0" w:line="240" w:lineRule="auto"/>
        <w:ind w:firstLine="510"/>
        <w:jc w:val="center"/>
        <w:rPr>
          <w:rFonts w:ascii="Times New Roman" w:hAnsi="Times New Roman" w:cs="Times New Roman"/>
          <w:sz w:val="26"/>
          <w:szCs w:val="26"/>
        </w:rPr>
      </w:pPr>
      <w:r w:rsidRPr="002F3043">
        <w:rPr>
          <w:rFonts w:ascii="Times New Roman" w:hAnsi="Times New Roman" w:cs="Times New Roman"/>
          <w:sz w:val="26"/>
          <w:szCs w:val="26"/>
        </w:rPr>
        <w:t xml:space="preserve">Глава </w:t>
      </w:r>
      <w:r w:rsidR="00056056" w:rsidRPr="002F3043">
        <w:rPr>
          <w:rFonts w:ascii="Times New Roman" w:hAnsi="Times New Roman" w:cs="Times New Roman"/>
          <w:sz w:val="26"/>
          <w:szCs w:val="26"/>
        </w:rPr>
        <w:t xml:space="preserve">10. Информация о проекте </w:t>
      </w:r>
      <w:proofErr w:type="spellStart"/>
      <w:r w:rsidR="00056056" w:rsidRPr="002F3043">
        <w:rPr>
          <w:rFonts w:ascii="Times New Roman" w:hAnsi="Times New Roman" w:cs="Times New Roman"/>
          <w:sz w:val="26"/>
          <w:szCs w:val="26"/>
        </w:rPr>
        <w:t>муниципально</w:t>
      </w:r>
      <w:proofErr w:type="spellEnd"/>
      <w:r w:rsidR="00056056" w:rsidRPr="002F3043">
        <w:rPr>
          <w:rFonts w:ascii="Times New Roman" w:hAnsi="Times New Roman" w:cs="Times New Roman"/>
          <w:sz w:val="26"/>
          <w:szCs w:val="26"/>
        </w:rPr>
        <w:t>-частного партнерства</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p>
    <w:p w:rsidR="00056056" w:rsidRPr="002F3043" w:rsidRDefault="003D4168"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10.</w:t>
      </w:r>
      <w:r w:rsidR="00056056" w:rsidRPr="002F3043">
        <w:rPr>
          <w:rFonts w:ascii="Times New Roman" w:hAnsi="Times New Roman" w:cs="Times New Roman"/>
          <w:sz w:val="26"/>
          <w:szCs w:val="26"/>
        </w:rPr>
        <w:t xml:space="preserve">1. В муниципальном образовании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w:t>
      </w:r>
      <w:r w:rsidR="00DB269E" w:rsidRPr="002F3043">
        <w:rPr>
          <w:rFonts w:ascii="Times New Roman" w:hAnsi="Times New Roman" w:cs="Times New Roman"/>
          <w:sz w:val="26"/>
          <w:szCs w:val="26"/>
        </w:rPr>
        <w:t>«</w:t>
      </w:r>
      <w:r w:rsidR="00056056" w:rsidRPr="002F3043">
        <w:rPr>
          <w:rFonts w:ascii="Times New Roman" w:hAnsi="Times New Roman" w:cs="Times New Roman"/>
          <w:sz w:val="26"/>
          <w:szCs w:val="26"/>
        </w:rPr>
        <w:t>Интернет</w:t>
      </w:r>
      <w:r w:rsidR="00DB269E" w:rsidRPr="002F3043">
        <w:rPr>
          <w:rFonts w:ascii="Times New Roman" w:hAnsi="Times New Roman" w:cs="Times New Roman"/>
          <w:sz w:val="26"/>
          <w:szCs w:val="26"/>
        </w:rPr>
        <w:t>»</w:t>
      </w:r>
      <w:r w:rsidR="00056056" w:rsidRPr="002F3043">
        <w:rPr>
          <w:rFonts w:ascii="Times New Roman" w:hAnsi="Times New Roman" w:cs="Times New Roman"/>
          <w:sz w:val="26"/>
          <w:szCs w:val="26"/>
        </w:rPr>
        <w:t>, за исключением информации, составляющей государственную, коммерческую или иную охраняемую законом тайну.</w:t>
      </w:r>
    </w:p>
    <w:p w:rsidR="00056056" w:rsidRPr="002F3043" w:rsidRDefault="00F47B80"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10.</w:t>
      </w:r>
      <w:r w:rsidR="00056056" w:rsidRPr="002F3043">
        <w:rPr>
          <w:rFonts w:ascii="Times New Roman" w:hAnsi="Times New Roman" w:cs="Times New Roman"/>
          <w:sz w:val="26"/>
          <w:szCs w:val="26"/>
        </w:rP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1) информация о проекте;</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2) решение о реализации проекта;</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 xml:space="preserve">3) реестр соглашений о </w:t>
      </w: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-частном партнерстве;</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4) результаты мониторинга реализации соглашения;</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5) отчеты о результатах проверок исполнения частным партнером обязательств по соглашению;</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6) конкурсная документация и информация о порядке проведения конкурсных процедур;</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7) иная информация, подлежащая размещению в соответствии с федеральным законодательством.</w:t>
      </w:r>
    </w:p>
    <w:p w:rsidR="00056056" w:rsidRPr="002F3043" w:rsidRDefault="00F47B80"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10.</w:t>
      </w:r>
      <w:r w:rsidR="00056056" w:rsidRPr="002F3043">
        <w:rPr>
          <w:rFonts w:ascii="Times New Roman" w:hAnsi="Times New Roman" w:cs="Times New Roman"/>
          <w:sz w:val="26"/>
          <w:szCs w:val="26"/>
        </w:rPr>
        <w:t xml:space="preserve">3. Информация, размещенная на официальных сайтах уполномоченных органов в информационно-телекоммуникационной сети </w:t>
      </w:r>
      <w:r w:rsidR="00B36A8C" w:rsidRPr="002F3043">
        <w:rPr>
          <w:rFonts w:ascii="Times New Roman" w:hAnsi="Times New Roman" w:cs="Times New Roman"/>
          <w:sz w:val="26"/>
          <w:szCs w:val="26"/>
        </w:rPr>
        <w:t>«</w:t>
      </w:r>
      <w:r w:rsidR="00056056" w:rsidRPr="002F3043">
        <w:rPr>
          <w:rFonts w:ascii="Times New Roman" w:hAnsi="Times New Roman" w:cs="Times New Roman"/>
          <w:sz w:val="26"/>
          <w:szCs w:val="26"/>
        </w:rPr>
        <w:t>Интернет</w:t>
      </w:r>
      <w:r w:rsidR="00B36A8C" w:rsidRPr="002F3043">
        <w:rPr>
          <w:rFonts w:ascii="Times New Roman" w:hAnsi="Times New Roman" w:cs="Times New Roman"/>
          <w:sz w:val="26"/>
          <w:szCs w:val="26"/>
        </w:rPr>
        <w:t>»</w:t>
      </w:r>
      <w:r w:rsidR="00056056" w:rsidRPr="002F3043">
        <w:rPr>
          <w:rFonts w:ascii="Times New Roman" w:hAnsi="Times New Roman" w:cs="Times New Roman"/>
          <w:sz w:val="26"/>
          <w:szCs w:val="26"/>
        </w:rPr>
        <w:t>, должна быть полной, актуальной и достоверной.</w:t>
      </w:r>
    </w:p>
    <w:p w:rsidR="00056056" w:rsidRPr="002F3043" w:rsidRDefault="00056056" w:rsidP="002F3043">
      <w:pPr>
        <w:autoSpaceDE w:val="0"/>
        <w:spacing w:after="0" w:line="240" w:lineRule="auto"/>
        <w:jc w:val="both"/>
        <w:rPr>
          <w:rFonts w:ascii="Times New Roman" w:hAnsi="Times New Roman" w:cs="Times New Roman"/>
          <w:sz w:val="26"/>
          <w:szCs w:val="26"/>
        </w:rPr>
      </w:pPr>
    </w:p>
    <w:p w:rsidR="00056056" w:rsidRPr="002F3043" w:rsidRDefault="009F238C" w:rsidP="002F3043">
      <w:pPr>
        <w:autoSpaceDE w:val="0"/>
        <w:spacing w:after="0" w:line="240" w:lineRule="auto"/>
        <w:jc w:val="center"/>
        <w:rPr>
          <w:rFonts w:ascii="Times New Roman" w:hAnsi="Times New Roman" w:cs="Times New Roman"/>
          <w:b/>
          <w:sz w:val="26"/>
          <w:szCs w:val="26"/>
        </w:rPr>
      </w:pPr>
      <w:r w:rsidRPr="002F3043">
        <w:rPr>
          <w:rFonts w:ascii="Times New Roman" w:hAnsi="Times New Roman" w:cs="Times New Roman"/>
          <w:b/>
          <w:sz w:val="26"/>
          <w:szCs w:val="26"/>
        </w:rPr>
        <w:t>Раздел</w:t>
      </w:r>
      <w:r w:rsidR="00DB269E" w:rsidRPr="002F3043">
        <w:rPr>
          <w:rFonts w:ascii="Times New Roman" w:hAnsi="Times New Roman" w:cs="Times New Roman"/>
          <w:b/>
          <w:sz w:val="26"/>
          <w:szCs w:val="26"/>
        </w:rPr>
        <w:t xml:space="preserve"> </w:t>
      </w:r>
      <w:r w:rsidR="00056056" w:rsidRPr="002F3043">
        <w:rPr>
          <w:rFonts w:ascii="Times New Roman" w:hAnsi="Times New Roman" w:cs="Times New Roman"/>
          <w:b/>
          <w:sz w:val="26"/>
          <w:szCs w:val="26"/>
        </w:rPr>
        <w:t xml:space="preserve">3. </w:t>
      </w:r>
      <w:r w:rsidR="00F47B80" w:rsidRPr="002F3043">
        <w:rPr>
          <w:rFonts w:ascii="Times New Roman" w:hAnsi="Times New Roman" w:cs="Times New Roman"/>
          <w:b/>
          <w:sz w:val="26"/>
          <w:szCs w:val="26"/>
        </w:rPr>
        <w:t xml:space="preserve">Соглашение о </w:t>
      </w:r>
      <w:proofErr w:type="spellStart"/>
      <w:r w:rsidR="00F47B80" w:rsidRPr="002F3043">
        <w:rPr>
          <w:rFonts w:ascii="Times New Roman" w:hAnsi="Times New Roman" w:cs="Times New Roman"/>
          <w:b/>
          <w:sz w:val="26"/>
          <w:szCs w:val="26"/>
        </w:rPr>
        <w:t>муниципально</w:t>
      </w:r>
      <w:proofErr w:type="spellEnd"/>
      <w:r w:rsidR="00F47B80" w:rsidRPr="002F3043">
        <w:rPr>
          <w:rFonts w:ascii="Times New Roman" w:hAnsi="Times New Roman" w:cs="Times New Roman"/>
          <w:b/>
          <w:sz w:val="26"/>
          <w:szCs w:val="26"/>
        </w:rPr>
        <w:t>-частном партнерстве</w:t>
      </w:r>
    </w:p>
    <w:p w:rsidR="00056056" w:rsidRPr="002F3043" w:rsidRDefault="00056056" w:rsidP="002F3043">
      <w:pPr>
        <w:autoSpaceDE w:val="0"/>
        <w:spacing w:after="0" w:line="240" w:lineRule="auto"/>
        <w:rPr>
          <w:rFonts w:ascii="Times New Roman" w:hAnsi="Times New Roman" w:cs="Times New Roman"/>
          <w:sz w:val="26"/>
          <w:szCs w:val="26"/>
        </w:rPr>
      </w:pPr>
    </w:p>
    <w:p w:rsidR="00056056" w:rsidRPr="002F3043" w:rsidRDefault="004E2E91" w:rsidP="002F3043">
      <w:pPr>
        <w:autoSpaceDE w:val="0"/>
        <w:spacing w:after="0" w:line="240" w:lineRule="auto"/>
        <w:ind w:firstLine="567"/>
        <w:jc w:val="center"/>
        <w:rPr>
          <w:rFonts w:ascii="Times New Roman" w:hAnsi="Times New Roman" w:cs="Times New Roman"/>
          <w:sz w:val="26"/>
          <w:szCs w:val="26"/>
        </w:rPr>
      </w:pPr>
      <w:r w:rsidRPr="002F3043">
        <w:rPr>
          <w:rFonts w:ascii="Times New Roman" w:hAnsi="Times New Roman" w:cs="Times New Roman"/>
          <w:sz w:val="26"/>
          <w:szCs w:val="26"/>
        </w:rPr>
        <w:t xml:space="preserve">Глава </w:t>
      </w:r>
      <w:r w:rsidR="00056056" w:rsidRPr="002F3043">
        <w:rPr>
          <w:rFonts w:ascii="Times New Roman" w:hAnsi="Times New Roman" w:cs="Times New Roman"/>
          <w:sz w:val="26"/>
          <w:szCs w:val="26"/>
        </w:rPr>
        <w:t xml:space="preserve">11. Условия соглашения о </w:t>
      </w:r>
      <w:proofErr w:type="spellStart"/>
      <w:r w:rsidR="00056056" w:rsidRPr="002F3043">
        <w:rPr>
          <w:rFonts w:ascii="Times New Roman" w:hAnsi="Times New Roman" w:cs="Times New Roman"/>
          <w:sz w:val="26"/>
          <w:szCs w:val="26"/>
        </w:rPr>
        <w:t>муниципально</w:t>
      </w:r>
      <w:proofErr w:type="spellEnd"/>
      <w:r w:rsidR="00056056" w:rsidRPr="002F3043">
        <w:rPr>
          <w:rFonts w:ascii="Times New Roman" w:hAnsi="Times New Roman" w:cs="Times New Roman"/>
          <w:sz w:val="26"/>
          <w:szCs w:val="26"/>
        </w:rPr>
        <w:t>-частном партнерстве</w:t>
      </w:r>
    </w:p>
    <w:p w:rsidR="00056056" w:rsidRPr="002F3043" w:rsidRDefault="00056056" w:rsidP="002F3043">
      <w:pPr>
        <w:autoSpaceDE w:val="0"/>
        <w:spacing w:after="0" w:line="240" w:lineRule="auto"/>
        <w:jc w:val="center"/>
        <w:rPr>
          <w:rFonts w:ascii="Times New Roman" w:hAnsi="Times New Roman" w:cs="Times New Roman"/>
          <w:sz w:val="26"/>
          <w:szCs w:val="26"/>
        </w:rPr>
      </w:pPr>
    </w:p>
    <w:p w:rsidR="00056056" w:rsidRPr="002F3043" w:rsidRDefault="00F47B80"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11.</w:t>
      </w:r>
      <w:r w:rsidR="00056056" w:rsidRPr="002F3043">
        <w:rPr>
          <w:rFonts w:ascii="Times New Roman" w:hAnsi="Times New Roman" w:cs="Times New Roman"/>
          <w:sz w:val="26"/>
          <w:szCs w:val="26"/>
        </w:rPr>
        <w:t>1. Соглашение должно включать в себя следующие существенные условия:</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 xml:space="preserve">1) элементы соглашения о </w:t>
      </w: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 xml:space="preserve">-частном партнерстве, определяющие форму </w:t>
      </w: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-частного партнерства, а также обязательства сторон соглашения, вытекающие из этих элементов;</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lastRenderedPageBreak/>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3) сведения об объекте соглашения, в том числе его технико-экономические показатели;</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4)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5) срок и (или) порядок определения срока действия соглашения;</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6) условие и порядок возникновения права частной собственности на объект соглашения;</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8) порядок и сроки возмещения расходов сторон соглашения, в том числе в случае его досрочного прекращения;</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Положением и соглашением;</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r w:rsidRPr="002F3043">
        <w:rPr>
          <w:rFonts w:ascii="Times New Roman" w:hAnsi="Times New Roman" w:cs="Times New Roman"/>
          <w:sz w:val="26"/>
          <w:szCs w:val="26"/>
        </w:rPr>
        <w:t>11) ответственность сторон соглашения в случае неисполнения или ненадлежащего исполн</w:t>
      </w:r>
      <w:r w:rsidR="00B61096" w:rsidRPr="002F3043">
        <w:rPr>
          <w:rFonts w:ascii="Times New Roman" w:hAnsi="Times New Roman" w:cs="Times New Roman"/>
          <w:sz w:val="26"/>
          <w:szCs w:val="26"/>
        </w:rPr>
        <w:t>ения обязательств по соглашению.</w:t>
      </w:r>
    </w:p>
    <w:p w:rsidR="00056056" w:rsidRPr="002F3043" w:rsidRDefault="00056056" w:rsidP="002F3043">
      <w:pPr>
        <w:autoSpaceDE w:val="0"/>
        <w:spacing w:after="0" w:line="240" w:lineRule="auto"/>
        <w:ind w:firstLine="510"/>
        <w:jc w:val="both"/>
        <w:rPr>
          <w:rFonts w:ascii="Times New Roman" w:hAnsi="Times New Roman" w:cs="Times New Roman"/>
          <w:sz w:val="26"/>
          <w:szCs w:val="26"/>
        </w:rPr>
      </w:pPr>
    </w:p>
    <w:p w:rsidR="00A00D1E" w:rsidRPr="002F3043" w:rsidRDefault="004E2E91" w:rsidP="002F3043">
      <w:pPr>
        <w:autoSpaceDE w:val="0"/>
        <w:spacing w:after="0" w:line="240" w:lineRule="auto"/>
        <w:ind w:firstLine="454"/>
        <w:jc w:val="center"/>
        <w:rPr>
          <w:rFonts w:ascii="Times New Roman" w:hAnsi="Times New Roman" w:cs="Times New Roman"/>
          <w:sz w:val="26"/>
          <w:szCs w:val="26"/>
        </w:rPr>
      </w:pPr>
      <w:r w:rsidRPr="002F3043">
        <w:rPr>
          <w:rFonts w:ascii="Times New Roman" w:hAnsi="Times New Roman" w:cs="Times New Roman"/>
          <w:sz w:val="26"/>
          <w:szCs w:val="26"/>
        </w:rPr>
        <w:t xml:space="preserve">Глава </w:t>
      </w:r>
      <w:r w:rsidR="00056056" w:rsidRPr="002F3043">
        <w:rPr>
          <w:rFonts w:ascii="Times New Roman" w:hAnsi="Times New Roman" w:cs="Times New Roman"/>
          <w:sz w:val="26"/>
          <w:szCs w:val="26"/>
        </w:rPr>
        <w:t>1</w:t>
      </w:r>
      <w:r w:rsidR="0056695C" w:rsidRPr="002F3043">
        <w:rPr>
          <w:rFonts w:ascii="Times New Roman" w:hAnsi="Times New Roman" w:cs="Times New Roman"/>
          <w:sz w:val="26"/>
          <w:szCs w:val="26"/>
        </w:rPr>
        <w:t>2</w:t>
      </w:r>
      <w:r w:rsidR="00056056" w:rsidRPr="002F3043">
        <w:rPr>
          <w:rFonts w:ascii="Times New Roman" w:hAnsi="Times New Roman" w:cs="Times New Roman"/>
          <w:sz w:val="26"/>
          <w:szCs w:val="26"/>
        </w:rPr>
        <w:t>. Права публичного партнера на осуществление контроля</w:t>
      </w:r>
    </w:p>
    <w:p w:rsidR="00056056" w:rsidRPr="002F3043" w:rsidRDefault="00056056" w:rsidP="002F3043">
      <w:pPr>
        <w:autoSpaceDE w:val="0"/>
        <w:spacing w:after="0" w:line="240" w:lineRule="auto"/>
        <w:ind w:firstLine="454"/>
        <w:jc w:val="center"/>
        <w:rPr>
          <w:rFonts w:ascii="Times New Roman" w:hAnsi="Times New Roman" w:cs="Times New Roman"/>
          <w:sz w:val="26"/>
          <w:szCs w:val="26"/>
        </w:rPr>
      </w:pPr>
      <w:r w:rsidRPr="002F3043">
        <w:rPr>
          <w:rFonts w:ascii="Times New Roman" w:hAnsi="Times New Roman" w:cs="Times New Roman"/>
          <w:sz w:val="26"/>
          <w:szCs w:val="26"/>
        </w:rPr>
        <w:t xml:space="preserve">за исполнением соглашения о </w:t>
      </w: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-частном партнерстве</w:t>
      </w:r>
    </w:p>
    <w:p w:rsidR="00F14009" w:rsidRPr="002F3043" w:rsidRDefault="00F14009" w:rsidP="002F3043">
      <w:pPr>
        <w:autoSpaceDE w:val="0"/>
        <w:spacing w:after="0" w:line="240" w:lineRule="auto"/>
        <w:ind w:firstLine="454"/>
        <w:jc w:val="both"/>
        <w:rPr>
          <w:rFonts w:ascii="Times New Roman" w:hAnsi="Times New Roman" w:cs="Times New Roman"/>
          <w:sz w:val="26"/>
          <w:szCs w:val="26"/>
        </w:rPr>
      </w:pPr>
    </w:p>
    <w:p w:rsidR="0056695C" w:rsidRPr="002F3043" w:rsidRDefault="0056695C" w:rsidP="002F3043">
      <w:pPr>
        <w:autoSpaceDE w:val="0"/>
        <w:autoSpaceDN w:val="0"/>
        <w:adjustRightInd w:val="0"/>
        <w:spacing w:after="0" w:line="240" w:lineRule="auto"/>
        <w:ind w:firstLine="454"/>
        <w:jc w:val="both"/>
        <w:rPr>
          <w:rFonts w:ascii="Times New Roman" w:hAnsi="Times New Roman" w:cs="Times New Roman"/>
          <w:sz w:val="26"/>
          <w:szCs w:val="26"/>
        </w:rPr>
      </w:pPr>
      <w:r w:rsidRPr="002F3043">
        <w:rPr>
          <w:rFonts w:ascii="Times New Roman" w:hAnsi="Times New Roman" w:cs="Times New Roman"/>
          <w:sz w:val="26"/>
          <w:szCs w:val="26"/>
        </w:rPr>
        <w:t>12.1.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56695C" w:rsidRPr="002F3043" w:rsidRDefault="0056695C"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 xml:space="preserve">12.2. Публичный партнер осуществляет контроль соблюдения частным партнером условий соглашения, в том числе исполнения обязательств по </w:t>
      </w:r>
      <w:r w:rsidRPr="002F3043">
        <w:rPr>
          <w:rFonts w:ascii="Times New Roman" w:hAnsi="Times New Roman" w:cs="Times New Roman"/>
          <w:sz w:val="26"/>
          <w:szCs w:val="26"/>
        </w:rPr>
        <w:lastRenderedPageBreak/>
        <w:t>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56695C" w:rsidRPr="002F3043" w:rsidRDefault="00DB269E"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12.</w:t>
      </w:r>
      <w:r w:rsidR="0056695C" w:rsidRPr="002F3043">
        <w:rPr>
          <w:rFonts w:ascii="Times New Roman" w:hAnsi="Times New Roman" w:cs="Times New Roman"/>
          <w:sz w:val="26"/>
          <w:szCs w:val="26"/>
        </w:rPr>
        <w:t>3. Представители публичного партнера, органов и юридических лиц, выступающих на стороне публичного партнера, не вправе:</w:t>
      </w:r>
    </w:p>
    <w:p w:rsidR="0056695C" w:rsidRPr="002F3043" w:rsidRDefault="0056695C"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 вмешиваться в осуществление хозяйственной деятельности частного партнера;</w:t>
      </w:r>
    </w:p>
    <w:p w:rsidR="0056695C" w:rsidRPr="002F3043" w:rsidRDefault="0056695C"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56695C" w:rsidRPr="002F3043" w:rsidRDefault="00203B8A"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12.</w:t>
      </w:r>
      <w:r w:rsidR="00DB269E" w:rsidRPr="002F3043">
        <w:rPr>
          <w:rFonts w:ascii="Times New Roman" w:hAnsi="Times New Roman" w:cs="Times New Roman"/>
          <w:sz w:val="26"/>
          <w:szCs w:val="26"/>
        </w:rPr>
        <w:t>4</w:t>
      </w:r>
      <w:r w:rsidR="0056695C" w:rsidRPr="002F3043">
        <w:rPr>
          <w:rFonts w:ascii="Times New Roman" w:hAnsi="Times New Roman" w:cs="Times New Roman"/>
          <w:sz w:val="26"/>
          <w:szCs w:val="26"/>
        </w:rPr>
        <w:t xml:space="preserve">. Контроль исполнения соглашения, в том числе соблюдения частным партнером условий соглашения, осуществляется публичным партнером в </w:t>
      </w:r>
      <w:hyperlink r:id="rId22" w:history="1">
        <w:r w:rsidR="0056695C" w:rsidRPr="002F3043">
          <w:rPr>
            <w:rFonts w:ascii="Times New Roman" w:hAnsi="Times New Roman" w:cs="Times New Roman"/>
            <w:sz w:val="26"/>
            <w:szCs w:val="26"/>
          </w:rPr>
          <w:t>порядке</w:t>
        </w:r>
      </w:hyperlink>
      <w:r w:rsidR="0056695C" w:rsidRPr="002F3043">
        <w:rPr>
          <w:rFonts w:ascii="Times New Roman" w:hAnsi="Times New Roman" w:cs="Times New Roman"/>
          <w:sz w:val="26"/>
          <w:szCs w:val="26"/>
        </w:rPr>
        <w:t xml:space="preserve">, установленном </w:t>
      </w:r>
      <w:r w:rsidR="00DB269E" w:rsidRPr="002F3043">
        <w:rPr>
          <w:rFonts w:ascii="Times New Roman" w:hAnsi="Times New Roman" w:cs="Times New Roman"/>
          <w:sz w:val="26"/>
          <w:szCs w:val="26"/>
        </w:rPr>
        <w:t>п</w:t>
      </w:r>
      <w:r w:rsidR="0056695C" w:rsidRPr="002F3043">
        <w:rPr>
          <w:rFonts w:ascii="Times New Roman" w:hAnsi="Times New Roman" w:cs="Times New Roman"/>
          <w:sz w:val="26"/>
          <w:szCs w:val="26"/>
        </w:rPr>
        <w:t xml:space="preserve">остановлением Правительства Российской Федерации от 30.12.2015 № 1490 </w:t>
      </w:r>
      <w:r w:rsidR="00DB269E" w:rsidRPr="002F3043">
        <w:rPr>
          <w:rFonts w:ascii="Times New Roman" w:hAnsi="Times New Roman" w:cs="Times New Roman"/>
          <w:sz w:val="26"/>
          <w:szCs w:val="26"/>
        </w:rPr>
        <w:t>«</w:t>
      </w:r>
      <w:r w:rsidR="0056695C" w:rsidRPr="002F3043">
        <w:rPr>
          <w:rFonts w:ascii="Times New Roman" w:hAnsi="Times New Roman" w:cs="Times New Roman"/>
          <w:sz w:val="26"/>
          <w:szCs w:val="26"/>
        </w:rPr>
        <w:t xml:space="preserve">Об осуществлении публичным партнером контроля за исполнением соглашения о государственно-частном партнерстве и соглашения о </w:t>
      </w:r>
      <w:proofErr w:type="spellStart"/>
      <w:r w:rsidR="0056695C" w:rsidRPr="002F3043">
        <w:rPr>
          <w:rFonts w:ascii="Times New Roman" w:hAnsi="Times New Roman" w:cs="Times New Roman"/>
          <w:sz w:val="26"/>
          <w:szCs w:val="26"/>
        </w:rPr>
        <w:t>муниципально</w:t>
      </w:r>
      <w:proofErr w:type="spellEnd"/>
      <w:r w:rsidR="0056695C" w:rsidRPr="002F3043">
        <w:rPr>
          <w:rFonts w:ascii="Times New Roman" w:hAnsi="Times New Roman" w:cs="Times New Roman"/>
          <w:sz w:val="26"/>
          <w:szCs w:val="26"/>
        </w:rPr>
        <w:t>-частном партнерстве</w:t>
      </w:r>
      <w:r w:rsidR="00DB269E" w:rsidRPr="002F3043">
        <w:rPr>
          <w:rFonts w:ascii="Times New Roman" w:hAnsi="Times New Roman" w:cs="Times New Roman"/>
          <w:sz w:val="26"/>
          <w:szCs w:val="26"/>
        </w:rPr>
        <w:t>»</w:t>
      </w:r>
      <w:r w:rsidR="0056695C" w:rsidRPr="002F3043">
        <w:rPr>
          <w:rFonts w:ascii="Times New Roman" w:hAnsi="Times New Roman" w:cs="Times New Roman"/>
          <w:sz w:val="26"/>
          <w:szCs w:val="26"/>
        </w:rPr>
        <w:t xml:space="preserve"> (вместе с </w:t>
      </w:r>
      <w:r w:rsidR="00DB269E" w:rsidRPr="002F3043">
        <w:rPr>
          <w:rFonts w:ascii="Times New Roman" w:hAnsi="Times New Roman" w:cs="Times New Roman"/>
          <w:sz w:val="26"/>
          <w:szCs w:val="26"/>
        </w:rPr>
        <w:t>«</w:t>
      </w:r>
      <w:r w:rsidR="0056695C" w:rsidRPr="002F3043">
        <w:rPr>
          <w:rFonts w:ascii="Times New Roman" w:hAnsi="Times New Roman" w:cs="Times New Roman"/>
          <w:sz w:val="26"/>
          <w:szCs w:val="26"/>
        </w:rPr>
        <w:t xml:space="preserve">Правилами осуществления публичным партнером контроля за исполнением соглашения о государственно-частном партнерстве и соглашения о </w:t>
      </w:r>
      <w:proofErr w:type="spellStart"/>
      <w:r w:rsidR="0056695C" w:rsidRPr="002F3043">
        <w:rPr>
          <w:rFonts w:ascii="Times New Roman" w:hAnsi="Times New Roman" w:cs="Times New Roman"/>
          <w:sz w:val="26"/>
          <w:szCs w:val="26"/>
        </w:rPr>
        <w:t>муниципально</w:t>
      </w:r>
      <w:proofErr w:type="spellEnd"/>
      <w:r w:rsidR="0056695C" w:rsidRPr="002F3043">
        <w:rPr>
          <w:rFonts w:ascii="Times New Roman" w:hAnsi="Times New Roman" w:cs="Times New Roman"/>
          <w:sz w:val="26"/>
          <w:szCs w:val="26"/>
        </w:rPr>
        <w:t>-частном партнерстве</w:t>
      </w:r>
      <w:r w:rsidR="00DB269E" w:rsidRPr="002F3043">
        <w:rPr>
          <w:rFonts w:ascii="Times New Roman" w:hAnsi="Times New Roman" w:cs="Times New Roman"/>
          <w:sz w:val="26"/>
          <w:szCs w:val="26"/>
        </w:rPr>
        <w:t>»</w:t>
      </w:r>
      <w:r w:rsidR="0056695C" w:rsidRPr="002F3043">
        <w:rPr>
          <w:rFonts w:ascii="Times New Roman" w:hAnsi="Times New Roman" w:cs="Times New Roman"/>
          <w:sz w:val="26"/>
          <w:szCs w:val="26"/>
        </w:rPr>
        <w:t>).</w:t>
      </w:r>
    </w:p>
    <w:p w:rsidR="0056695C" w:rsidRPr="002F3043" w:rsidRDefault="00203B8A"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12.</w:t>
      </w:r>
      <w:r w:rsidR="00DB269E" w:rsidRPr="002F3043">
        <w:rPr>
          <w:rFonts w:ascii="Times New Roman" w:hAnsi="Times New Roman" w:cs="Times New Roman"/>
          <w:sz w:val="26"/>
          <w:szCs w:val="26"/>
        </w:rPr>
        <w:t>5</w:t>
      </w:r>
      <w:r w:rsidR="0056695C" w:rsidRPr="002F3043">
        <w:rPr>
          <w:rFonts w:ascii="Times New Roman" w:hAnsi="Times New Roman" w:cs="Times New Roman"/>
          <w:sz w:val="26"/>
          <w:szCs w:val="26"/>
        </w:rPr>
        <w:t>. Результаты осуществления контроля соблюдения частным партнером условий соглашения оформляются актом о результатах контроля.</w:t>
      </w:r>
    </w:p>
    <w:p w:rsidR="0056695C" w:rsidRPr="002F3043" w:rsidRDefault="00203B8A"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12.</w:t>
      </w:r>
      <w:r w:rsidR="00DB269E" w:rsidRPr="002F3043">
        <w:rPr>
          <w:rFonts w:ascii="Times New Roman" w:hAnsi="Times New Roman" w:cs="Times New Roman"/>
          <w:sz w:val="26"/>
          <w:szCs w:val="26"/>
        </w:rPr>
        <w:t>6</w:t>
      </w:r>
      <w:r w:rsidR="0056695C" w:rsidRPr="002F3043">
        <w:rPr>
          <w:rFonts w:ascii="Times New Roman" w:hAnsi="Times New Roman" w:cs="Times New Roman"/>
          <w:sz w:val="26"/>
          <w:szCs w:val="26"/>
        </w:rPr>
        <w:t>.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56695C" w:rsidRPr="002F3043" w:rsidRDefault="00203B8A"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12.</w:t>
      </w:r>
      <w:r w:rsidR="00DB269E" w:rsidRPr="002F3043">
        <w:rPr>
          <w:rFonts w:ascii="Times New Roman" w:hAnsi="Times New Roman" w:cs="Times New Roman"/>
          <w:sz w:val="26"/>
          <w:szCs w:val="26"/>
        </w:rPr>
        <w:t>7</w:t>
      </w:r>
      <w:r w:rsidR="0056695C" w:rsidRPr="002F3043">
        <w:rPr>
          <w:rFonts w:ascii="Times New Roman" w:hAnsi="Times New Roman" w:cs="Times New Roman"/>
          <w:sz w:val="26"/>
          <w:szCs w:val="26"/>
        </w:rPr>
        <w:t>.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056056" w:rsidRPr="002F3043" w:rsidRDefault="00056056" w:rsidP="002F3043">
      <w:pPr>
        <w:autoSpaceDE w:val="0"/>
        <w:spacing w:after="0" w:line="240" w:lineRule="auto"/>
        <w:ind w:firstLine="454"/>
        <w:jc w:val="both"/>
        <w:rPr>
          <w:rFonts w:ascii="Times New Roman" w:hAnsi="Times New Roman" w:cs="Times New Roman"/>
          <w:sz w:val="26"/>
          <w:szCs w:val="26"/>
        </w:rPr>
      </w:pPr>
    </w:p>
    <w:p w:rsidR="00582B32" w:rsidRPr="002F3043" w:rsidRDefault="009F238C" w:rsidP="002F3043">
      <w:pPr>
        <w:autoSpaceDE w:val="0"/>
        <w:autoSpaceDN w:val="0"/>
        <w:adjustRightInd w:val="0"/>
        <w:spacing w:after="0" w:line="240" w:lineRule="auto"/>
        <w:jc w:val="center"/>
        <w:outlineLvl w:val="0"/>
        <w:rPr>
          <w:rFonts w:ascii="Times New Roman" w:hAnsi="Times New Roman" w:cs="Times New Roman"/>
          <w:b/>
          <w:bCs/>
          <w:sz w:val="26"/>
          <w:szCs w:val="26"/>
        </w:rPr>
      </w:pPr>
      <w:r w:rsidRPr="002F3043">
        <w:rPr>
          <w:rFonts w:ascii="Times New Roman" w:hAnsi="Times New Roman" w:cs="Times New Roman"/>
          <w:b/>
          <w:sz w:val="26"/>
          <w:szCs w:val="26"/>
        </w:rPr>
        <w:t>Раздел</w:t>
      </w:r>
      <w:r w:rsidR="00042E9C" w:rsidRPr="002F3043">
        <w:rPr>
          <w:rFonts w:ascii="Times New Roman" w:hAnsi="Times New Roman" w:cs="Times New Roman"/>
          <w:b/>
          <w:bCs/>
          <w:sz w:val="26"/>
          <w:szCs w:val="26"/>
        </w:rPr>
        <w:t xml:space="preserve"> </w:t>
      </w:r>
      <w:r w:rsidR="00582B32" w:rsidRPr="002F3043">
        <w:rPr>
          <w:rFonts w:ascii="Times New Roman" w:hAnsi="Times New Roman" w:cs="Times New Roman"/>
          <w:b/>
          <w:bCs/>
          <w:sz w:val="26"/>
          <w:szCs w:val="26"/>
        </w:rPr>
        <w:t xml:space="preserve">4. Полномочия </w:t>
      </w:r>
      <w:r w:rsidR="0025667A" w:rsidRPr="002F3043">
        <w:rPr>
          <w:rFonts w:ascii="Times New Roman" w:hAnsi="Times New Roman" w:cs="Times New Roman"/>
          <w:b/>
          <w:bCs/>
          <w:sz w:val="26"/>
          <w:szCs w:val="26"/>
        </w:rPr>
        <w:t>Н</w:t>
      </w:r>
      <w:r w:rsidR="001D48B9" w:rsidRPr="002F3043">
        <w:rPr>
          <w:rFonts w:ascii="Times New Roman" w:hAnsi="Times New Roman" w:cs="Times New Roman"/>
          <w:b/>
          <w:bCs/>
          <w:sz w:val="26"/>
          <w:szCs w:val="26"/>
        </w:rPr>
        <w:t>овокузнецкого муниципального района</w:t>
      </w:r>
    </w:p>
    <w:p w:rsidR="00582B32" w:rsidRPr="002F3043" w:rsidRDefault="00582B32" w:rsidP="002F3043">
      <w:pPr>
        <w:autoSpaceDE w:val="0"/>
        <w:autoSpaceDN w:val="0"/>
        <w:adjustRightInd w:val="0"/>
        <w:spacing w:after="0" w:line="240" w:lineRule="auto"/>
        <w:jc w:val="center"/>
        <w:outlineLvl w:val="0"/>
        <w:rPr>
          <w:rFonts w:ascii="Times New Roman" w:hAnsi="Times New Roman" w:cs="Times New Roman"/>
          <w:b/>
          <w:bCs/>
          <w:sz w:val="26"/>
          <w:szCs w:val="26"/>
        </w:rPr>
      </w:pPr>
      <w:r w:rsidRPr="002F3043">
        <w:rPr>
          <w:rFonts w:ascii="Times New Roman" w:hAnsi="Times New Roman" w:cs="Times New Roman"/>
          <w:b/>
          <w:bCs/>
          <w:sz w:val="26"/>
          <w:szCs w:val="26"/>
        </w:rPr>
        <w:t xml:space="preserve">в сфере </w:t>
      </w:r>
      <w:proofErr w:type="spellStart"/>
      <w:r w:rsidRPr="002F3043">
        <w:rPr>
          <w:rFonts w:ascii="Times New Roman" w:hAnsi="Times New Roman" w:cs="Times New Roman"/>
          <w:b/>
          <w:bCs/>
          <w:sz w:val="26"/>
          <w:szCs w:val="26"/>
        </w:rPr>
        <w:t>муниципально</w:t>
      </w:r>
      <w:proofErr w:type="spellEnd"/>
      <w:r w:rsidRPr="002F3043">
        <w:rPr>
          <w:rFonts w:ascii="Times New Roman" w:hAnsi="Times New Roman" w:cs="Times New Roman"/>
          <w:b/>
          <w:bCs/>
          <w:sz w:val="26"/>
          <w:szCs w:val="26"/>
        </w:rPr>
        <w:t>-частного партнерства</w:t>
      </w:r>
    </w:p>
    <w:p w:rsidR="00582B32" w:rsidRPr="002F3043" w:rsidRDefault="00582B32" w:rsidP="002F3043">
      <w:pPr>
        <w:autoSpaceDE w:val="0"/>
        <w:autoSpaceDN w:val="0"/>
        <w:adjustRightInd w:val="0"/>
        <w:spacing w:after="0" w:line="240" w:lineRule="auto"/>
        <w:ind w:firstLine="539"/>
        <w:jc w:val="both"/>
        <w:rPr>
          <w:rFonts w:ascii="Times New Roman" w:hAnsi="Times New Roman" w:cs="Times New Roman"/>
          <w:sz w:val="26"/>
          <w:szCs w:val="26"/>
        </w:rPr>
      </w:pPr>
    </w:p>
    <w:p w:rsidR="00203B8A" w:rsidRPr="002F3043" w:rsidRDefault="004E2E91" w:rsidP="002F3043">
      <w:pPr>
        <w:autoSpaceDE w:val="0"/>
        <w:spacing w:after="0" w:line="240" w:lineRule="auto"/>
        <w:ind w:firstLine="567"/>
        <w:jc w:val="center"/>
        <w:rPr>
          <w:rFonts w:ascii="Times New Roman" w:hAnsi="Times New Roman" w:cs="Times New Roman"/>
          <w:sz w:val="26"/>
          <w:szCs w:val="26"/>
        </w:rPr>
      </w:pPr>
      <w:r w:rsidRPr="002F3043">
        <w:rPr>
          <w:rFonts w:ascii="Times New Roman" w:hAnsi="Times New Roman" w:cs="Times New Roman"/>
          <w:sz w:val="26"/>
          <w:szCs w:val="26"/>
        </w:rPr>
        <w:t xml:space="preserve">Глава </w:t>
      </w:r>
      <w:r w:rsidR="00203B8A" w:rsidRPr="002F3043">
        <w:rPr>
          <w:rFonts w:ascii="Times New Roman" w:hAnsi="Times New Roman" w:cs="Times New Roman"/>
          <w:sz w:val="26"/>
          <w:szCs w:val="26"/>
        </w:rPr>
        <w:t>13</w:t>
      </w:r>
      <w:r w:rsidR="00F47B80" w:rsidRPr="002F3043">
        <w:rPr>
          <w:rFonts w:ascii="Times New Roman" w:hAnsi="Times New Roman" w:cs="Times New Roman"/>
          <w:sz w:val="26"/>
          <w:szCs w:val="26"/>
        </w:rPr>
        <w:t>. Полномочия муниципального образования</w:t>
      </w:r>
    </w:p>
    <w:p w:rsidR="00F47B80" w:rsidRPr="002F3043" w:rsidRDefault="00F47B80" w:rsidP="002F3043">
      <w:pPr>
        <w:autoSpaceDE w:val="0"/>
        <w:spacing w:after="0" w:line="240" w:lineRule="auto"/>
        <w:ind w:firstLine="567"/>
        <w:jc w:val="center"/>
        <w:rPr>
          <w:rFonts w:ascii="Times New Roman" w:hAnsi="Times New Roman" w:cs="Times New Roman"/>
          <w:sz w:val="26"/>
          <w:szCs w:val="26"/>
        </w:rPr>
      </w:pPr>
      <w:r w:rsidRPr="002F3043">
        <w:rPr>
          <w:rFonts w:ascii="Times New Roman" w:hAnsi="Times New Roman" w:cs="Times New Roman"/>
          <w:sz w:val="26"/>
          <w:szCs w:val="26"/>
        </w:rPr>
        <w:t xml:space="preserve">в сфере </w:t>
      </w: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-частного партнерства</w:t>
      </w:r>
    </w:p>
    <w:p w:rsidR="00F47B80" w:rsidRPr="002F3043" w:rsidRDefault="00F47B80" w:rsidP="002F3043">
      <w:pPr>
        <w:autoSpaceDE w:val="0"/>
        <w:spacing w:after="0" w:line="240" w:lineRule="auto"/>
        <w:ind w:firstLine="567"/>
        <w:jc w:val="both"/>
        <w:rPr>
          <w:rFonts w:ascii="Times New Roman" w:hAnsi="Times New Roman" w:cs="Times New Roman"/>
          <w:sz w:val="26"/>
          <w:szCs w:val="26"/>
        </w:rPr>
      </w:pPr>
    </w:p>
    <w:p w:rsidR="00F47B80" w:rsidRPr="002F3043" w:rsidRDefault="001C35BF"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w:t>
      </w:r>
      <w:r w:rsidR="00203B8A" w:rsidRPr="002F3043">
        <w:rPr>
          <w:rFonts w:ascii="Times New Roman" w:hAnsi="Times New Roman" w:cs="Times New Roman"/>
          <w:sz w:val="26"/>
          <w:szCs w:val="26"/>
        </w:rPr>
        <w:t>3</w:t>
      </w:r>
      <w:r w:rsidRPr="002F3043">
        <w:rPr>
          <w:rFonts w:ascii="Times New Roman" w:hAnsi="Times New Roman" w:cs="Times New Roman"/>
          <w:sz w:val="26"/>
          <w:szCs w:val="26"/>
        </w:rPr>
        <w:t>.</w:t>
      </w:r>
      <w:r w:rsidR="00F47B80" w:rsidRPr="002F3043">
        <w:rPr>
          <w:rFonts w:ascii="Times New Roman" w:hAnsi="Times New Roman" w:cs="Times New Roman"/>
          <w:sz w:val="26"/>
          <w:szCs w:val="26"/>
        </w:rPr>
        <w:t xml:space="preserve">1. К полномочиям главы </w:t>
      </w:r>
      <w:r w:rsidR="00B61096" w:rsidRPr="002F3043">
        <w:rPr>
          <w:rFonts w:ascii="Times New Roman" w:hAnsi="Times New Roman" w:cs="Times New Roman"/>
          <w:sz w:val="26"/>
          <w:szCs w:val="26"/>
        </w:rPr>
        <w:t>муниципального образования «</w:t>
      </w:r>
      <w:r w:rsidRPr="002F3043">
        <w:rPr>
          <w:rFonts w:ascii="Times New Roman" w:hAnsi="Times New Roman" w:cs="Times New Roman"/>
          <w:sz w:val="26"/>
          <w:szCs w:val="26"/>
        </w:rPr>
        <w:t>Новокузнецк</w:t>
      </w:r>
      <w:r w:rsidR="00B61096" w:rsidRPr="002F3043">
        <w:rPr>
          <w:rFonts w:ascii="Times New Roman" w:hAnsi="Times New Roman" w:cs="Times New Roman"/>
          <w:sz w:val="26"/>
          <w:szCs w:val="26"/>
        </w:rPr>
        <w:t>ий</w:t>
      </w:r>
      <w:r w:rsidRPr="002F3043">
        <w:rPr>
          <w:rFonts w:ascii="Times New Roman" w:hAnsi="Times New Roman" w:cs="Times New Roman"/>
          <w:sz w:val="26"/>
          <w:szCs w:val="26"/>
        </w:rPr>
        <w:t xml:space="preserve"> муниципальн</w:t>
      </w:r>
      <w:r w:rsidR="00B61096" w:rsidRPr="002F3043">
        <w:rPr>
          <w:rFonts w:ascii="Times New Roman" w:hAnsi="Times New Roman" w:cs="Times New Roman"/>
          <w:sz w:val="26"/>
          <w:szCs w:val="26"/>
        </w:rPr>
        <w:t>ый</w:t>
      </w:r>
      <w:r w:rsidRPr="002F3043">
        <w:rPr>
          <w:rFonts w:ascii="Times New Roman" w:hAnsi="Times New Roman" w:cs="Times New Roman"/>
          <w:sz w:val="26"/>
          <w:szCs w:val="26"/>
        </w:rPr>
        <w:t xml:space="preserve"> </w:t>
      </w:r>
      <w:r w:rsidR="00F47B80" w:rsidRPr="002F3043">
        <w:rPr>
          <w:rFonts w:ascii="Times New Roman" w:hAnsi="Times New Roman" w:cs="Times New Roman"/>
          <w:sz w:val="26"/>
          <w:szCs w:val="26"/>
        </w:rPr>
        <w:t>район</w:t>
      </w:r>
      <w:r w:rsidR="00B61096" w:rsidRPr="002F3043">
        <w:rPr>
          <w:rFonts w:ascii="Times New Roman" w:hAnsi="Times New Roman" w:cs="Times New Roman"/>
          <w:sz w:val="26"/>
          <w:szCs w:val="26"/>
        </w:rPr>
        <w:t>»</w:t>
      </w:r>
      <w:r w:rsidR="00F47B80" w:rsidRPr="002F3043">
        <w:rPr>
          <w:rFonts w:ascii="Times New Roman" w:hAnsi="Times New Roman" w:cs="Times New Roman"/>
          <w:sz w:val="26"/>
          <w:szCs w:val="26"/>
        </w:rPr>
        <w:t xml:space="preserve"> в сфере </w:t>
      </w:r>
      <w:proofErr w:type="spellStart"/>
      <w:r w:rsidR="00F47B80" w:rsidRPr="002F3043">
        <w:rPr>
          <w:rFonts w:ascii="Times New Roman" w:hAnsi="Times New Roman" w:cs="Times New Roman"/>
          <w:sz w:val="26"/>
          <w:szCs w:val="26"/>
        </w:rPr>
        <w:t>муниципально</w:t>
      </w:r>
      <w:proofErr w:type="spellEnd"/>
      <w:r w:rsidR="00F47B80" w:rsidRPr="002F3043">
        <w:rPr>
          <w:rFonts w:ascii="Times New Roman" w:hAnsi="Times New Roman" w:cs="Times New Roman"/>
          <w:sz w:val="26"/>
          <w:szCs w:val="26"/>
        </w:rPr>
        <w:t xml:space="preserve">-частного партнерства относится принятие решения о реализации проекта </w:t>
      </w:r>
      <w:proofErr w:type="spellStart"/>
      <w:r w:rsidR="00F47B80" w:rsidRPr="002F3043">
        <w:rPr>
          <w:rFonts w:ascii="Times New Roman" w:hAnsi="Times New Roman" w:cs="Times New Roman"/>
          <w:sz w:val="26"/>
          <w:szCs w:val="26"/>
        </w:rPr>
        <w:t>муниципально</w:t>
      </w:r>
      <w:proofErr w:type="spellEnd"/>
      <w:r w:rsidR="00F47B80" w:rsidRPr="002F3043">
        <w:rPr>
          <w:rFonts w:ascii="Times New Roman" w:hAnsi="Times New Roman" w:cs="Times New Roman"/>
          <w:sz w:val="26"/>
          <w:szCs w:val="26"/>
        </w:rPr>
        <w:t xml:space="preserve">-частного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w:t>
      </w:r>
      <w:r w:rsidR="00F47B80" w:rsidRPr="002F3043">
        <w:rPr>
          <w:rFonts w:ascii="Times New Roman" w:hAnsi="Times New Roman" w:cs="Times New Roman"/>
          <w:sz w:val="26"/>
          <w:szCs w:val="26"/>
        </w:rPr>
        <w:lastRenderedPageBreak/>
        <w:t xml:space="preserve">исключением случая, в котором планируется проведение совместного конкурса с участием Российской Федерации, </w:t>
      </w:r>
      <w:r w:rsidRPr="002F3043">
        <w:rPr>
          <w:rFonts w:ascii="Times New Roman" w:hAnsi="Times New Roman" w:cs="Times New Roman"/>
          <w:sz w:val="26"/>
          <w:szCs w:val="26"/>
        </w:rPr>
        <w:t>Кемеровской области</w:t>
      </w:r>
      <w:r w:rsidR="00F47B80" w:rsidRPr="002F3043">
        <w:rPr>
          <w:rFonts w:ascii="Times New Roman" w:hAnsi="Times New Roman" w:cs="Times New Roman"/>
          <w:sz w:val="26"/>
          <w:szCs w:val="26"/>
        </w:rPr>
        <w:t xml:space="preserve">), а также осуществление иных полномочий, предусмотренных Уставом </w:t>
      </w:r>
      <w:r w:rsidR="00D8318D" w:rsidRPr="002F3043">
        <w:rPr>
          <w:rFonts w:ascii="Times New Roman" w:hAnsi="Times New Roman" w:cs="Times New Roman"/>
          <w:sz w:val="26"/>
          <w:szCs w:val="26"/>
        </w:rPr>
        <w:t>муниципального образования</w:t>
      </w:r>
      <w:r w:rsidR="00971DB0">
        <w:rPr>
          <w:rFonts w:ascii="Times New Roman" w:hAnsi="Times New Roman" w:cs="Times New Roman"/>
          <w:sz w:val="26"/>
          <w:szCs w:val="26"/>
        </w:rPr>
        <w:t xml:space="preserve"> </w:t>
      </w:r>
      <w:r w:rsidR="00971DB0" w:rsidRPr="002F3043">
        <w:rPr>
          <w:rFonts w:ascii="Times New Roman" w:hAnsi="Times New Roman" w:cs="Times New Roman"/>
          <w:sz w:val="26"/>
          <w:szCs w:val="26"/>
        </w:rPr>
        <w:t>«Новокузнецкий муниципальный район»</w:t>
      </w:r>
      <w:r w:rsidR="00971DB0">
        <w:rPr>
          <w:rFonts w:ascii="Times New Roman" w:hAnsi="Times New Roman" w:cs="Times New Roman"/>
          <w:sz w:val="26"/>
          <w:szCs w:val="26"/>
        </w:rPr>
        <w:t xml:space="preserve"> </w:t>
      </w:r>
      <w:r w:rsidR="00F47B80" w:rsidRPr="002F3043">
        <w:rPr>
          <w:rFonts w:ascii="Times New Roman" w:hAnsi="Times New Roman" w:cs="Times New Roman"/>
          <w:sz w:val="26"/>
          <w:szCs w:val="26"/>
        </w:rPr>
        <w:t>и муниципальными правовыми актами.</w:t>
      </w:r>
    </w:p>
    <w:p w:rsidR="00F47B80" w:rsidRPr="002F3043" w:rsidRDefault="001C35BF"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w:t>
      </w:r>
      <w:r w:rsidR="00203B8A" w:rsidRPr="002F3043">
        <w:rPr>
          <w:rFonts w:ascii="Times New Roman" w:hAnsi="Times New Roman" w:cs="Times New Roman"/>
          <w:sz w:val="26"/>
          <w:szCs w:val="26"/>
        </w:rPr>
        <w:t>3</w:t>
      </w:r>
      <w:r w:rsidRPr="002F3043">
        <w:rPr>
          <w:rFonts w:ascii="Times New Roman" w:hAnsi="Times New Roman" w:cs="Times New Roman"/>
          <w:sz w:val="26"/>
          <w:szCs w:val="26"/>
        </w:rPr>
        <w:t>.</w:t>
      </w:r>
      <w:r w:rsidR="00F47B80" w:rsidRPr="002F3043">
        <w:rPr>
          <w:rFonts w:ascii="Times New Roman" w:hAnsi="Times New Roman" w:cs="Times New Roman"/>
          <w:sz w:val="26"/>
          <w:szCs w:val="26"/>
        </w:rPr>
        <w:t>2. Глава</w:t>
      </w:r>
      <w:r w:rsidRPr="002F3043">
        <w:rPr>
          <w:rFonts w:ascii="Times New Roman" w:hAnsi="Times New Roman" w:cs="Times New Roman"/>
          <w:sz w:val="26"/>
          <w:szCs w:val="26"/>
        </w:rPr>
        <w:t xml:space="preserve"> </w:t>
      </w:r>
      <w:r w:rsidR="00B61096" w:rsidRPr="002F3043">
        <w:rPr>
          <w:rFonts w:ascii="Times New Roman" w:hAnsi="Times New Roman" w:cs="Times New Roman"/>
          <w:sz w:val="26"/>
          <w:szCs w:val="26"/>
        </w:rPr>
        <w:t>муниципального образования «Новокузнецкий муниципальный район»</w:t>
      </w:r>
      <w:r w:rsidR="00AE00FE" w:rsidRPr="002F3043">
        <w:rPr>
          <w:rFonts w:ascii="Times New Roman" w:hAnsi="Times New Roman" w:cs="Times New Roman"/>
          <w:sz w:val="26"/>
          <w:szCs w:val="26"/>
        </w:rPr>
        <w:t xml:space="preserve"> </w:t>
      </w:r>
      <w:r w:rsidR="00F47B80" w:rsidRPr="002F3043">
        <w:rPr>
          <w:rFonts w:ascii="Times New Roman" w:hAnsi="Times New Roman" w:cs="Times New Roman"/>
          <w:sz w:val="26"/>
          <w:szCs w:val="26"/>
        </w:rPr>
        <w:t xml:space="preserve">в соответствии с Уставом муниципального образования </w:t>
      </w:r>
      <w:r w:rsidR="00AE00FE" w:rsidRPr="002F3043">
        <w:rPr>
          <w:rFonts w:ascii="Times New Roman" w:hAnsi="Times New Roman" w:cs="Times New Roman"/>
          <w:sz w:val="26"/>
          <w:szCs w:val="26"/>
        </w:rPr>
        <w:t xml:space="preserve">«Новокузнецкий муниципальный район» </w:t>
      </w:r>
      <w:r w:rsidR="00F47B80" w:rsidRPr="002F3043">
        <w:rPr>
          <w:rFonts w:ascii="Times New Roman" w:hAnsi="Times New Roman" w:cs="Times New Roman"/>
          <w:sz w:val="26"/>
          <w:szCs w:val="26"/>
        </w:rPr>
        <w:t>определяет орган местного самоуправления, уполномоченный на осуществление следующих полномочий:</w:t>
      </w:r>
    </w:p>
    <w:p w:rsidR="00F47B80" w:rsidRPr="002F3043" w:rsidRDefault="00F47B80"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 xml:space="preserve">1) обеспечение координации деятельности органов местного самоуправления при реализации проекта </w:t>
      </w: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-частного партнерства;</w:t>
      </w:r>
    </w:p>
    <w:p w:rsidR="00F47B80" w:rsidRPr="002F3043" w:rsidRDefault="00F47B80"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-частном партнерстве;</w:t>
      </w:r>
    </w:p>
    <w:p w:rsidR="00F47B80" w:rsidRPr="002F3043" w:rsidRDefault="00F47B80"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 xml:space="preserve">3) осуществление мониторинга реализации соглашения о </w:t>
      </w: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-частном партнерстве;</w:t>
      </w:r>
    </w:p>
    <w:p w:rsidR="00F47B80" w:rsidRPr="002F3043" w:rsidRDefault="00F47B80"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-частном партнерстве;</w:t>
      </w:r>
    </w:p>
    <w:p w:rsidR="00F47B80" w:rsidRPr="002F3043" w:rsidRDefault="00F47B80"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 xml:space="preserve">5) ведение реестра заключенных соглашений о </w:t>
      </w: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-частном партнерстве;</w:t>
      </w:r>
    </w:p>
    <w:p w:rsidR="00F47B80" w:rsidRPr="002F3043" w:rsidRDefault="00F47B80"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 xml:space="preserve">6) обеспечение открытости и доступности информации о соглашении о </w:t>
      </w: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-частном партнерстве;</w:t>
      </w:r>
    </w:p>
    <w:p w:rsidR="00F47B80" w:rsidRPr="002F3043" w:rsidRDefault="00F47B80"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 xml:space="preserve">7) представление в уполномоченный орган результатов мониторинга реализации соглашения о </w:t>
      </w: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-частном партнерстве;</w:t>
      </w:r>
    </w:p>
    <w:p w:rsidR="00F47B80" w:rsidRPr="002F3043" w:rsidRDefault="00F47B80"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 xml:space="preserve">8) </w:t>
      </w:r>
      <w:r w:rsidR="00E66D76" w:rsidRPr="002F3043">
        <w:rPr>
          <w:rFonts w:ascii="Times New Roman" w:hAnsi="Times New Roman" w:cs="Times New Roman"/>
          <w:sz w:val="26"/>
          <w:szCs w:val="26"/>
        </w:rPr>
        <w:t>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586D16" w:rsidRPr="002F3043" w:rsidRDefault="00A1444B" w:rsidP="002F3043">
      <w:pPr>
        <w:autoSpaceDE w:val="0"/>
        <w:autoSpaceDN w:val="0"/>
        <w:adjustRightInd w:val="0"/>
        <w:spacing w:after="0" w:line="240" w:lineRule="auto"/>
        <w:ind w:firstLine="539"/>
        <w:jc w:val="both"/>
        <w:rPr>
          <w:rFonts w:ascii="Times New Roman" w:hAnsi="Times New Roman" w:cs="Times New Roman"/>
          <w:sz w:val="26"/>
          <w:szCs w:val="26"/>
        </w:rPr>
      </w:pPr>
      <w:r w:rsidRPr="002F3043">
        <w:rPr>
          <w:rFonts w:ascii="Times New Roman" w:hAnsi="Times New Roman" w:cs="Times New Roman"/>
          <w:sz w:val="26"/>
          <w:szCs w:val="26"/>
        </w:rPr>
        <w:t>1</w:t>
      </w:r>
      <w:r w:rsidR="00203B8A" w:rsidRPr="002F3043">
        <w:rPr>
          <w:rFonts w:ascii="Times New Roman" w:hAnsi="Times New Roman" w:cs="Times New Roman"/>
          <w:sz w:val="26"/>
          <w:szCs w:val="26"/>
        </w:rPr>
        <w:t>3</w:t>
      </w:r>
      <w:r w:rsidR="00862D18" w:rsidRPr="002F3043">
        <w:rPr>
          <w:rFonts w:ascii="Times New Roman" w:hAnsi="Times New Roman" w:cs="Times New Roman"/>
          <w:sz w:val="26"/>
          <w:szCs w:val="26"/>
        </w:rPr>
        <w:t>.</w:t>
      </w:r>
      <w:r w:rsidR="00586D16" w:rsidRPr="002F3043">
        <w:rPr>
          <w:rFonts w:ascii="Times New Roman" w:hAnsi="Times New Roman" w:cs="Times New Roman"/>
          <w:sz w:val="26"/>
          <w:szCs w:val="26"/>
        </w:rPr>
        <w:t xml:space="preserve">3. </w:t>
      </w:r>
      <w:r w:rsidR="00996BCC" w:rsidRPr="002F3043">
        <w:rPr>
          <w:rFonts w:ascii="Times New Roman" w:hAnsi="Times New Roman" w:cs="Times New Roman"/>
          <w:sz w:val="26"/>
          <w:szCs w:val="26"/>
        </w:rPr>
        <w:t>Глава</w:t>
      </w:r>
      <w:r w:rsidR="00A06E60" w:rsidRPr="002F3043">
        <w:rPr>
          <w:rFonts w:ascii="Times New Roman" w:hAnsi="Times New Roman" w:cs="Times New Roman"/>
          <w:sz w:val="26"/>
          <w:szCs w:val="26"/>
        </w:rPr>
        <w:t xml:space="preserve"> </w:t>
      </w:r>
      <w:r w:rsidR="00B61096" w:rsidRPr="002F3043">
        <w:rPr>
          <w:rFonts w:ascii="Times New Roman" w:hAnsi="Times New Roman" w:cs="Times New Roman"/>
          <w:sz w:val="26"/>
          <w:szCs w:val="26"/>
        </w:rPr>
        <w:t>муниципального образования «Новокузнецкий муниципальный район»</w:t>
      </w:r>
      <w:r w:rsidR="00586D16" w:rsidRPr="002F3043">
        <w:rPr>
          <w:rFonts w:ascii="Times New Roman" w:hAnsi="Times New Roman" w:cs="Times New Roman"/>
          <w:sz w:val="26"/>
          <w:szCs w:val="26"/>
        </w:rPr>
        <w:t xml:space="preserve"> направляет</w:t>
      </w:r>
      <w:r w:rsidR="00A06E60" w:rsidRPr="002F3043">
        <w:rPr>
          <w:rFonts w:ascii="Times New Roman" w:hAnsi="Times New Roman" w:cs="Times New Roman"/>
          <w:sz w:val="26"/>
          <w:szCs w:val="26"/>
        </w:rPr>
        <w:t xml:space="preserve"> в </w:t>
      </w:r>
      <w:r w:rsidR="00203B8A" w:rsidRPr="002F3043">
        <w:rPr>
          <w:rFonts w:ascii="Times New Roman" w:hAnsi="Times New Roman" w:cs="Times New Roman"/>
          <w:sz w:val="26"/>
          <w:szCs w:val="26"/>
        </w:rPr>
        <w:t xml:space="preserve">уполномоченный орган субъекта Российской Федерации - </w:t>
      </w:r>
      <w:r w:rsidR="00A06E60" w:rsidRPr="002F3043">
        <w:rPr>
          <w:rFonts w:ascii="Times New Roman" w:hAnsi="Times New Roman" w:cs="Times New Roman"/>
          <w:sz w:val="26"/>
          <w:szCs w:val="26"/>
        </w:rPr>
        <w:t>департамент инвестиций и стратегического развития Кемеровской области</w:t>
      </w:r>
      <w:r w:rsidR="00586D16" w:rsidRPr="002F3043">
        <w:rPr>
          <w:rFonts w:ascii="Times New Roman" w:hAnsi="Times New Roman" w:cs="Times New Roman"/>
          <w:sz w:val="26"/>
          <w:szCs w:val="26"/>
        </w:rPr>
        <w:t xml:space="preserve"> проект </w:t>
      </w:r>
      <w:proofErr w:type="spellStart"/>
      <w:r w:rsidR="00586D16" w:rsidRPr="002F3043">
        <w:rPr>
          <w:rFonts w:ascii="Times New Roman" w:hAnsi="Times New Roman" w:cs="Times New Roman"/>
          <w:sz w:val="26"/>
          <w:szCs w:val="26"/>
        </w:rPr>
        <w:t>муниципально</w:t>
      </w:r>
      <w:proofErr w:type="spellEnd"/>
      <w:r w:rsidR="00586D16" w:rsidRPr="002F3043">
        <w:rPr>
          <w:rFonts w:ascii="Times New Roman" w:hAnsi="Times New Roman" w:cs="Times New Roman"/>
          <w:sz w:val="26"/>
          <w:szCs w:val="26"/>
        </w:rPr>
        <w:t>-частного партнерства для проведения оценки эффективности проекта и определения его сравнительного преимущества</w:t>
      </w:r>
      <w:r w:rsidR="00A06E60" w:rsidRPr="002F3043">
        <w:rPr>
          <w:rFonts w:ascii="Times New Roman" w:hAnsi="Times New Roman" w:cs="Times New Roman"/>
          <w:sz w:val="26"/>
          <w:szCs w:val="26"/>
        </w:rPr>
        <w:t>.</w:t>
      </w:r>
    </w:p>
    <w:p w:rsidR="00B61096" w:rsidRPr="002F3043" w:rsidRDefault="00B61096" w:rsidP="002F3043">
      <w:pPr>
        <w:autoSpaceDE w:val="0"/>
        <w:autoSpaceDN w:val="0"/>
        <w:adjustRightInd w:val="0"/>
        <w:spacing w:after="0" w:line="240" w:lineRule="auto"/>
        <w:ind w:firstLine="539"/>
        <w:jc w:val="both"/>
        <w:rPr>
          <w:rFonts w:ascii="Times New Roman" w:hAnsi="Times New Roman" w:cs="Times New Roman"/>
          <w:sz w:val="26"/>
          <w:szCs w:val="26"/>
        </w:rPr>
      </w:pPr>
    </w:p>
    <w:p w:rsidR="001B1EE7" w:rsidRPr="002F3043" w:rsidRDefault="009F238C" w:rsidP="002F3043">
      <w:pPr>
        <w:autoSpaceDE w:val="0"/>
        <w:spacing w:after="0" w:line="240" w:lineRule="auto"/>
        <w:jc w:val="center"/>
        <w:rPr>
          <w:rFonts w:ascii="Times New Roman" w:hAnsi="Times New Roman" w:cs="Times New Roman"/>
          <w:b/>
          <w:sz w:val="26"/>
          <w:szCs w:val="26"/>
        </w:rPr>
      </w:pPr>
      <w:r w:rsidRPr="002F3043">
        <w:rPr>
          <w:rFonts w:ascii="Times New Roman" w:hAnsi="Times New Roman" w:cs="Times New Roman"/>
          <w:b/>
          <w:sz w:val="26"/>
          <w:szCs w:val="26"/>
        </w:rPr>
        <w:t xml:space="preserve">Раздел </w:t>
      </w:r>
      <w:r w:rsidR="00A1444B" w:rsidRPr="002F3043">
        <w:rPr>
          <w:rFonts w:ascii="Times New Roman" w:hAnsi="Times New Roman" w:cs="Times New Roman"/>
          <w:b/>
          <w:sz w:val="26"/>
          <w:szCs w:val="26"/>
        </w:rPr>
        <w:t xml:space="preserve">5. </w:t>
      </w:r>
      <w:r w:rsidR="001B1EE7" w:rsidRPr="002F3043">
        <w:rPr>
          <w:rFonts w:ascii="Times New Roman" w:hAnsi="Times New Roman" w:cs="Times New Roman"/>
          <w:b/>
          <w:sz w:val="26"/>
          <w:szCs w:val="26"/>
        </w:rPr>
        <w:t>Определение частного партнера для реализации проекта</w:t>
      </w:r>
    </w:p>
    <w:p w:rsidR="00A1444B" w:rsidRPr="002F3043" w:rsidRDefault="001B1EE7" w:rsidP="002F3043">
      <w:pPr>
        <w:autoSpaceDE w:val="0"/>
        <w:spacing w:after="0" w:line="240" w:lineRule="auto"/>
        <w:jc w:val="center"/>
        <w:rPr>
          <w:rFonts w:ascii="Times New Roman" w:hAnsi="Times New Roman" w:cs="Times New Roman"/>
          <w:b/>
          <w:sz w:val="26"/>
          <w:szCs w:val="26"/>
        </w:rPr>
      </w:pPr>
      <w:proofErr w:type="spellStart"/>
      <w:r w:rsidRPr="002F3043">
        <w:rPr>
          <w:rFonts w:ascii="Times New Roman" w:hAnsi="Times New Roman" w:cs="Times New Roman"/>
          <w:b/>
          <w:sz w:val="26"/>
          <w:szCs w:val="26"/>
        </w:rPr>
        <w:t>муниципально</w:t>
      </w:r>
      <w:proofErr w:type="spellEnd"/>
      <w:r w:rsidRPr="002F3043">
        <w:rPr>
          <w:rFonts w:ascii="Times New Roman" w:hAnsi="Times New Roman" w:cs="Times New Roman"/>
          <w:b/>
          <w:sz w:val="26"/>
          <w:szCs w:val="26"/>
        </w:rPr>
        <w:t>-частного партнерства</w:t>
      </w:r>
    </w:p>
    <w:p w:rsidR="001B1EE7" w:rsidRPr="002F3043" w:rsidRDefault="001B1EE7" w:rsidP="002F3043">
      <w:pPr>
        <w:autoSpaceDE w:val="0"/>
        <w:spacing w:after="0" w:line="240" w:lineRule="auto"/>
        <w:jc w:val="center"/>
        <w:rPr>
          <w:rFonts w:ascii="Times New Roman" w:hAnsi="Times New Roman" w:cs="Times New Roman"/>
          <w:b/>
          <w:sz w:val="26"/>
          <w:szCs w:val="26"/>
        </w:rPr>
      </w:pPr>
    </w:p>
    <w:p w:rsidR="00A00D1E" w:rsidRPr="002F3043" w:rsidRDefault="004E2E91" w:rsidP="002F3043">
      <w:pPr>
        <w:autoSpaceDE w:val="0"/>
        <w:spacing w:after="0" w:line="240" w:lineRule="auto"/>
        <w:ind w:firstLine="567"/>
        <w:jc w:val="center"/>
        <w:rPr>
          <w:rFonts w:ascii="Times New Roman" w:hAnsi="Times New Roman" w:cs="Times New Roman"/>
          <w:sz w:val="26"/>
          <w:szCs w:val="26"/>
        </w:rPr>
      </w:pPr>
      <w:r w:rsidRPr="002F3043">
        <w:rPr>
          <w:rFonts w:ascii="Times New Roman" w:hAnsi="Times New Roman" w:cs="Times New Roman"/>
          <w:sz w:val="26"/>
          <w:szCs w:val="26"/>
        </w:rPr>
        <w:t xml:space="preserve">Глава </w:t>
      </w:r>
      <w:r w:rsidR="00A1444B" w:rsidRPr="002F3043">
        <w:rPr>
          <w:rFonts w:ascii="Times New Roman" w:hAnsi="Times New Roman" w:cs="Times New Roman"/>
          <w:sz w:val="26"/>
          <w:szCs w:val="26"/>
        </w:rPr>
        <w:t>1</w:t>
      </w:r>
      <w:r w:rsidR="00203B8A" w:rsidRPr="002F3043">
        <w:rPr>
          <w:rFonts w:ascii="Times New Roman" w:hAnsi="Times New Roman" w:cs="Times New Roman"/>
          <w:sz w:val="26"/>
          <w:szCs w:val="26"/>
        </w:rPr>
        <w:t>4</w:t>
      </w:r>
      <w:r w:rsidR="00A1444B" w:rsidRPr="002F3043">
        <w:rPr>
          <w:rFonts w:ascii="Times New Roman" w:hAnsi="Times New Roman" w:cs="Times New Roman"/>
          <w:sz w:val="26"/>
          <w:szCs w:val="26"/>
        </w:rPr>
        <w:t>. Конкурс на право заключения соглашения</w:t>
      </w:r>
    </w:p>
    <w:p w:rsidR="00A1444B" w:rsidRPr="002F3043" w:rsidRDefault="00A1444B" w:rsidP="002F3043">
      <w:pPr>
        <w:autoSpaceDE w:val="0"/>
        <w:spacing w:after="0" w:line="240" w:lineRule="auto"/>
        <w:ind w:firstLine="567"/>
        <w:jc w:val="center"/>
        <w:rPr>
          <w:rFonts w:ascii="Times New Roman" w:hAnsi="Times New Roman" w:cs="Times New Roman"/>
          <w:sz w:val="26"/>
          <w:szCs w:val="26"/>
        </w:rPr>
      </w:pPr>
      <w:r w:rsidRPr="002F3043">
        <w:rPr>
          <w:rFonts w:ascii="Times New Roman" w:hAnsi="Times New Roman" w:cs="Times New Roman"/>
          <w:sz w:val="26"/>
          <w:szCs w:val="26"/>
        </w:rPr>
        <w:t xml:space="preserve">о </w:t>
      </w: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-частном партнерстве</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p>
    <w:p w:rsidR="00A1444B" w:rsidRPr="002F3043" w:rsidRDefault="001B1EE7"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w:t>
      </w:r>
      <w:r w:rsidR="00203B8A" w:rsidRPr="002F3043">
        <w:rPr>
          <w:rFonts w:ascii="Times New Roman" w:hAnsi="Times New Roman" w:cs="Times New Roman"/>
          <w:sz w:val="26"/>
          <w:szCs w:val="26"/>
        </w:rPr>
        <w:t>4</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r w:rsidR="00506381" w:rsidRPr="002F3043">
        <w:rPr>
          <w:rFonts w:ascii="Times New Roman" w:hAnsi="Times New Roman" w:cs="Times New Roman"/>
          <w:sz w:val="26"/>
          <w:szCs w:val="26"/>
        </w:rPr>
        <w:t>пунктом 1</w:t>
      </w:r>
      <w:r w:rsidR="00203B8A" w:rsidRPr="002F3043">
        <w:rPr>
          <w:rFonts w:ascii="Times New Roman" w:hAnsi="Times New Roman" w:cs="Times New Roman"/>
          <w:sz w:val="26"/>
          <w:szCs w:val="26"/>
        </w:rPr>
        <w:t>4</w:t>
      </w:r>
      <w:r w:rsidR="00506381" w:rsidRPr="002F3043">
        <w:rPr>
          <w:rFonts w:ascii="Times New Roman" w:hAnsi="Times New Roman" w:cs="Times New Roman"/>
          <w:sz w:val="26"/>
          <w:szCs w:val="26"/>
        </w:rPr>
        <w:t>.</w:t>
      </w:r>
      <w:r w:rsidR="00A1444B" w:rsidRPr="002F3043">
        <w:rPr>
          <w:rFonts w:ascii="Times New Roman" w:hAnsi="Times New Roman" w:cs="Times New Roman"/>
          <w:sz w:val="26"/>
          <w:szCs w:val="26"/>
        </w:rPr>
        <w:t>2 настояще</w:t>
      </w:r>
      <w:r w:rsidR="00B61096" w:rsidRPr="002F3043">
        <w:rPr>
          <w:rFonts w:ascii="Times New Roman" w:hAnsi="Times New Roman" w:cs="Times New Roman"/>
          <w:sz w:val="26"/>
          <w:szCs w:val="26"/>
        </w:rPr>
        <w:t>й главы</w:t>
      </w:r>
      <w:r w:rsidR="00A1444B" w:rsidRPr="002F3043">
        <w:rPr>
          <w:rFonts w:ascii="Times New Roman" w:hAnsi="Times New Roman" w:cs="Times New Roman"/>
          <w:sz w:val="26"/>
          <w:szCs w:val="26"/>
        </w:rPr>
        <w:t>.</w:t>
      </w:r>
    </w:p>
    <w:p w:rsidR="00A1444B" w:rsidRPr="002F3043" w:rsidRDefault="00506381"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w:t>
      </w:r>
      <w:r w:rsidR="00203B8A" w:rsidRPr="002F3043">
        <w:rPr>
          <w:rFonts w:ascii="Times New Roman" w:hAnsi="Times New Roman" w:cs="Times New Roman"/>
          <w:sz w:val="26"/>
          <w:szCs w:val="26"/>
        </w:rPr>
        <w:t>4</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2. Заключение соглашения без проведения конкурса допускается в соответствии с федеральным законодательством.</w:t>
      </w:r>
    </w:p>
    <w:p w:rsidR="00A1444B" w:rsidRPr="002F3043" w:rsidRDefault="00203B8A"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14</w:t>
      </w:r>
      <w:r w:rsidR="004A3A1A" w:rsidRPr="002F3043">
        <w:rPr>
          <w:rFonts w:ascii="Times New Roman" w:hAnsi="Times New Roman" w:cs="Times New Roman"/>
          <w:sz w:val="26"/>
          <w:szCs w:val="26"/>
        </w:rPr>
        <w:t>.</w:t>
      </w:r>
      <w:r w:rsidR="00A1444B" w:rsidRPr="002F3043">
        <w:rPr>
          <w:rFonts w:ascii="Times New Roman" w:hAnsi="Times New Roman" w:cs="Times New Roman"/>
          <w:sz w:val="26"/>
          <w:szCs w:val="26"/>
        </w:rPr>
        <w:t xml:space="preserve">3.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w:t>
      </w:r>
      <w:r w:rsidR="00A1444B" w:rsidRPr="002F3043">
        <w:rPr>
          <w:rFonts w:ascii="Times New Roman" w:hAnsi="Times New Roman" w:cs="Times New Roman"/>
          <w:sz w:val="26"/>
          <w:szCs w:val="26"/>
        </w:rPr>
        <w:lastRenderedPageBreak/>
        <w:t>конкурсной документации результатам оценки эффективности проекта и определения его сравнительного преимущества.</w:t>
      </w:r>
    </w:p>
    <w:p w:rsidR="00A1444B" w:rsidRPr="002F3043" w:rsidRDefault="004A3A1A"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w:t>
      </w:r>
      <w:r w:rsidR="00203B8A" w:rsidRPr="002F3043">
        <w:rPr>
          <w:rFonts w:ascii="Times New Roman" w:hAnsi="Times New Roman" w:cs="Times New Roman"/>
          <w:sz w:val="26"/>
          <w:szCs w:val="26"/>
        </w:rPr>
        <w:t>4</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4. К критериям конкурса могут относиться:</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 технические критерии;</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 финансово-экономические критерии;</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 xml:space="preserve">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rsidRPr="002F3043">
        <w:rPr>
          <w:rFonts w:ascii="Times New Roman" w:hAnsi="Times New Roman" w:cs="Times New Roman"/>
          <w:sz w:val="26"/>
          <w:szCs w:val="26"/>
        </w:rPr>
        <w:t>недополучения</w:t>
      </w:r>
      <w:proofErr w:type="spellEnd"/>
      <w:r w:rsidRPr="002F3043">
        <w:rPr>
          <w:rFonts w:ascii="Times New Roman" w:hAnsi="Times New Roman" w:cs="Times New Roman"/>
          <w:sz w:val="26"/>
          <w:szCs w:val="26"/>
        </w:rPr>
        <w:t xml:space="preserve">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A1444B" w:rsidRPr="002F3043" w:rsidRDefault="004A3A1A"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w:t>
      </w:r>
      <w:r w:rsidR="00203B8A" w:rsidRPr="002F3043">
        <w:rPr>
          <w:rFonts w:ascii="Times New Roman" w:hAnsi="Times New Roman" w:cs="Times New Roman"/>
          <w:sz w:val="26"/>
          <w:szCs w:val="26"/>
        </w:rPr>
        <w:t>4</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5.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A1444B" w:rsidRPr="002F3043" w:rsidRDefault="004A3A1A"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w:t>
      </w:r>
      <w:r w:rsidR="00203B8A" w:rsidRPr="002F3043">
        <w:rPr>
          <w:rFonts w:ascii="Times New Roman" w:hAnsi="Times New Roman" w:cs="Times New Roman"/>
          <w:sz w:val="26"/>
          <w:szCs w:val="26"/>
        </w:rPr>
        <w:t>4</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 xml:space="preserve">6. Для каждого предусмотренного </w:t>
      </w:r>
      <w:r w:rsidR="009F3F15" w:rsidRPr="002F3043">
        <w:rPr>
          <w:rFonts w:ascii="Times New Roman" w:hAnsi="Times New Roman" w:cs="Times New Roman"/>
          <w:sz w:val="26"/>
          <w:szCs w:val="26"/>
        </w:rPr>
        <w:t>пунктом 1</w:t>
      </w:r>
      <w:r w:rsidR="00203B8A" w:rsidRPr="002F3043">
        <w:rPr>
          <w:rFonts w:ascii="Times New Roman" w:hAnsi="Times New Roman" w:cs="Times New Roman"/>
          <w:sz w:val="26"/>
          <w:szCs w:val="26"/>
        </w:rPr>
        <w:t>4</w:t>
      </w:r>
      <w:r w:rsidR="009F3F15" w:rsidRPr="002F3043">
        <w:rPr>
          <w:rFonts w:ascii="Times New Roman" w:hAnsi="Times New Roman" w:cs="Times New Roman"/>
          <w:sz w:val="26"/>
          <w:szCs w:val="26"/>
        </w:rPr>
        <w:t>.4.</w:t>
      </w:r>
      <w:r w:rsidR="00A1444B" w:rsidRPr="002F3043">
        <w:rPr>
          <w:rFonts w:ascii="Times New Roman" w:hAnsi="Times New Roman" w:cs="Times New Roman"/>
          <w:sz w:val="26"/>
          <w:szCs w:val="26"/>
        </w:rPr>
        <w:t xml:space="preserve"> настояще</w:t>
      </w:r>
      <w:r w:rsidR="00B61096" w:rsidRPr="002F3043">
        <w:rPr>
          <w:rFonts w:ascii="Times New Roman" w:hAnsi="Times New Roman" w:cs="Times New Roman"/>
          <w:sz w:val="26"/>
          <w:szCs w:val="26"/>
        </w:rPr>
        <w:t>й главы</w:t>
      </w:r>
      <w:r w:rsidR="00A1444B" w:rsidRPr="002F3043">
        <w:rPr>
          <w:rFonts w:ascii="Times New Roman" w:hAnsi="Times New Roman" w:cs="Times New Roman"/>
          <w:sz w:val="26"/>
          <w:szCs w:val="26"/>
        </w:rPr>
        <w:t xml:space="preserve"> критерия конкурса устанавливаются следующие параметры:</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 начальное условие в виде числового значения (далее - начальное значение критерия конкурса);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 уменьшение или увеличение начального значения критерия конкурса в конкурсном предложении;</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3) весовой коэффициент, учитывающий значимость критерия конкурса.</w:t>
      </w:r>
    </w:p>
    <w:p w:rsidR="00A1444B" w:rsidRPr="002F3043" w:rsidRDefault="004A3A1A"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w:t>
      </w:r>
      <w:r w:rsidR="00203B8A" w:rsidRPr="002F3043">
        <w:rPr>
          <w:rFonts w:ascii="Times New Roman" w:hAnsi="Times New Roman" w:cs="Times New Roman"/>
          <w:sz w:val="26"/>
          <w:szCs w:val="26"/>
        </w:rPr>
        <w:t>4</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7. Значения весовых коэффициентов, учитывающих значимость указанных в части 4 настоящей статьи критериев конкурса, могут изменяться от ноля до единицы, и сумма значений всех коэффициентов должна быть равна единице.</w:t>
      </w:r>
    </w:p>
    <w:p w:rsidR="00A1444B" w:rsidRPr="002F3043" w:rsidRDefault="004A3A1A"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w:t>
      </w:r>
      <w:r w:rsidR="00203B8A" w:rsidRPr="002F3043">
        <w:rPr>
          <w:rFonts w:ascii="Times New Roman" w:hAnsi="Times New Roman" w:cs="Times New Roman"/>
          <w:sz w:val="26"/>
          <w:szCs w:val="26"/>
        </w:rPr>
        <w:t>4</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8. Использование критериев конкурса, не предусмотренных настоящей статьей, не допускается.</w:t>
      </w:r>
    </w:p>
    <w:p w:rsidR="00A1444B" w:rsidRPr="002F3043" w:rsidRDefault="004A3A1A"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w:t>
      </w:r>
      <w:r w:rsidR="00203B8A" w:rsidRPr="002F3043">
        <w:rPr>
          <w:rFonts w:ascii="Times New Roman" w:hAnsi="Times New Roman" w:cs="Times New Roman"/>
          <w:sz w:val="26"/>
          <w:szCs w:val="26"/>
        </w:rPr>
        <w:t>4</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 xml:space="preserve">9. Максимальные значения весовых коэффициентов, учитывающих значимость указанных в </w:t>
      </w:r>
      <w:r w:rsidR="009F3F15" w:rsidRPr="002F3043">
        <w:rPr>
          <w:rFonts w:ascii="Times New Roman" w:hAnsi="Times New Roman" w:cs="Times New Roman"/>
          <w:sz w:val="26"/>
          <w:szCs w:val="26"/>
        </w:rPr>
        <w:t>пункте</w:t>
      </w:r>
      <w:r w:rsidR="00A1444B" w:rsidRPr="002F3043">
        <w:rPr>
          <w:rFonts w:ascii="Times New Roman" w:hAnsi="Times New Roman" w:cs="Times New Roman"/>
          <w:sz w:val="26"/>
          <w:szCs w:val="26"/>
        </w:rPr>
        <w:t xml:space="preserve"> </w:t>
      </w:r>
      <w:r w:rsidR="00201DDB" w:rsidRPr="002F3043">
        <w:rPr>
          <w:rFonts w:ascii="Times New Roman" w:hAnsi="Times New Roman" w:cs="Times New Roman"/>
          <w:sz w:val="26"/>
          <w:szCs w:val="26"/>
        </w:rPr>
        <w:t>14.4</w:t>
      </w:r>
      <w:r w:rsidR="00A1444B" w:rsidRPr="002F3043">
        <w:rPr>
          <w:rFonts w:ascii="Times New Roman" w:hAnsi="Times New Roman" w:cs="Times New Roman"/>
          <w:sz w:val="26"/>
          <w:szCs w:val="26"/>
        </w:rPr>
        <w:t xml:space="preserve"> настояще</w:t>
      </w:r>
      <w:r w:rsidR="00B61096" w:rsidRPr="002F3043">
        <w:rPr>
          <w:rFonts w:ascii="Times New Roman" w:hAnsi="Times New Roman" w:cs="Times New Roman"/>
          <w:sz w:val="26"/>
          <w:szCs w:val="26"/>
        </w:rPr>
        <w:t>й главы</w:t>
      </w:r>
      <w:r w:rsidR="00A1444B" w:rsidRPr="002F3043">
        <w:rPr>
          <w:rFonts w:ascii="Times New Roman" w:hAnsi="Times New Roman" w:cs="Times New Roman"/>
          <w:sz w:val="26"/>
          <w:szCs w:val="26"/>
        </w:rPr>
        <w:t xml:space="preserve"> критериев конкурса, могут принимать следующие значения:</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 технические критерии - до ноля целых пяти десятых;</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 финансово-экономические критерии - до ноля целых восьми десятых;</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3) юридические критерии - до ноля целых пяти десятых.</w:t>
      </w:r>
    </w:p>
    <w:p w:rsidR="00A1444B" w:rsidRPr="002F3043" w:rsidRDefault="004A3A1A"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w:t>
      </w:r>
      <w:r w:rsidR="00203B8A" w:rsidRPr="002F3043">
        <w:rPr>
          <w:rFonts w:ascii="Times New Roman" w:hAnsi="Times New Roman" w:cs="Times New Roman"/>
          <w:sz w:val="26"/>
          <w:szCs w:val="26"/>
        </w:rPr>
        <w:t>4</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10. Значения критериев конкурса для оценки конкурсных предложений определяются в конкурсной документации.</w:t>
      </w:r>
    </w:p>
    <w:p w:rsidR="00A1444B" w:rsidRPr="002F3043" w:rsidRDefault="00C46837"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w:t>
      </w:r>
      <w:r w:rsidR="00203B8A" w:rsidRPr="002F3043">
        <w:rPr>
          <w:rFonts w:ascii="Times New Roman" w:hAnsi="Times New Roman" w:cs="Times New Roman"/>
          <w:sz w:val="26"/>
          <w:szCs w:val="26"/>
        </w:rPr>
        <w:t>4</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11. Конкурс признается не состоявшимся по решению публичного партнера, принимаемому:</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 xml:space="preserve">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w:t>
      </w:r>
      <w:r w:rsidRPr="002F3043">
        <w:rPr>
          <w:rFonts w:ascii="Times New Roman" w:hAnsi="Times New Roman" w:cs="Times New Roman"/>
          <w:sz w:val="26"/>
          <w:szCs w:val="26"/>
        </w:rPr>
        <w:lastRenderedPageBreak/>
        <w:t>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A1444B" w:rsidRPr="002F3043" w:rsidRDefault="00C46837"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w:t>
      </w:r>
      <w:r w:rsidR="00203B8A" w:rsidRPr="002F3043">
        <w:rPr>
          <w:rFonts w:ascii="Times New Roman" w:hAnsi="Times New Roman" w:cs="Times New Roman"/>
          <w:sz w:val="26"/>
          <w:szCs w:val="26"/>
        </w:rPr>
        <w:t>4</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 xml:space="preserve">12. Положения по конкурсу на право заключения соглашения о </w:t>
      </w:r>
      <w:proofErr w:type="spellStart"/>
      <w:r w:rsidR="00A1444B" w:rsidRPr="002F3043">
        <w:rPr>
          <w:rFonts w:ascii="Times New Roman" w:hAnsi="Times New Roman" w:cs="Times New Roman"/>
          <w:sz w:val="26"/>
          <w:szCs w:val="26"/>
        </w:rPr>
        <w:t>муниципально</w:t>
      </w:r>
      <w:proofErr w:type="spellEnd"/>
      <w:r w:rsidR="00A1444B" w:rsidRPr="002F3043">
        <w:rPr>
          <w:rFonts w:ascii="Times New Roman" w:hAnsi="Times New Roman" w:cs="Times New Roman"/>
          <w:sz w:val="26"/>
          <w:szCs w:val="26"/>
        </w:rPr>
        <w:t xml:space="preserve">-частном партнерстве, не определенные в настоящей </w:t>
      </w:r>
      <w:r w:rsidR="00201DDB" w:rsidRPr="002F3043">
        <w:rPr>
          <w:rFonts w:ascii="Times New Roman" w:hAnsi="Times New Roman" w:cs="Times New Roman"/>
          <w:sz w:val="26"/>
          <w:szCs w:val="26"/>
        </w:rPr>
        <w:t>главе</w:t>
      </w:r>
      <w:r w:rsidR="00A1444B" w:rsidRPr="002F3043">
        <w:rPr>
          <w:rFonts w:ascii="Times New Roman" w:hAnsi="Times New Roman" w:cs="Times New Roman"/>
          <w:sz w:val="26"/>
          <w:szCs w:val="26"/>
        </w:rPr>
        <w:t>, применяются в соответствии с федеральным законодательством.</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p>
    <w:p w:rsidR="009F3F15" w:rsidRPr="002F3043" w:rsidRDefault="004E2E91" w:rsidP="002F3043">
      <w:pPr>
        <w:autoSpaceDE w:val="0"/>
        <w:spacing w:after="0" w:line="240" w:lineRule="auto"/>
        <w:ind w:firstLine="567"/>
        <w:jc w:val="center"/>
        <w:rPr>
          <w:rFonts w:ascii="Times New Roman" w:hAnsi="Times New Roman" w:cs="Times New Roman"/>
          <w:sz w:val="26"/>
          <w:szCs w:val="26"/>
        </w:rPr>
      </w:pPr>
      <w:r w:rsidRPr="002F3043">
        <w:rPr>
          <w:rFonts w:ascii="Times New Roman" w:hAnsi="Times New Roman" w:cs="Times New Roman"/>
          <w:sz w:val="26"/>
          <w:szCs w:val="26"/>
        </w:rPr>
        <w:t xml:space="preserve">Глава </w:t>
      </w:r>
      <w:r w:rsidR="00A1444B" w:rsidRPr="002F3043">
        <w:rPr>
          <w:rFonts w:ascii="Times New Roman" w:hAnsi="Times New Roman" w:cs="Times New Roman"/>
          <w:sz w:val="26"/>
          <w:szCs w:val="26"/>
        </w:rPr>
        <w:t>1</w:t>
      </w:r>
      <w:r w:rsidR="00203B8A" w:rsidRPr="002F3043">
        <w:rPr>
          <w:rFonts w:ascii="Times New Roman" w:hAnsi="Times New Roman" w:cs="Times New Roman"/>
          <w:sz w:val="26"/>
          <w:szCs w:val="26"/>
        </w:rPr>
        <w:t>5</w:t>
      </w:r>
      <w:r w:rsidR="00A1444B" w:rsidRPr="002F3043">
        <w:rPr>
          <w:rFonts w:ascii="Times New Roman" w:hAnsi="Times New Roman" w:cs="Times New Roman"/>
          <w:sz w:val="26"/>
          <w:szCs w:val="26"/>
        </w:rPr>
        <w:t>. Совместный конкурс на право заключения</w:t>
      </w:r>
    </w:p>
    <w:p w:rsidR="00A1444B" w:rsidRPr="002F3043" w:rsidRDefault="00A1444B" w:rsidP="002F3043">
      <w:pPr>
        <w:autoSpaceDE w:val="0"/>
        <w:spacing w:after="0" w:line="240" w:lineRule="auto"/>
        <w:ind w:firstLine="567"/>
        <w:jc w:val="center"/>
        <w:rPr>
          <w:rFonts w:ascii="Times New Roman" w:hAnsi="Times New Roman" w:cs="Times New Roman"/>
          <w:sz w:val="26"/>
          <w:szCs w:val="26"/>
        </w:rPr>
      </w:pPr>
      <w:r w:rsidRPr="002F3043">
        <w:rPr>
          <w:rFonts w:ascii="Times New Roman" w:hAnsi="Times New Roman" w:cs="Times New Roman"/>
          <w:sz w:val="26"/>
          <w:szCs w:val="26"/>
        </w:rPr>
        <w:t xml:space="preserve">соглашения о </w:t>
      </w:r>
      <w:proofErr w:type="spellStart"/>
      <w:r w:rsidRPr="002F3043">
        <w:rPr>
          <w:rFonts w:ascii="Times New Roman" w:hAnsi="Times New Roman" w:cs="Times New Roman"/>
          <w:sz w:val="26"/>
          <w:szCs w:val="26"/>
        </w:rPr>
        <w:t>муниципально</w:t>
      </w:r>
      <w:proofErr w:type="spellEnd"/>
      <w:r w:rsidRPr="002F3043">
        <w:rPr>
          <w:rFonts w:ascii="Times New Roman" w:hAnsi="Times New Roman" w:cs="Times New Roman"/>
          <w:sz w:val="26"/>
          <w:szCs w:val="26"/>
        </w:rPr>
        <w:t>-частном партнерстве</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p>
    <w:p w:rsidR="00A1444B" w:rsidRPr="002F3043" w:rsidRDefault="00C46837"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w:t>
      </w:r>
      <w:r w:rsidR="00203B8A" w:rsidRPr="002F3043">
        <w:rPr>
          <w:rFonts w:ascii="Times New Roman" w:hAnsi="Times New Roman" w:cs="Times New Roman"/>
          <w:sz w:val="26"/>
          <w:szCs w:val="26"/>
        </w:rPr>
        <w:t>5</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 xml:space="preserve">1. В целях заключения соглашения о </w:t>
      </w:r>
      <w:proofErr w:type="spellStart"/>
      <w:r w:rsidR="00A1444B" w:rsidRPr="002F3043">
        <w:rPr>
          <w:rFonts w:ascii="Times New Roman" w:hAnsi="Times New Roman" w:cs="Times New Roman"/>
          <w:sz w:val="26"/>
          <w:szCs w:val="26"/>
        </w:rPr>
        <w:t>муниципально</w:t>
      </w:r>
      <w:proofErr w:type="spellEnd"/>
      <w:r w:rsidR="00A1444B" w:rsidRPr="002F3043">
        <w:rPr>
          <w:rFonts w:ascii="Times New Roman" w:hAnsi="Times New Roman" w:cs="Times New Roman"/>
          <w:sz w:val="26"/>
          <w:szCs w:val="26"/>
        </w:rPr>
        <w:t>-частном партнерстве два и более публичных партнера вправе провести совместный конкурс.</w:t>
      </w:r>
    </w:p>
    <w:p w:rsidR="00A1444B" w:rsidRPr="002F3043" w:rsidRDefault="00C46837"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w:t>
      </w:r>
      <w:r w:rsidR="00203B8A" w:rsidRPr="002F3043">
        <w:rPr>
          <w:rFonts w:ascii="Times New Roman" w:hAnsi="Times New Roman" w:cs="Times New Roman"/>
          <w:sz w:val="26"/>
          <w:szCs w:val="26"/>
        </w:rPr>
        <w:t>5</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2. Совместный конкурс проводится в порядке, установленном настоящей главой.</w:t>
      </w:r>
    </w:p>
    <w:p w:rsidR="00A1444B" w:rsidRPr="002F3043" w:rsidRDefault="00C46837"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w:t>
      </w:r>
      <w:r w:rsidR="00203B8A" w:rsidRPr="002F3043">
        <w:rPr>
          <w:rFonts w:ascii="Times New Roman" w:hAnsi="Times New Roman" w:cs="Times New Roman"/>
          <w:sz w:val="26"/>
          <w:szCs w:val="26"/>
        </w:rPr>
        <w:t>5</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A1444B" w:rsidRPr="002F3043" w:rsidRDefault="00C46837"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w:t>
      </w:r>
      <w:r w:rsidR="00203B8A" w:rsidRPr="002F3043">
        <w:rPr>
          <w:rFonts w:ascii="Times New Roman" w:hAnsi="Times New Roman" w:cs="Times New Roman"/>
          <w:sz w:val="26"/>
          <w:szCs w:val="26"/>
        </w:rPr>
        <w:t>5</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A1444B" w:rsidRPr="002F3043" w:rsidRDefault="00C46837"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w:t>
      </w:r>
      <w:r w:rsidR="00203B8A" w:rsidRPr="002F3043">
        <w:rPr>
          <w:rFonts w:ascii="Times New Roman" w:hAnsi="Times New Roman" w:cs="Times New Roman"/>
          <w:sz w:val="26"/>
          <w:szCs w:val="26"/>
        </w:rPr>
        <w:t>5</w:t>
      </w:r>
      <w:r w:rsidRPr="002F3043">
        <w:rPr>
          <w:rFonts w:ascii="Times New Roman" w:hAnsi="Times New Roman" w:cs="Times New Roman"/>
          <w:sz w:val="26"/>
          <w:szCs w:val="26"/>
        </w:rPr>
        <w:t>.</w:t>
      </w:r>
      <w:r w:rsidR="000B3A4C" w:rsidRPr="002F3043">
        <w:rPr>
          <w:rFonts w:ascii="Times New Roman" w:hAnsi="Times New Roman" w:cs="Times New Roman"/>
          <w:sz w:val="26"/>
          <w:szCs w:val="26"/>
        </w:rPr>
        <w:t xml:space="preserve"> </w:t>
      </w:r>
      <w:r w:rsidR="00A1444B" w:rsidRPr="002F3043">
        <w:rPr>
          <w:rFonts w:ascii="Times New Roman" w:hAnsi="Times New Roman" w:cs="Times New Roman"/>
          <w:sz w:val="26"/>
          <w:szCs w:val="26"/>
        </w:rPr>
        <w:t>5. Соглашение о проведении совместного конкурса включает в себя:</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 информацию о лице, являющемся организатором совместного конкурса, а также о сторонах соглашения о проведении совместного конкурса;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3) порядок согласования и сроки принятия решений о реализации проекта и проведении совместного конкурса;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4) информацию об условиях соглашений, заключаемых по итогам совместного конкурса;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5) порядок и сроки подготовки и утверждения конкурсной документации, примерный срок проведения совместного конкурса;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6) порядок и сроки формирования конкурсной комиссии;</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7) порядок рассмотрения споров</w:t>
      </w:r>
      <w:r w:rsidR="009F3F15" w:rsidRPr="002F3043">
        <w:rPr>
          <w:rFonts w:ascii="Times New Roman" w:hAnsi="Times New Roman" w:cs="Times New Roman"/>
          <w:sz w:val="26"/>
          <w:szCs w:val="26"/>
        </w:rPr>
        <w:t>.</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p>
    <w:p w:rsidR="00A1444B" w:rsidRPr="002F3043" w:rsidRDefault="004E2E91" w:rsidP="002F3043">
      <w:pPr>
        <w:autoSpaceDE w:val="0"/>
        <w:spacing w:after="0" w:line="240" w:lineRule="auto"/>
        <w:ind w:firstLine="567"/>
        <w:jc w:val="center"/>
        <w:rPr>
          <w:rFonts w:ascii="Times New Roman" w:hAnsi="Times New Roman" w:cs="Times New Roman"/>
          <w:sz w:val="26"/>
          <w:szCs w:val="26"/>
        </w:rPr>
      </w:pPr>
      <w:r w:rsidRPr="002F3043">
        <w:rPr>
          <w:rFonts w:ascii="Times New Roman" w:hAnsi="Times New Roman" w:cs="Times New Roman"/>
          <w:sz w:val="26"/>
          <w:szCs w:val="26"/>
        </w:rPr>
        <w:t xml:space="preserve">Глава </w:t>
      </w:r>
      <w:r w:rsidR="00A1444B" w:rsidRPr="002F3043">
        <w:rPr>
          <w:rFonts w:ascii="Times New Roman" w:hAnsi="Times New Roman" w:cs="Times New Roman"/>
          <w:sz w:val="26"/>
          <w:szCs w:val="26"/>
        </w:rPr>
        <w:t>1</w:t>
      </w:r>
      <w:r w:rsidR="00203B8A" w:rsidRPr="002F3043">
        <w:rPr>
          <w:rFonts w:ascii="Times New Roman" w:hAnsi="Times New Roman" w:cs="Times New Roman"/>
          <w:sz w:val="26"/>
          <w:szCs w:val="26"/>
        </w:rPr>
        <w:t>6</w:t>
      </w:r>
      <w:r w:rsidR="00A1444B" w:rsidRPr="002F3043">
        <w:rPr>
          <w:rFonts w:ascii="Times New Roman" w:hAnsi="Times New Roman" w:cs="Times New Roman"/>
          <w:sz w:val="26"/>
          <w:szCs w:val="26"/>
        </w:rPr>
        <w:t>. Конкурсная документация</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p>
    <w:p w:rsidR="00A1444B" w:rsidRPr="002F3043" w:rsidRDefault="000B3A4C"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w:t>
      </w:r>
      <w:r w:rsidR="00203B8A" w:rsidRPr="002F3043">
        <w:rPr>
          <w:rFonts w:ascii="Times New Roman" w:hAnsi="Times New Roman" w:cs="Times New Roman"/>
          <w:sz w:val="26"/>
          <w:szCs w:val="26"/>
        </w:rPr>
        <w:t>6</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1. Конкурсная документация должна содержать:</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 решение о реализации проекта;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 условия конкурса;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lastRenderedPageBreak/>
        <w:t>5) критерии конкурса;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6) порядок представления заявок на участие в конкурсе и требования, предъявляемые к ним;</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7) место и срок представления заявок на участие в конкурсе (даты, время начала и истечения срока);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8) порядок, место и срок предоставления конкурсной документации;</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9) порядок предоставления разъяснений положений конкурсной документации;</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10)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11)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12) порядок, место и срок представления конкурсных предложений (даты и время начала и истечения этого срока);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13) порядок и срок изменения и (или) отзыва заявок на участие в конкурсе и конкурсных предложений;</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14) порядок, место, дату и время вскрытия конвертов с заявками на участие в конкурсе;</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15)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16) порядок, место, дату и время вскрытия конвертов с конкурсными предложениями;</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17) порядок рассмотрения и оценки конкурсных предложений;</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18) порядок определения победителя конкурса;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19) срок подписания протокола о результатах проведения конкурса;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20) срок подписания соглашения;</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21) срок и порядок проведения переговоров с победителем конкурса;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22) иную информацию в соответствии с федеральным законодательством.</w:t>
      </w:r>
    </w:p>
    <w:p w:rsidR="00A1444B" w:rsidRPr="002F3043" w:rsidRDefault="000B3A4C"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w:t>
      </w:r>
      <w:r w:rsidR="00203B8A" w:rsidRPr="002F3043">
        <w:rPr>
          <w:rFonts w:ascii="Times New Roman" w:hAnsi="Times New Roman" w:cs="Times New Roman"/>
          <w:sz w:val="26"/>
          <w:szCs w:val="26"/>
        </w:rPr>
        <w:t>6</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A1444B" w:rsidRPr="002F3043" w:rsidRDefault="00203B8A"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16</w:t>
      </w:r>
      <w:r w:rsidR="000B3A4C" w:rsidRPr="002F3043">
        <w:rPr>
          <w:rFonts w:ascii="Times New Roman" w:hAnsi="Times New Roman" w:cs="Times New Roman"/>
          <w:sz w:val="26"/>
          <w:szCs w:val="26"/>
        </w:rPr>
        <w:t>.</w:t>
      </w:r>
      <w:r w:rsidR="00A1444B" w:rsidRPr="002F3043">
        <w:rPr>
          <w:rFonts w:ascii="Times New Roman" w:hAnsi="Times New Roman" w:cs="Times New Roman"/>
          <w:sz w:val="26"/>
          <w:szCs w:val="26"/>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A1444B" w:rsidRPr="002F3043" w:rsidRDefault="000B3A4C"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w:t>
      </w:r>
      <w:r w:rsidR="00203B8A" w:rsidRPr="002F3043">
        <w:rPr>
          <w:rFonts w:ascii="Times New Roman" w:hAnsi="Times New Roman" w:cs="Times New Roman"/>
          <w:sz w:val="26"/>
          <w:szCs w:val="26"/>
        </w:rPr>
        <w:t>6</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4. Положения по конкурсной документации, не определенные в настояще</w:t>
      </w:r>
      <w:r w:rsidR="00056811" w:rsidRPr="002F3043">
        <w:rPr>
          <w:rFonts w:ascii="Times New Roman" w:hAnsi="Times New Roman" w:cs="Times New Roman"/>
          <w:sz w:val="26"/>
          <w:szCs w:val="26"/>
        </w:rPr>
        <w:t>м</w:t>
      </w:r>
      <w:r w:rsidR="00A1444B" w:rsidRPr="002F3043">
        <w:rPr>
          <w:rFonts w:ascii="Times New Roman" w:hAnsi="Times New Roman" w:cs="Times New Roman"/>
          <w:sz w:val="26"/>
          <w:szCs w:val="26"/>
        </w:rPr>
        <w:t xml:space="preserve"> </w:t>
      </w:r>
      <w:r w:rsidR="00056811" w:rsidRPr="002F3043">
        <w:rPr>
          <w:rFonts w:ascii="Times New Roman" w:hAnsi="Times New Roman" w:cs="Times New Roman"/>
          <w:sz w:val="26"/>
          <w:szCs w:val="26"/>
        </w:rPr>
        <w:t>Положении</w:t>
      </w:r>
      <w:r w:rsidR="00A1444B" w:rsidRPr="002F3043">
        <w:rPr>
          <w:rFonts w:ascii="Times New Roman" w:hAnsi="Times New Roman" w:cs="Times New Roman"/>
          <w:sz w:val="26"/>
          <w:szCs w:val="26"/>
        </w:rPr>
        <w:t>, применяются в соответствии с федеральным законодательством.</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p>
    <w:p w:rsidR="008E6C2B" w:rsidRDefault="008E6C2B" w:rsidP="002F3043">
      <w:pPr>
        <w:autoSpaceDE w:val="0"/>
        <w:spacing w:after="0" w:line="240" w:lineRule="auto"/>
        <w:ind w:firstLine="567"/>
        <w:jc w:val="center"/>
        <w:rPr>
          <w:rFonts w:ascii="Times New Roman" w:hAnsi="Times New Roman" w:cs="Times New Roman"/>
          <w:sz w:val="26"/>
          <w:szCs w:val="26"/>
        </w:rPr>
      </w:pPr>
    </w:p>
    <w:p w:rsidR="008E6C2B" w:rsidRDefault="008E6C2B" w:rsidP="002F3043">
      <w:pPr>
        <w:autoSpaceDE w:val="0"/>
        <w:spacing w:after="0" w:line="240" w:lineRule="auto"/>
        <w:ind w:firstLine="567"/>
        <w:jc w:val="center"/>
        <w:rPr>
          <w:rFonts w:ascii="Times New Roman" w:hAnsi="Times New Roman" w:cs="Times New Roman"/>
          <w:sz w:val="26"/>
          <w:szCs w:val="26"/>
        </w:rPr>
      </w:pPr>
    </w:p>
    <w:p w:rsidR="008E6C2B" w:rsidRDefault="008E6C2B" w:rsidP="002F3043">
      <w:pPr>
        <w:autoSpaceDE w:val="0"/>
        <w:spacing w:after="0" w:line="240" w:lineRule="auto"/>
        <w:ind w:firstLine="567"/>
        <w:jc w:val="center"/>
        <w:rPr>
          <w:rFonts w:ascii="Times New Roman" w:hAnsi="Times New Roman" w:cs="Times New Roman"/>
          <w:sz w:val="26"/>
          <w:szCs w:val="26"/>
        </w:rPr>
      </w:pPr>
    </w:p>
    <w:p w:rsidR="00A1444B" w:rsidRPr="002F3043" w:rsidRDefault="004E2E91" w:rsidP="002F3043">
      <w:pPr>
        <w:autoSpaceDE w:val="0"/>
        <w:spacing w:after="0" w:line="240" w:lineRule="auto"/>
        <w:ind w:firstLine="567"/>
        <w:jc w:val="center"/>
        <w:rPr>
          <w:rFonts w:ascii="Times New Roman" w:hAnsi="Times New Roman" w:cs="Times New Roman"/>
          <w:sz w:val="26"/>
          <w:szCs w:val="26"/>
        </w:rPr>
      </w:pPr>
      <w:r w:rsidRPr="002F3043">
        <w:rPr>
          <w:rFonts w:ascii="Times New Roman" w:hAnsi="Times New Roman" w:cs="Times New Roman"/>
          <w:sz w:val="26"/>
          <w:szCs w:val="26"/>
        </w:rPr>
        <w:lastRenderedPageBreak/>
        <w:t xml:space="preserve">Глава </w:t>
      </w:r>
      <w:r w:rsidR="00A1444B" w:rsidRPr="002F3043">
        <w:rPr>
          <w:rFonts w:ascii="Times New Roman" w:hAnsi="Times New Roman" w:cs="Times New Roman"/>
          <w:sz w:val="26"/>
          <w:szCs w:val="26"/>
        </w:rPr>
        <w:t>1</w:t>
      </w:r>
      <w:r w:rsidR="00203B8A" w:rsidRPr="002F3043">
        <w:rPr>
          <w:rFonts w:ascii="Times New Roman" w:hAnsi="Times New Roman" w:cs="Times New Roman"/>
          <w:sz w:val="26"/>
          <w:szCs w:val="26"/>
        </w:rPr>
        <w:t>7</w:t>
      </w:r>
      <w:r w:rsidR="00A1444B" w:rsidRPr="002F3043">
        <w:rPr>
          <w:rFonts w:ascii="Times New Roman" w:hAnsi="Times New Roman" w:cs="Times New Roman"/>
          <w:sz w:val="26"/>
          <w:szCs w:val="26"/>
        </w:rPr>
        <w:t>. Конкурсная комиссия</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p>
    <w:p w:rsidR="00B61096" w:rsidRPr="002F3043" w:rsidRDefault="00203B8A"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17</w:t>
      </w:r>
      <w:r w:rsidR="000B3A4C" w:rsidRPr="002F3043">
        <w:rPr>
          <w:rFonts w:ascii="Times New Roman" w:hAnsi="Times New Roman" w:cs="Times New Roman"/>
          <w:sz w:val="26"/>
          <w:szCs w:val="26"/>
        </w:rPr>
        <w:t>.</w:t>
      </w:r>
      <w:r w:rsidR="00A1444B" w:rsidRPr="002F3043">
        <w:rPr>
          <w:rFonts w:ascii="Times New Roman" w:hAnsi="Times New Roman" w:cs="Times New Roman"/>
          <w:sz w:val="26"/>
          <w:szCs w:val="26"/>
        </w:rPr>
        <w:t xml:space="preserve">1. Для проведения конкурса публичным партнером создается конкурсная комиссия. </w:t>
      </w:r>
    </w:p>
    <w:p w:rsidR="00B61096"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 xml:space="preserve">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A1444B" w:rsidRPr="002F3043" w:rsidRDefault="000B3A4C"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w:t>
      </w:r>
      <w:r w:rsidR="00203B8A" w:rsidRPr="002F3043">
        <w:rPr>
          <w:rFonts w:ascii="Times New Roman" w:hAnsi="Times New Roman" w:cs="Times New Roman"/>
          <w:sz w:val="26"/>
          <w:szCs w:val="26"/>
        </w:rPr>
        <w:t>7</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F438D8" w:rsidRPr="002F3043" w:rsidRDefault="000B3A4C"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w:t>
      </w:r>
      <w:r w:rsidR="00203B8A" w:rsidRPr="002F3043">
        <w:rPr>
          <w:rFonts w:ascii="Times New Roman" w:hAnsi="Times New Roman" w:cs="Times New Roman"/>
          <w:sz w:val="26"/>
          <w:szCs w:val="26"/>
        </w:rPr>
        <w:t>7</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 xml:space="preserve">3. </w:t>
      </w:r>
      <w:r w:rsidR="00F438D8" w:rsidRPr="002F3043">
        <w:rPr>
          <w:rFonts w:ascii="Times New Roman" w:hAnsi="Times New Roman" w:cs="Times New Roman"/>
          <w:sz w:val="26"/>
          <w:szCs w:val="26"/>
        </w:rPr>
        <w:t>Конкурсная комиссия выполняет следующие функции:</w:t>
      </w:r>
    </w:p>
    <w:p w:rsidR="00F438D8" w:rsidRPr="002F3043" w:rsidRDefault="00F438D8"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 размещает сообщение о проведении конкурса (при проведении открытого конкурса);</w:t>
      </w:r>
    </w:p>
    <w:p w:rsidR="00F438D8" w:rsidRPr="002F3043" w:rsidRDefault="00F438D8"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F438D8" w:rsidRPr="002F3043" w:rsidRDefault="00F438D8"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F438D8" w:rsidRPr="002F3043" w:rsidRDefault="00F438D8"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4) принимает заявки на участие в конкурсе, конкурсные предложения;</w:t>
      </w:r>
    </w:p>
    <w:p w:rsidR="00F438D8" w:rsidRPr="002F3043" w:rsidRDefault="00F438D8"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5) предоставляет конкурсную документацию, разъяснения положений конкурсной документации;</w:t>
      </w:r>
    </w:p>
    <w:p w:rsidR="00F438D8" w:rsidRPr="002F3043" w:rsidRDefault="00F438D8"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F438D8" w:rsidRPr="002F3043" w:rsidRDefault="00F438D8"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F438D8" w:rsidRPr="002F3043" w:rsidRDefault="00F438D8"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F438D8" w:rsidRPr="002F3043" w:rsidRDefault="00F438D8"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lastRenderedPageBreak/>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F438D8" w:rsidRPr="002F3043" w:rsidRDefault="00F438D8"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F438D8" w:rsidRPr="002F3043" w:rsidRDefault="00F438D8"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11) определяет участников конкурса;</w:t>
      </w:r>
    </w:p>
    <w:p w:rsidR="00F438D8" w:rsidRPr="002F3043" w:rsidRDefault="00F438D8"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12) направляет участникам конкурса приглашения представить конкурсные предложения, рассматривает и оценивает конкурсные предложения;</w:t>
      </w:r>
    </w:p>
    <w:p w:rsidR="00A1444B" w:rsidRPr="002F3043" w:rsidRDefault="00F438D8"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13) выполняет иные функции в соответствии с Федеральным законом от 13.07.2015 № 224-ФЗ.</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p>
    <w:p w:rsidR="00056811" w:rsidRPr="002F3043" w:rsidRDefault="004E2E91" w:rsidP="002F3043">
      <w:pPr>
        <w:autoSpaceDE w:val="0"/>
        <w:spacing w:after="0" w:line="240" w:lineRule="auto"/>
        <w:ind w:firstLine="567"/>
        <w:jc w:val="center"/>
        <w:rPr>
          <w:rFonts w:ascii="Times New Roman" w:hAnsi="Times New Roman" w:cs="Times New Roman"/>
          <w:sz w:val="26"/>
          <w:szCs w:val="26"/>
        </w:rPr>
      </w:pPr>
      <w:r w:rsidRPr="002F3043">
        <w:rPr>
          <w:rFonts w:ascii="Times New Roman" w:hAnsi="Times New Roman" w:cs="Times New Roman"/>
          <w:sz w:val="26"/>
          <w:szCs w:val="26"/>
        </w:rPr>
        <w:t xml:space="preserve">Глава </w:t>
      </w:r>
      <w:r w:rsidR="009F77CA" w:rsidRPr="002F3043">
        <w:rPr>
          <w:rFonts w:ascii="Times New Roman" w:hAnsi="Times New Roman" w:cs="Times New Roman"/>
          <w:sz w:val="26"/>
          <w:szCs w:val="26"/>
        </w:rPr>
        <w:t>18</w:t>
      </w:r>
      <w:r w:rsidR="00A1444B" w:rsidRPr="002F3043">
        <w:rPr>
          <w:rFonts w:ascii="Times New Roman" w:hAnsi="Times New Roman" w:cs="Times New Roman"/>
          <w:sz w:val="26"/>
          <w:szCs w:val="26"/>
        </w:rPr>
        <w:t>. Представление заявок на участие в конкурсе.</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p>
    <w:p w:rsidR="009F77CA" w:rsidRPr="002F3043" w:rsidRDefault="009F77CA" w:rsidP="002F3043">
      <w:pPr>
        <w:autoSpaceDE w:val="0"/>
        <w:autoSpaceDN w:val="0"/>
        <w:adjustRightInd w:val="0"/>
        <w:spacing w:after="0" w:line="240" w:lineRule="auto"/>
        <w:ind w:firstLine="540"/>
        <w:jc w:val="both"/>
        <w:rPr>
          <w:rFonts w:ascii="Times New Roman" w:hAnsi="Times New Roman" w:cs="Times New Roman"/>
          <w:sz w:val="26"/>
          <w:szCs w:val="26"/>
        </w:rPr>
      </w:pPr>
      <w:bookmarkStart w:id="7" w:name="Par0"/>
      <w:bookmarkEnd w:id="7"/>
      <w:r w:rsidRPr="002F3043">
        <w:rPr>
          <w:rFonts w:ascii="Times New Roman" w:hAnsi="Times New Roman" w:cs="Times New Roman"/>
          <w:sz w:val="26"/>
          <w:szCs w:val="26"/>
        </w:rPr>
        <w:t>18.1.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9F77CA" w:rsidRPr="002F3043" w:rsidRDefault="009F77CA"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18.2.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9F77CA" w:rsidRPr="002F3043" w:rsidRDefault="009F77CA"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18.3.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9F77CA" w:rsidRPr="002F3043" w:rsidRDefault="009F77CA"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18.4.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9F77CA" w:rsidRPr="002F3043" w:rsidRDefault="009F77CA"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18.5.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9F77CA" w:rsidRPr="002F3043" w:rsidRDefault="009F77CA" w:rsidP="002F3043">
      <w:pPr>
        <w:autoSpaceDE w:val="0"/>
        <w:spacing w:after="0" w:line="240" w:lineRule="auto"/>
        <w:ind w:firstLine="567"/>
        <w:jc w:val="center"/>
        <w:rPr>
          <w:rFonts w:ascii="Times New Roman" w:hAnsi="Times New Roman" w:cs="Times New Roman"/>
          <w:sz w:val="26"/>
          <w:szCs w:val="26"/>
        </w:rPr>
      </w:pPr>
    </w:p>
    <w:p w:rsidR="009F77CA" w:rsidRPr="002F3043" w:rsidRDefault="004E2E91" w:rsidP="002F3043">
      <w:pPr>
        <w:autoSpaceDE w:val="0"/>
        <w:spacing w:after="0" w:line="240" w:lineRule="auto"/>
        <w:ind w:firstLine="567"/>
        <w:jc w:val="center"/>
        <w:rPr>
          <w:rFonts w:ascii="Times New Roman" w:hAnsi="Times New Roman" w:cs="Times New Roman"/>
          <w:sz w:val="26"/>
          <w:szCs w:val="26"/>
        </w:rPr>
      </w:pPr>
      <w:r w:rsidRPr="002F3043">
        <w:rPr>
          <w:rFonts w:ascii="Times New Roman" w:hAnsi="Times New Roman" w:cs="Times New Roman"/>
          <w:sz w:val="26"/>
          <w:szCs w:val="26"/>
        </w:rPr>
        <w:t xml:space="preserve">Глава </w:t>
      </w:r>
      <w:r w:rsidR="009F77CA" w:rsidRPr="002F3043">
        <w:rPr>
          <w:rFonts w:ascii="Times New Roman" w:hAnsi="Times New Roman" w:cs="Times New Roman"/>
          <w:sz w:val="26"/>
          <w:szCs w:val="26"/>
        </w:rPr>
        <w:t>19. Вскрытие конвертов с заявками на участие в конкурсе</w:t>
      </w:r>
    </w:p>
    <w:p w:rsidR="009F77CA" w:rsidRPr="002F3043" w:rsidRDefault="009F77CA" w:rsidP="002F3043">
      <w:pPr>
        <w:autoSpaceDE w:val="0"/>
        <w:autoSpaceDN w:val="0"/>
        <w:adjustRightInd w:val="0"/>
        <w:spacing w:after="0" w:line="240" w:lineRule="auto"/>
        <w:jc w:val="both"/>
        <w:rPr>
          <w:rFonts w:ascii="Times New Roman" w:hAnsi="Times New Roman" w:cs="Times New Roman"/>
          <w:sz w:val="26"/>
          <w:szCs w:val="26"/>
        </w:rPr>
      </w:pPr>
    </w:p>
    <w:p w:rsidR="009F77CA" w:rsidRPr="002F3043" w:rsidRDefault="009F77CA"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 xml:space="preserve">19.1. Конверты с заявками на участие в конкурсе вскрываются на заседании конкурсной комиссии в порядке, в день, </w:t>
      </w:r>
      <w:proofErr w:type="gramStart"/>
      <w:r w:rsidRPr="002F3043">
        <w:rPr>
          <w:rFonts w:ascii="Times New Roman" w:hAnsi="Times New Roman" w:cs="Times New Roman"/>
          <w:sz w:val="26"/>
          <w:szCs w:val="26"/>
        </w:rPr>
        <w:t>во время</w:t>
      </w:r>
      <w:proofErr w:type="gramEnd"/>
      <w:r w:rsidRPr="002F3043">
        <w:rPr>
          <w:rFonts w:ascii="Times New Roman" w:hAnsi="Times New Roman" w:cs="Times New Roman"/>
          <w:sz w:val="26"/>
          <w:szCs w:val="26"/>
        </w:rPr>
        <w:t xml:space="preserve"> и в месте, которые установлены </w:t>
      </w:r>
      <w:r w:rsidRPr="002F3043">
        <w:rPr>
          <w:rFonts w:ascii="Times New Roman" w:hAnsi="Times New Roman" w:cs="Times New Roman"/>
          <w:sz w:val="26"/>
          <w:szCs w:val="26"/>
        </w:rPr>
        <w:lastRenderedPageBreak/>
        <w:t>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9F77CA" w:rsidRPr="002F3043" w:rsidRDefault="009F77CA"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19.2.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9F77CA" w:rsidRPr="002F3043" w:rsidRDefault="00C56C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19.</w:t>
      </w:r>
      <w:r w:rsidR="009F77CA" w:rsidRPr="002F3043">
        <w:rPr>
          <w:rFonts w:ascii="Times New Roman" w:hAnsi="Times New Roman" w:cs="Times New Roman"/>
          <w:sz w:val="26"/>
          <w:szCs w:val="26"/>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9F77CA" w:rsidRPr="002F3043" w:rsidRDefault="00C56C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19.</w:t>
      </w:r>
      <w:r w:rsidR="009F77CA" w:rsidRPr="002F3043">
        <w:rPr>
          <w:rFonts w:ascii="Times New Roman" w:hAnsi="Times New Roman" w:cs="Times New Roman"/>
          <w:sz w:val="26"/>
          <w:szCs w:val="26"/>
        </w:rP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F14009" w:rsidRPr="002F3043" w:rsidRDefault="00F14009" w:rsidP="002F3043">
      <w:pPr>
        <w:autoSpaceDE w:val="0"/>
        <w:spacing w:after="0" w:line="240" w:lineRule="auto"/>
        <w:ind w:firstLine="567"/>
        <w:jc w:val="both"/>
        <w:rPr>
          <w:rFonts w:ascii="Times New Roman" w:hAnsi="Times New Roman" w:cs="Times New Roman"/>
          <w:sz w:val="26"/>
          <w:szCs w:val="26"/>
        </w:rPr>
      </w:pPr>
    </w:p>
    <w:p w:rsidR="00A1444B" w:rsidRPr="002F3043" w:rsidRDefault="004E2E91" w:rsidP="002F3043">
      <w:pPr>
        <w:autoSpaceDE w:val="0"/>
        <w:spacing w:after="0" w:line="240" w:lineRule="auto"/>
        <w:ind w:firstLine="567"/>
        <w:jc w:val="center"/>
        <w:rPr>
          <w:rFonts w:ascii="Times New Roman" w:hAnsi="Times New Roman" w:cs="Times New Roman"/>
          <w:sz w:val="26"/>
          <w:szCs w:val="26"/>
        </w:rPr>
      </w:pPr>
      <w:r w:rsidRPr="002F3043">
        <w:rPr>
          <w:rFonts w:ascii="Times New Roman" w:hAnsi="Times New Roman" w:cs="Times New Roman"/>
          <w:sz w:val="26"/>
          <w:szCs w:val="26"/>
        </w:rPr>
        <w:t xml:space="preserve">Глава </w:t>
      </w:r>
      <w:r w:rsidR="00A1444B" w:rsidRPr="002F3043">
        <w:rPr>
          <w:rFonts w:ascii="Times New Roman" w:hAnsi="Times New Roman" w:cs="Times New Roman"/>
          <w:sz w:val="26"/>
          <w:szCs w:val="26"/>
        </w:rPr>
        <w:t>2</w:t>
      </w:r>
      <w:r w:rsidR="00C56C04" w:rsidRPr="002F3043">
        <w:rPr>
          <w:rFonts w:ascii="Times New Roman" w:hAnsi="Times New Roman" w:cs="Times New Roman"/>
          <w:sz w:val="26"/>
          <w:szCs w:val="26"/>
        </w:rPr>
        <w:t>0</w:t>
      </w:r>
      <w:r w:rsidR="00A1444B" w:rsidRPr="002F3043">
        <w:rPr>
          <w:rFonts w:ascii="Times New Roman" w:hAnsi="Times New Roman" w:cs="Times New Roman"/>
          <w:sz w:val="26"/>
          <w:szCs w:val="26"/>
        </w:rPr>
        <w:t>. Проведение предварительного отбора участников конкурса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p>
    <w:p w:rsidR="00A1444B" w:rsidRPr="002F3043" w:rsidRDefault="00C56C04"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20</w:t>
      </w:r>
      <w:r w:rsidR="003A1F6C" w:rsidRPr="002F3043">
        <w:rPr>
          <w:rFonts w:ascii="Times New Roman" w:hAnsi="Times New Roman" w:cs="Times New Roman"/>
          <w:sz w:val="26"/>
          <w:szCs w:val="26"/>
        </w:rPr>
        <w:t>.</w:t>
      </w:r>
      <w:r w:rsidR="00A1444B" w:rsidRPr="002F3043">
        <w:rPr>
          <w:rFonts w:ascii="Times New Roman" w:hAnsi="Times New Roman" w:cs="Times New Roman"/>
          <w:sz w:val="26"/>
          <w:szCs w:val="26"/>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 xml:space="preserve">2) соответствие заявителя требованиям к участникам конкурса. Конкурсная комиссия вправе потребовать от заявителя разъяснения </w:t>
      </w:r>
      <w:r w:rsidR="008D24F6" w:rsidRPr="002F3043">
        <w:rPr>
          <w:rFonts w:ascii="Times New Roman" w:hAnsi="Times New Roman" w:cs="Times New Roman"/>
          <w:sz w:val="26"/>
          <w:szCs w:val="26"/>
        </w:rPr>
        <w:t xml:space="preserve">  </w:t>
      </w:r>
      <w:r w:rsidR="003A1F6C" w:rsidRPr="002F3043">
        <w:rPr>
          <w:rFonts w:ascii="Times New Roman" w:hAnsi="Times New Roman" w:cs="Times New Roman"/>
          <w:sz w:val="26"/>
          <w:szCs w:val="26"/>
        </w:rPr>
        <w:t>положений,</w:t>
      </w:r>
      <w:r w:rsidRPr="002F3043">
        <w:rPr>
          <w:rFonts w:ascii="Times New Roman" w:hAnsi="Times New Roman" w:cs="Times New Roman"/>
          <w:sz w:val="26"/>
          <w:szCs w:val="26"/>
        </w:rPr>
        <w:t xml:space="preserve"> представленных им и подтверждающих соответствие заявителя указанным требованиям документов и материалов;</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3) соответствие заявителя требованиям, предъявляемым к частному партнеру в соответствии с настоящим Положением.</w:t>
      </w:r>
    </w:p>
    <w:p w:rsidR="00A1444B" w:rsidRPr="002F3043" w:rsidRDefault="00C56C04"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20</w:t>
      </w:r>
      <w:r w:rsidR="008D24F6" w:rsidRPr="002F3043">
        <w:rPr>
          <w:rFonts w:ascii="Times New Roman" w:hAnsi="Times New Roman" w:cs="Times New Roman"/>
          <w:sz w:val="26"/>
          <w:szCs w:val="26"/>
        </w:rPr>
        <w:t>.</w:t>
      </w:r>
      <w:r w:rsidR="00A1444B" w:rsidRPr="002F3043">
        <w:rPr>
          <w:rFonts w:ascii="Times New Roman" w:hAnsi="Times New Roman" w:cs="Times New Roman"/>
          <w:sz w:val="26"/>
          <w:szCs w:val="26"/>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A1444B" w:rsidRPr="002F3043" w:rsidRDefault="008D24F6"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w:t>
      </w:r>
      <w:r w:rsidR="00C56C04" w:rsidRPr="002F3043">
        <w:rPr>
          <w:rFonts w:ascii="Times New Roman" w:hAnsi="Times New Roman" w:cs="Times New Roman"/>
          <w:sz w:val="26"/>
          <w:szCs w:val="26"/>
        </w:rPr>
        <w:t>0</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3. Решение об отказе в допуске заявителя к участию в конкурсе принимается конкурсной комиссией в случае, если:</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 заявитель не соответствует требованиям, предъявляемым к участникам конкурса;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3) представленные заявителем документы и материалы неполные и (или) недостоверные;</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lastRenderedPageBreak/>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A1444B" w:rsidRPr="002F3043" w:rsidRDefault="008D24F6"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w:t>
      </w:r>
      <w:r w:rsidR="00C56C04" w:rsidRPr="002F3043">
        <w:rPr>
          <w:rFonts w:ascii="Times New Roman" w:hAnsi="Times New Roman" w:cs="Times New Roman"/>
          <w:sz w:val="26"/>
          <w:szCs w:val="26"/>
        </w:rPr>
        <w:t>0</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A1444B" w:rsidRPr="002F3043" w:rsidRDefault="008D24F6"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w:t>
      </w:r>
      <w:r w:rsidR="00C56C04" w:rsidRPr="002F3043">
        <w:rPr>
          <w:rFonts w:ascii="Times New Roman" w:hAnsi="Times New Roman" w:cs="Times New Roman"/>
          <w:sz w:val="26"/>
          <w:szCs w:val="26"/>
        </w:rPr>
        <w:t>0</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A1444B" w:rsidRPr="002F3043" w:rsidRDefault="008D24F6"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w:t>
      </w:r>
      <w:r w:rsidR="00C56C04" w:rsidRPr="002F3043">
        <w:rPr>
          <w:rFonts w:ascii="Times New Roman" w:hAnsi="Times New Roman" w:cs="Times New Roman"/>
          <w:sz w:val="26"/>
          <w:szCs w:val="26"/>
        </w:rPr>
        <w:t>0</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6.</w:t>
      </w:r>
      <w:r w:rsidRPr="002F3043">
        <w:rPr>
          <w:rFonts w:ascii="Times New Roman" w:hAnsi="Times New Roman" w:cs="Times New Roman"/>
          <w:sz w:val="26"/>
          <w:szCs w:val="26"/>
        </w:rPr>
        <w:t xml:space="preserve"> </w:t>
      </w:r>
      <w:r w:rsidR="00A1444B" w:rsidRPr="002F3043">
        <w:rPr>
          <w:rFonts w:ascii="Times New Roman" w:hAnsi="Times New Roman" w:cs="Times New Roman"/>
          <w:sz w:val="26"/>
          <w:szCs w:val="26"/>
        </w:rPr>
        <w:t>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A1444B" w:rsidRPr="002F3043" w:rsidRDefault="00D17AD7"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w:t>
      </w:r>
      <w:r w:rsidR="00C56C04" w:rsidRPr="002F3043">
        <w:rPr>
          <w:rFonts w:ascii="Times New Roman" w:hAnsi="Times New Roman" w:cs="Times New Roman"/>
          <w:sz w:val="26"/>
          <w:szCs w:val="26"/>
        </w:rPr>
        <w:t>0</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7. Публичный партнер возвращает заявителю, представившему единственную заявку на участие в конкурсе, внесенный им задаток в случае, если:</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p>
    <w:p w:rsidR="00C56C04" w:rsidRPr="002F3043" w:rsidRDefault="004E2E91" w:rsidP="002F3043">
      <w:pPr>
        <w:autoSpaceDE w:val="0"/>
        <w:spacing w:after="0" w:line="240" w:lineRule="auto"/>
        <w:ind w:firstLine="567"/>
        <w:jc w:val="center"/>
        <w:rPr>
          <w:rFonts w:ascii="Times New Roman" w:hAnsi="Times New Roman" w:cs="Times New Roman"/>
          <w:sz w:val="26"/>
          <w:szCs w:val="26"/>
        </w:rPr>
      </w:pPr>
      <w:r w:rsidRPr="002F3043">
        <w:rPr>
          <w:rFonts w:ascii="Times New Roman" w:hAnsi="Times New Roman" w:cs="Times New Roman"/>
          <w:sz w:val="26"/>
          <w:szCs w:val="26"/>
        </w:rPr>
        <w:lastRenderedPageBreak/>
        <w:t xml:space="preserve">Глава </w:t>
      </w:r>
      <w:r w:rsidR="00A1444B" w:rsidRPr="002F3043">
        <w:rPr>
          <w:rFonts w:ascii="Times New Roman" w:hAnsi="Times New Roman" w:cs="Times New Roman"/>
          <w:sz w:val="26"/>
          <w:szCs w:val="26"/>
        </w:rPr>
        <w:t>2</w:t>
      </w:r>
      <w:r w:rsidR="00C56C04" w:rsidRPr="002F3043">
        <w:rPr>
          <w:rFonts w:ascii="Times New Roman" w:hAnsi="Times New Roman" w:cs="Times New Roman"/>
          <w:sz w:val="26"/>
          <w:szCs w:val="26"/>
        </w:rPr>
        <w:t>1</w:t>
      </w:r>
      <w:r w:rsidR="00A1444B" w:rsidRPr="002F3043">
        <w:rPr>
          <w:rFonts w:ascii="Times New Roman" w:hAnsi="Times New Roman" w:cs="Times New Roman"/>
          <w:sz w:val="26"/>
          <w:szCs w:val="26"/>
        </w:rPr>
        <w:t>. Представление конкурсных предложений</w:t>
      </w:r>
    </w:p>
    <w:p w:rsidR="00C56C04" w:rsidRPr="002F3043" w:rsidRDefault="00C56C04" w:rsidP="002F3043">
      <w:pPr>
        <w:autoSpaceDE w:val="0"/>
        <w:spacing w:after="0" w:line="240" w:lineRule="auto"/>
        <w:ind w:firstLine="567"/>
        <w:jc w:val="center"/>
        <w:rPr>
          <w:rFonts w:ascii="Times New Roman" w:hAnsi="Times New Roman" w:cs="Times New Roman"/>
          <w:sz w:val="26"/>
          <w:szCs w:val="26"/>
        </w:rPr>
      </w:pPr>
    </w:p>
    <w:p w:rsidR="00C56C04" w:rsidRPr="002F3043" w:rsidRDefault="00C56C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21.1.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C56C04" w:rsidRPr="002F3043" w:rsidRDefault="00C56C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21.2.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C56C04" w:rsidRPr="002F3043" w:rsidRDefault="00C56C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21.3.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C56C04" w:rsidRPr="002F3043" w:rsidRDefault="00C56C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21.4.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C56C04" w:rsidRPr="002F3043" w:rsidRDefault="00C56C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21.5.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C56C04" w:rsidRPr="002F3043" w:rsidRDefault="00C56C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21.6.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C56C04" w:rsidRPr="002F3043" w:rsidRDefault="00C56C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21.7. В конкурсном предложении для каждого критерия конкурса указывается значение предлагаемого участником конкурса условия в виде числа.</w:t>
      </w:r>
    </w:p>
    <w:p w:rsidR="00C56C04" w:rsidRPr="002F3043" w:rsidRDefault="00C56C04" w:rsidP="002F3043">
      <w:pPr>
        <w:autoSpaceDE w:val="0"/>
        <w:spacing w:after="0" w:line="240" w:lineRule="auto"/>
        <w:ind w:firstLine="567"/>
        <w:jc w:val="both"/>
        <w:rPr>
          <w:rFonts w:ascii="Times New Roman" w:hAnsi="Times New Roman" w:cs="Times New Roman"/>
          <w:sz w:val="26"/>
          <w:szCs w:val="26"/>
        </w:rPr>
      </w:pPr>
    </w:p>
    <w:p w:rsidR="00C56C04" w:rsidRPr="002F3043" w:rsidRDefault="004E2E91" w:rsidP="002F3043">
      <w:pPr>
        <w:autoSpaceDE w:val="0"/>
        <w:spacing w:after="0" w:line="240" w:lineRule="auto"/>
        <w:ind w:firstLine="567"/>
        <w:jc w:val="center"/>
        <w:rPr>
          <w:rFonts w:ascii="Times New Roman" w:hAnsi="Times New Roman" w:cs="Times New Roman"/>
          <w:sz w:val="26"/>
          <w:szCs w:val="26"/>
        </w:rPr>
      </w:pPr>
      <w:r w:rsidRPr="002F3043">
        <w:rPr>
          <w:rFonts w:ascii="Times New Roman" w:hAnsi="Times New Roman" w:cs="Times New Roman"/>
          <w:sz w:val="26"/>
          <w:szCs w:val="26"/>
        </w:rPr>
        <w:t xml:space="preserve">Глава </w:t>
      </w:r>
      <w:r w:rsidR="00C56C04" w:rsidRPr="002F3043">
        <w:rPr>
          <w:rFonts w:ascii="Times New Roman" w:hAnsi="Times New Roman" w:cs="Times New Roman"/>
          <w:sz w:val="26"/>
          <w:szCs w:val="26"/>
        </w:rPr>
        <w:t>22.</w:t>
      </w:r>
      <w:r w:rsidR="00A1444B" w:rsidRPr="002F3043">
        <w:rPr>
          <w:rFonts w:ascii="Times New Roman" w:hAnsi="Times New Roman" w:cs="Times New Roman"/>
          <w:sz w:val="26"/>
          <w:szCs w:val="26"/>
        </w:rPr>
        <w:t xml:space="preserve"> Вскрытие конвертов с конкурсными предложениями</w:t>
      </w:r>
    </w:p>
    <w:p w:rsidR="00C56C04" w:rsidRPr="002F3043" w:rsidRDefault="00C56C04" w:rsidP="002F3043">
      <w:pPr>
        <w:autoSpaceDE w:val="0"/>
        <w:spacing w:after="0" w:line="240" w:lineRule="auto"/>
        <w:ind w:firstLine="567"/>
        <w:jc w:val="both"/>
        <w:rPr>
          <w:rFonts w:ascii="Times New Roman" w:hAnsi="Times New Roman" w:cs="Times New Roman"/>
          <w:sz w:val="26"/>
          <w:szCs w:val="26"/>
        </w:rPr>
      </w:pPr>
    </w:p>
    <w:p w:rsidR="00C56C04" w:rsidRPr="002F3043" w:rsidRDefault="00C56C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 xml:space="preserve">22.1. Конверты с конкурсными предложениями вскрываются на заседании конкурсной комиссии в порядке, в день, </w:t>
      </w:r>
      <w:proofErr w:type="gramStart"/>
      <w:r w:rsidRPr="002F3043">
        <w:rPr>
          <w:rFonts w:ascii="Times New Roman" w:hAnsi="Times New Roman" w:cs="Times New Roman"/>
          <w:sz w:val="26"/>
          <w:szCs w:val="26"/>
        </w:rPr>
        <w:t>во время</w:t>
      </w:r>
      <w:proofErr w:type="gramEnd"/>
      <w:r w:rsidRPr="002F3043">
        <w:rPr>
          <w:rFonts w:ascii="Times New Roman" w:hAnsi="Times New Roman" w:cs="Times New Roman"/>
          <w:sz w:val="26"/>
          <w:szCs w:val="26"/>
        </w:rPr>
        <w:t xml:space="preserve">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C56C04" w:rsidRPr="002F3043" w:rsidRDefault="00C56C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lastRenderedPageBreak/>
        <w:t>22.2.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C56C04" w:rsidRPr="002F3043" w:rsidRDefault="00C56C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22.3.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C56C04" w:rsidRPr="002F3043" w:rsidRDefault="00C56C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22.4.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C56C04" w:rsidRPr="002F3043" w:rsidRDefault="00C56C04" w:rsidP="002F3043">
      <w:pPr>
        <w:autoSpaceDE w:val="0"/>
        <w:spacing w:after="0" w:line="240" w:lineRule="auto"/>
        <w:ind w:firstLine="567"/>
        <w:jc w:val="both"/>
        <w:rPr>
          <w:rFonts w:ascii="Times New Roman" w:hAnsi="Times New Roman" w:cs="Times New Roman"/>
          <w:sz w:val="26"/>
          <w:szCs w:val="26"/>
        </w:rPr>
      </w:pPr>
    </w:p>
    <w:p w:rsidR="00A1444B" w:rsidRPr="002F3043" w:rsidRDefault="004E2E91" w:rsidP="002F3043">
      <w:pPr>
        <w:autoSpaceDE w:val="0"/>
        <w:spacing w:after="0" w:line="240" w:lineRule="auto"/>
        <w:ind w:firstLine="567"/>
        <w:jc w:val="center"/>
        <w:rPr>
          <w:rFonts w:ascii="Times New Roman" w:hAnsi="Times New Roman" w:cs="Times New Roman"/>
          <w:sz w:val="26"/>
          <w:szCs w:val="26"/>
        </w:rPr>
      </w:pPr>
      <w:r w:rsidRPr="002F3043">
        <w:rPr>
          <w:rFonts w:ascii="Times New Roman" w:hAnsi="Times New Roman" w:cs="Times New Roman"/>
          <w:sz w:val="26"/>
          <w:szCs w:val="26"/>
        </w:rPr>
        <w:t xml:space="preserve">Глава </w:t>
      </w:r>
      <w:r w:rsidR="00C56C04" w:rsidRPr="002F3043">
        <w:rPr>
          <w:rFonts w:ascii="Times New Roman" w:hAnsi="Times New Roman" w:cs="Times New Roman"/>
          <w:sz w:val="26"/>
          <w:szCs w:val="26"/>
        </w:rPr>
        <w:t xml:space="preserve">23. </w:t>
      </w:r>
      <w:r w:rsidR="00A1444B" w:rsidRPr="002F3043">
        <w:rPr>
          <w:rFonts w:ascii="Times New Roman" w:hAnsi="Times New Roman" w:cs="Times New Roman"/>
          <w:sz w:val="26"/>
          <w:szCs w:val="26"/>
        </w:rPr>
        <w:t>Порядок рассмотрения и оценки конкурсных предложений</w:t>
      </w:r>
    </w:p>
    <w:p w:rsidR="00C56C04" w:rsidRPr="002F3043" w:rsidRDefault="00C56C04" w:rsidP="002F3043">
      <w:pPr>
        <w:autoSpaceDE w:val="0"/>
        <w:spacing w:after="0" w:line="240" w:lineRule="auto"/>
        <w:ind w:firstLine="567"/>
        <w:jc w:val="both"/>
        <w:rPr>
          <w:rFonts w:ascii="Times New Roman" w:hAnsi="Times New Roman" w:cs="Times New Roman"/>
          <w:sz w:val="26"/>
          <w:szCs w:val="26"/>
        </w:rPr>
      </w:pPr>
    </w:p>
    <w:p w:rsidR="00C56C04" w:rsidRPr="002F3043" w:rsidRDefault="00C56C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23.1. Рассмотрение конкурсных предложений, представленных участниками конкурса, конверты с конкурсными предложениями которых подлежат вскрытию,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C56C04" w:rsidRPr="002F3043" w:rsidRDefault="00C31F99"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23.</w:t>
      </w:r>
      <w:r w:rsidR="00C56C04" w:rsidRPr="002F3043">
        <w:rPr>
          <w:rFonts w:ascii="Times New Roman" w:hAnsi="Times New Roman" w:cs="Times New Roman"/>
          <w:sz w:val="26"/>
          <w:szCs w:val="26"/>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C56C04" w:rsidRPr="002F3043" w:rsidRDefault="00C31F99"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23.</w:t>
      </w:r>
      <w:r w:rsidR="00C56C04" w:rsidRPr="002F3043">
        <w:rPr>
          <w:rFonts w:ascii="Times New Roman" w:hAnsi="Times New Roman" w:cs="Times New Roman"/>
          <w:sz w:val="26"/>
          <w:szCs w:val="26"/>
        </w:rPr>
        <w:t>3. Решение о несоответствии конкурсного предложения требованиям конкурсной документации принимается конкурсной комиссией в случае, если:</w:t>
      </w:r>
    </w:p>
    <w:p w:rsidR="00C56C04" w:rsidRPr="002F3043" w:rsidRDefault="00C56C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C56C04" w:rsidRPr="002F3043" w:rsidRDefault="00C56C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2) условие, содержащееся в конкурсном предложении, не соответствует установленным критериям конкурса;</w:t>
      </w:r>
    </w:p>
    <w:p w:rsidR="00C56C04" w:rsidRPr="002F3043" w:rsidRDefault="00C56C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3) представленные участником конкурса документы и материалы недостоверны.</w:t>
      </w:r>
    </w:p>
    <w:p w:rsidR="00C56C04" w:rsidRPr="002F3043" w:rsidRDefault="00C31F99"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23.</w:t>
      </w:r>
      <w:r w:rsidR="00C56C04" w:rsidRPr="002F3043">
        <w:rPr>
          <w:rFonts w:ascii="Times New Roman" w:hAnsi="Times New Roman" w:cs="Times New Roman"/>
          <w:sz w:val="26"/>
          <w:szCs w:val="26"/>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C56C04" w:rsidRPr="002F3043" w:rsidRDefault="00C31F99" w:rsidP="002F3043">
      <w:pPr>
        <w:autoSpaceDE w:val="0"/>
        <w:autoSpaceDN w:val="0"/>
        <w:adjustRightInd w:val="0"/>
        <w:spacing w:after="0" w:line="240" w:lineRule="auto"/>
        <w:ind w:firstLine="540"/>
        <w:jc w:val="both"/>
        <w:rPr>
          <w:rFonts w:ascii="Times New Roman" w:hAnsi="Times New Roman" w:cs="Times New Roman"/>
          <w:sz w:val="26"/>
          <w:szCs w:val="26"/>
        </w:rPr>
      </w:pPr>
      <w:bookmarkStart w:id="8" w:name="Par7"/>
      <w:bookmarkEnd w:id="8"/>
      <w:r w:rsidRPr="002F3043">
        <w:rPr>
          <w:rFonts w:ascii="Times New Roman" w:hAnsi="Times New Roman" w:cs="Times New Roman"/>
          <w:sz w:val="26"/>
          <w:szCs w:val="26"/>
        </w:rPr>
        <w:t>23.</w:t>
      </w:r>
      <w:r w:rsidR="00C56C04" w:rsidRPr="002F3043">
        <w:rPr>
          <w:rFonts w:ascii="Times New Roman" w:hAnsi="Times New Roman" w:cs="Times New Roman"/>
          <w:sz w:val="26"/>
          <w:szCs w:val="26"/>
        </w:rPr>
        <w:t>5. Оценка конкурсных предложений осуществляется в следующем порядке:</w:t>
      </w:r>
    </w:p>
    <w:p w:rsidR="00C56C04" w:rsidRPr="002F3043" w:rsidRDefault="00C56C04" w:rsidP="002F3043">
      <w:pPr>
        <w:autoSpaceDE w:val="0"/>
        <w:autoSpaceDN w:val="0"/>
        <w:adjustRightInd w:val="0"/>
        <w:spacing w:after="0" w:line="240" w:lineRule="auto"/>
        <w:ind w:firstLine="540"/>
        <w:jc w:val="both"/>
        <w:rPr>
          <w:rFonts w:ascii="Times New Roman" w:hAnsi="Times New Roman" w:cs="Times New Roman"/>
          <w:sz w:val="26"/>
          <w:szCs w:val="26"/>
        </w:rPr>
      </w:pPr>
      <w:bookmarkStart w:id="9" w:name="Par8"/>
      <w:bookmarkEnd w:id="9"/>
      <w:r w:rsidRPr="002F3043">
        <w:rPr>
          <w:rFonts w:ascii="Times New Roman" w:hAnsi="Times New Roman" w:cs="Times New Roman"/>
          <w:sz w:val="26"/>
          <w:szCs w:val="26"/>
        </w:rPr>
        <w:lastRenderedPageBreak/>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C56C04" w:rsidRPr="002F3043" w:rsidRDefault="00C56C04" w:rsidP="002F3043">
      <w:pPr>
        <w:autoSpaceDE w:val="0"/>
        <w:autoSpaceDN w:val="0"/>
        <w:adjustRightInd w:val="0"/>
        <w:spacing w:after="0" w:line="240" w:lineRule="auto"/>
        <w:ind w:firstLine="540"/>
        <w:jc w:val="both"/>
        <w:rPr>
          <w:rFonts w:ascii="Times New Roman" w:hAnsi="Times New Roman" w:cs="Times New Roman"/>
          <w:sz w:val="26"/>
          <w:szCs w:val="26"/>
        </w:rPr>
      </w:pPr>
      <w:bookmarkStart w:id="10" w:name="Par9"/>
      <w:bookmarkEnd w:id="10"/>
      <w:r w:rsidRPr="002F3043">
        <w:rPr>
          <w:rFonts w:ascii="Times New Roman" w:hAnsi="Times New Roman" w:cs="Times New Roman"/>
          <w:sz w:val="26"/>
          <w:szCs w:val="26"/>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C56C04" w:rsidRPr="002F3043" w:rsidRDefault="00C56C04"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3) для каждого конкурсного предложения величины, рассчитанные по всем критериям конкурса, суммируются и определяется итоговая величина.</w:t>
      </w:r>
    </w:p>
    <w:p w:rsidR="00C56C04" w:rsidRPr="002F3043" w:rsidRDefault="00D76687"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23.</w:t>
      </w:r>
      <w:r w:rsidR="00C56C04" w:rsidRPr="002F3043">
        <w:rPr>
          <w:rFonts w:ascii="Times New Roman" w:hAnsi="Times New Roman" w:cs="Times New Roman"/>
          <w:sz w:val="26"/>
          <w:szCs w:val="26"/>
        </w:rPr>
        <w:t>6. Содержащиеся в конкурсных предложениях условия оцениваются конкурсной комиссией путем сравнения результатов суммирования итоговой величины</w:t>
      </w:r>
      <w:r w:rsidRPr="002F3043">
        <w:rPr>
          <w:rFonts w:ascii="Times New Roman" w:hAnsi="Times New Roman" w:cs="Times New Roman"/>
          <w:sz w:val="26"/>
          <w:szCs w:val="26"/>
        </w:rPr>
        <w:t>.</w:t>
      </w:r>
    </w:p>
    <w:p w:rsidR="00C56C04" w:rsidRPr="002F3043" w:rsidRDefault="00D76687"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23.</w:t>
      </w:r>
      <w:r w:rsidR="00C56C04" w:rsidRPr="002F3043">
        <w:rPr>
          <w:rFonts w:ascii="Times New Roman" w:hAnsi="Times New Roman" w:cs="Times New Roman"/>
          <w:sz w:val="26"/>
          <w:szCs w:val="26"/>
        </w:rP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D76687" w:rsidRPr="002F3043" w:rsidRDefault="00D76687" w:rsidP="002F3043">
      <w:pPr>
        <w:autoSpaceDE w:val="0"/>
        <w:spacing w:after="0" w:line="240" w:lineRule="auto"/>
        <w:ind w:firstLine="567"/>
        <w:jc w:val="both"/>
        <w:rPr>
          <w:rFonts w:ascii="Times New Roman" w:hAnsi="Times New Roman" w:cs="Times New Roman"/>
          <w:sz w:val="26"/>
          <w:szCs w:val="26"/>
        </w:rPr>
      </w:pPr>
    </w:p>
    <w:p w:rsidR="00A1444B" w:rsidRPr="002F3043" w:rsidRDefault="004E2E91" w:rsidP="002F3043">
      <w:pPr>
        <w:autoSpaceDE w:val="0"/>
        <w:spacing w:after="0" w:line="240" w:lineRule="auto"/>
        <w:ind w:firstLine="567"/>
        <w:jc w:val="center"/>
        <w:rPr>
          <w:rFonts w:ascii="Times New Roman" w:hAnsi="Times New Roman" w:cs="Times New Roman"/>
          <w:sz w:val="26"/>
          <w:szCs w:val="26"/>
        </w:rPr>
      </w:pPr>
      <w:r w:rsidRPr="002F3043">
        <w:rPr>
          <w:rFonts w:ascii="Times New Roman" w:hAnsi="Times New Roman" w:cs="Times New Roman"/>
          <w:sz w:val="26"/>
          <w:szCs w:val="26"/>
        </w:rPr>
        <w:t xml:space="preserve">Глава </w:t>
      </w:r>
      <w:r w:rsidR="00A1444B" w:rsidRPr="002F3043">
        <w:rPr>
          <w:rFonts w:ascii="Times New Roman" w:hAnsi="Times New Roman" w:cs="Times New Roman"/>
          <w:sz w:val="26"/>
          <w:szCs w:val="26"/>
        </w:rPr>
        <w:t>2</w:t>
      </w:r>
      <w:r w:rsidR="00D76687" w:rsidRPr="002F3043">
        <w:rPr>
          <w:rFonts w:ascii="Times New Roman" w:hAnsi="Times New Roman" w:cs="Times New Roman"/>
          <w:sz w:val="26"/>
          <w:szCs w:val="26"/>
        </w:rPr>
        <w:t>4</w:t>
      </w:r>
      <w:r w:rsidR="00A1444B" w:rsidRPr="002F3043">
        <w:rPr>
          <w:rFonts w:ascii="Times New Roman" w:hAnsi="Times New Roman" w:cs="Times New Roman"/>
          <w:sz w:val="26"/>
          <w:szCs w:val="26"/>
        </w:rPr>
        <w:t>. Порядок определения победителя конкурса</w:t>
      </w:r>
    </w:p>
    <w:p w:rsidR="00A7443F" w:rsidRPr="002F3043" w:rsidRDefault="00A7443F" w:rsidP="002F3043">
      <w:pPr>
        <w:autoSpaceDE w:val="0"/>
        <w:spacing w:after="0" w:line="240" w:lineRule="auto"/>
        <w:ind w:firstLine="567"/>
        <w:jc w:val="center"/>
        <w:rPr>
          <w:rFonts w:ascii="Times New Roman" w:hAnsi="Times New Roman" w:cs="Times New Roman"/>
          <w:sz w:val="26"/>
          <w:szCs w:val="26"/>
        </w:rPr>
      </w:pPr>
    </w:p>
    <w:p w:rsidR="00A1444B" w:rsidRPr="002F3043" w:rsidRDefault="00D17AD7"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w:t>
      </w:r>
      <w:r w:rsidR="00D76687" w:rsidRPr="002F3043">
        <w:rPr>
          <w:rFonts w:ascii="Times New Roman" w:hAnsi="Times New Roman" w:cs="Times New Roman"/>
          <w:sz w:val="26"/>
          <w:szCs w:val="26"/>
        </w:rPr>
        <w:t>4</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 xml:space="preserve">1. Победителем конкурса признается участник конкурса, предложивший наилучшие условия, определяемые в порядке, предусмотренном </w:t>
      </w:r>
      <w:r w:rsidR="00A94A81" w:rsidRPr="002F3043">
        <w:rPr>
          <w:rFonts w:ascii="Times New Roman" w:hAnsi="Times New Roman" w:cs="Times New Roman"/>
          <w:sz w:val="26"/>
          <w:szCs w:val="26"/>
        </w:rPr>
        <w:t>главой</w:t>
      </w:r>
      <w:r w:rsidR="00A1444B" w:rsidRPr="002F3043">
        <w:rPr>
          <w:rFonts w:ascii="Times New Roman" w:hAnsi="Times New Roman" w:cs="Times New Roman"/>
          <w:sz w:val="26"/>
          <w:szCs w:val="26"/>
        </w:rPr>
        <w:t xml:space="preserve"> 22 настоящего Положения.</w:t>
      </w:r>
    </w:p>
    <w:p w:rsidR="00A1444B" w:rsidRPr="002F3043" w:rsidRDefault="00D76687"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24</w:t>
      </w:r>
      <w:r w:rsidR="00D17AD7" w:rsidRPr="002F3043">
        <w:rPr>
          <w:rFonts w:ascii="Times New Roman" w:hAnsi="Times New Roman" w:cs="Times New Roman"/>
          <w:sz w:val="26"/>
          <w:szCs w:val="26"/>
        </w:rPr>
        <w:t>.</w:t>
      </w:r>
      <w:r w:rsidR="00A1444B" w:rsidRPr="002F3043">
        <w:rPr>
          <w:rFonts w:ascii="Times New Roman" w:hAnsi="Times New Roman" w:cs="Times New Roman"/>
          <w:sz w:val="26"/>
          <w:szCs w:val="26"/>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A1444B" w:rsidRPr="002F3043" w:rsidRDefault="00D17AD7"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w:t>
      </w:r>
      <w:r w:rsidR="00D76687" w:rsidRPr="002F3043">
        <w:rPr>
          <w:rFonts w:ascii="Times New Roman" w:hAnsi="Times New Roman" w:cs="Times New Roman"/>
          <w:sz w:val="26"/>
          <w:szCs w:val="26"/>
        </w:rPr>
        <w:t>4</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 критерии конкурса;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 условия, содержащиеся в конкурсных предложениях;</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lastRenderedPageBreak/>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4) результаты оценки конкурсных предложений;</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A1444B" w:rsidRPr="002F3043" w:rsidRDefault="00D76687"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24</w:t>
      </w:r>
      <w:r w:rsidR="00D17AD7" w:rsidRPr="002F3043">
        <w:rPr>
          <w:rFonts w:ascii="Times New Roman" w:hAnsi="Times New Roman" w:cs="Times New Roman"/>
          <w:sz w:val="26"/>
          <w:szCs w:val="26"/>
        </w:rPr>
        <w:t>.</w:t>
      </w:r>
      <w:r w:rsidR="00A1444B" w:rsidRPr="002F3043">
        <w:rPr>
          <w:rFonts w:ascii="Times New Roman" w:hAnsi="Times New Roman" w:cs="Times New Roman"/>
          <w:sz w:val="26"/>
          <w:szCs w:val="26"/>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p>
    <w:p w:rsidR="00D76687" w:rsidRPr="002F3043" w:rsidRDefault="004E2E91" w:rsidP="002F3043">
      <w:pPr>
        <w:autoSpaceDE w:val="0"/>
        <w:spacing w:after="0" w:line="240" w:lineRule="auto"/>
        <w:ind w:firstLine="567"/>
        <w:jc w:val="center"/>
        <w:rPr>
          <w:rFonts w:ascii="Times New Roman" w:hAnsi="Times New Roman" w:cs="Times New Roman"/>
          <w:sz w:val="26"/>
          <w:szCs w:val="26"/>
        </w:rPr>
      </w:pPr>
      <w:r w:rsidRPr="002F3043">
        <w:rPr>
          <w:rFonts w:ascii="Times New Roman" w:hAnsi="Times New Roman" w:cs="Times New Roman"/>
          <w:sz w:val="26"/>
          <w:szCs w:val="26"/>
        </w:rPr>
        <w:t xml:space="preserve">Глава </w:t>
      </w:r>
      <w:r w:rsidR="00A1444B" w:rsidRPr="002F3043">
        <w:rPr>
          <w:rFonts w:ascii="Times New Roman" w:hAnsi="Times New Roman" w:cs="Times New Roman"/>
          <w:sz w:val="26"/>
          <w:szCs w:val="26"/>
        </w:rPr>
        <w:t>2</w:t>
      </w:r>
      <w:r w:rsidR="00D76687" w:rsidRPr="002F3043">
        <w:rPr>
          <w:rFonts w:ascii="Times New Roman" w:hAnsi="Times New Roman" w:cs="Times New Roman"/>
          <w:sz w:val="26"/>
          <w:szCs w:val="26"/>
        </w:rPr>
        <w:t>5</w:t>
      </w:r>
      <w:r w:rsidR="00A1444B" w:rsidRPr="002F3043">
        <w:rPr>
          <w:rFonts w:ascii="Times New Roman" w:hAnsi="Times New Roman" w:cs="Times New Roman"/>
          <w:sz w:val="26"/>
          <w:szCs w:val="26"/>
        </w:rPr>
        <w:t>. Содержание протокола о результатах проведения</w:t>
      </w:r>
    </w:p>
    <w:p w:rsidR="00A1444B" w:rsidRPr="002F3043" w:rsidRDefault="00A1444B" w:rsidP="002F3043">
      <w:pPr>
        <w:autoSpaceDE w:val="0"/>
        <w:spacing w:after="0" w:line="240" w:lineRule="auto"/>
        <w:ind w:firstLine="567"/>
        <w:jc w:val="center"/>
        <w:rPr>
          <w:rFonts w:ascii="Times New Roman" w:hAnsi="Times New Roman" w:cs="Times New Roman"/>
          <w:sz w:val="26"/>
          <w:szCs w:val="26"/>
        </w:rPr>
      </w:pPr>
      <w:r w:rsidRPr="002F3043">
        <w:rPr>
          <w:rFonts w:ascii="Times New Roman" w:hAnsi="Times New Roman" w:cs="Times New Roman"/>
          <w:sz w:val="26"/>
          <w:szCs w:val="26"/>
        </w:rPr>
        <w:t>конкурса и срок его подписания</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p>
    <w:p w:rsidR="00A1444B" w:rsidRPr="002F3043" w:rsidRDefault="008B6451"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w:t>
      </w:r>
      <w:r w:rsidR="00D76687" w:rsidRPr="002F3043">
        <w:rPr>
          <w:rFonts w:ascii="Times New Roman" w:hAnsi="Times New Roman" w:cs="Times New Roman"/>
          <w:sz w:val="26"/>
          <w:szCs w:val="26"/>
        </w:rPr>
        <w:t>5</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 решение о заключении соглашения с указанием вида конкурса;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 сообщение о проведении конкурса;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4) конкурсная документация и внесенные в нее изменения;</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6) протокол вскрытия конвертов с заявками на участие в конкурсе;</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7) оригиналы заявок на участие в конкурсе, представленные в конкурсную комиссию;</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9) перечень участников конкурса, которым были направлены уведомления с предложением представить конкурсные предложения;</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10) протокол вскрытия конвертов с конкурсными предложениями;</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11) протокол рассмотрения и оценки конкурсных предложений.</w:t>
      </w:r>
    </w:p>
    <w:p w:rsidR="00A1444B" w:rsidRPr="002F3043" w:rsidRDefault="008B6451"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w:t>
      </w:r>
      <w:r w:rsidR="00D76687" w:rsidRPr="002F3043">
        <w:rPr>
          <w:rFonts w:ascii="Times New Roman" w:hAnsi="Times New Roman" w:cs="Times New Roman"/>
          <w:sz w:val="26"/>
          <w:szCs w:val="26"/>
        </w:rPr>
        <w:t>5</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2. Протокол о результатах проведения конкурса хранится у публичного партнера в течение срока действия соглашения.</w:t>
      </w:r>
    </w:p>
    <w:p w:rsidR="00A1444B" w:rsidRPr="002F3043" w:rsidRDefault="008B6451" w:rsidP="002F3043">
      <w:pPr>
        <w:autoSpaceDE w:val="0"/>
        <w:spacing w:after="0" w:line="240" w:lineRule="auto"/>
        <w:ind w:firstLine="567"/>
        <w:jc w:val="both"/>
        <w:rPr>
          <w:rFonts w:ascii="Times New Roman" w:hAnsi="Times New Roman" w:cs="Times New Roman"/>
          <w:sz w:val="26"/>
          <w:szCs w:val="26"/>
        </w:rPr>
      </w:pPr>
      <w:r w:rsidRPr="002F3043">
        <w:rPr>
          <w:rFonts w:ascii="Times New Roman" w:hAnsi="Times New Roman" w:cs="Times New Roman"/>
          <w:sz w:val="26"/>
          <w:szCs w:val="26"/>
        </w:rPr>
        <w:t>2</w:t>
      </w:r>
      <w:r w:rsidR="00D76687" w:rsidRPr="002F3043">
        <w:rPr>
          <w:rFonts w:ascii="Times New Roman" w:hAnsi="Times New Roman" w:cs="Times New Roman"/>
          <w:sz w:val="26"/>
          <w:szCs w:val="26"/>
        </w:rPr>
        <w:t>5</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p>
    <w:p w:rsidR="00296273" w:rsidRDefault="00296273" w:rsidP="002F3043">
      <w:pPr>
        <w:autoSpaceDE w:val="0"/>
        <w:spacing w:after="0" w:line="240" w:lineRule="auto"/>
        <w:ind w:firstLine="567"/>
        <w:jc w:val="center"/>
        <w:rPr>
          <w:rFonts w:ascii="Times New Roman" w:hAnsi="Times New Roman" w:cs="Times New Roman"/>
          <w:sz w:val="26"/>
          <w:szCs w:val="26"/>
        </w:rPr>
      </w:pPr>
    </w:p>
    <w:p w:rsidR="00296273" w:rsidRDefault="00296273" w:rsidP="002F3043">
      <w:pPr>
        <w:autoSpaceDE w:val="0"/>
        <w:spacing w:after="0" w:line="240" w:lineRule="auto"/>
        <w:ind w:firstLine="567"/>
        <w:jc w:val="center"/>
        <w:rPr>
          <w:rFonts w:ascii="Times New Roman" w:hAnsi="Times New Roman" w:cs="Times New Roman"/>
          <w:sz w:val="26"/>
          <w:szCs w:val="26"/>
        </w:rPr>
      </w:pPr>
    </w:p>
    <w:p w:rsidR="00296273" w:rsidRDefault="00296273" w:rsidP="002F3043">
      <w:pPr>
        <w:autoSpaceDE w:val="0"/>
        <w:spacing w:after="0" w:line="240" w:lineRule="auto"/>
        <w:ind w:firstLine="567"/>
        <w:jc w:val="center"/>
        <w:rPr>
          <w:rFonts w:ascii="Times New Roman" w:hAnsi="Times New Roman" w:cs="Times New Roman"/>
          <w:sz w:val="26"/>
          <w:szCs w:val="26"/>
        </w:rPr>
      </w:pPr>
    </w:p>
    <w:p w:rsidR="00296273" w:rsidRDefault="00296273" w:rsidP="002F3043">
      <w:pPr>
        <w:autoSpaceDE w:val="0"/>
        <w:spacing w:after="0" w:line="240" w:lineRule="auto"/>
        <w:ind w:firstLine="567"/>
        <w:jc w:val="center"/>
        <w:rPr>
          <w:rFonts w:ascii="Times New Roman" w:hAnsi="Times New Roman" w:cs="Times New Roman"/>
          <w:sz w:val="26"/>
          <w:szCs w:val="26"/>
        </w:rPr>
      </w:pPr>
    </w:p>
    <w:p w:rsidR="003D2E5B" w:rsidRPr="002F3043" w:rsidRDefault="004E2E91" w:rsidP="002F3043">
      <w:pPr>
        <w:autoSpaceDE w:val="0"/>
        <w:spacing w:after="0" w:line="240" w:lineRule="auto"/>
        <w:ind w:firstLine="567"/>
        <w:jc w:val="center"/>
        <w:rPr>
          <w:rFonts w:ascii="Times New Roman" w:hAnsi="Times New Roman" w:cs="Times New Roman"/>
          <w:sz w:val="26"/>
          <w:szCs w:val="26"/>
        </w:rPr>
      </w:pPr>
      <w:r w:rsidRPr="002F3043">
        <w:rPr>
          <w:rFonts w:ascii="Times New Roman" w:hAnsi="Times New Roman" w:cs="Times New Roman"/>
          <w:sz w:val="26"/>
          <w:szCs w:val="26"/>
        </w:rPr>
        <w:lastRenderedPageBreak/>
        <w:t xml:space="preserve">Глава </w:t>
      </w:r>
      <w:r w:rsidR="003D2E5B" w:rsidRPr="002F3043">
        <w:rPr>
          <w:rFonts w:ascii="Times New Roman" w:hAnsi="Times New Roman" w:cs="Times New Roman"/>
          <w:sz w:val="26"/>
          <w:szCs w:val="26"/>
        </w:rPr>
        <w:t>26</w:t>
      </w:r>
      <w:r w:rsidR="00A1444B" w:rsidRPr="002F3043">
        <w:rPr>
          <w:rFonts w:ascii="Times New Roman" w:hAnsi="Times New Roman" w:cs="Times New Roman"/>
          <w:sz w:val="26"/>
          <w:szCs w:val="26"/>
        </w:rPr>
        <w:t>. Размещение сообщения о результатах проведения конкурса</w:t>
      </w:r>
      <w:r w:rsidR="003D2E5B" w:rsidRPr="002F3043">
        <w:rPr>
          <w:rFonts w:ascii="Times New Roman" w:hAnsi="Times New Roman" w:cs="Times New Roman"/>
          <w:sz w:val="26"/>
          <w:szCs w:val="26"/>
        </w:rPr>
        <w:t>,</w:t>
      </w:r>
    </w:p>
    <w:p w:rsidR="003D2E5B" w:rsidRPr="002F3043" w:rsidRDefault="003D2E5B" w:rsidP="002F3043">
      <w:pPr>
        <w:autoSpaceDE w:val="0"/>
        <w:spacing w:after="0" w:line="240" w:lineRule="auto"/>
        <w:ind w:firstLine="567"/>
        <w:jc w:val="center"/>
        <w:rPr>
          <w:rFonts w:ascii="Times New Roman" w:hAnsi="Times New Roman" w:cs="Times New Roman"/>
          <w:sz w:val="26"/>
          <w:szCs w:val="26"/>
        </w:rPr>
      </w:pPr>
      <w:r w:rsidRPr="002F3043">
        <w:rPr>
          <w:rFonts w:ascii="Times New Roman" w:hAnsi="Times New Roman" w:cs="Times New Roman"/>
          <w:sz w:val="26"/>
          <w:szCs w:val="26"/>
        </w:rPr>
        <w:t xml:space="preserve"> у</w:t>
      </w:r>
      <w:r w:rsidR="00A1444B" w:rsidRPr="002F3043">
        <w:rPr>
          <w:rFonts w:ascii="Times New Roman" w:hAnsi="Times New Roman" w:cs="Times New Roman"/>
          <w:sz w:val="26"/>
          <w:szCs w:val="26"/>
        </w:rPr>
        <w:t>ведомление участников конкурса о р</w:t>
      </w:r>
      <w:r w:rsidRPr="002F3043">
        <w:rPr>
          <w:rFonts w:ascii="Times New Roman" w:hAnsi="Times New Roman" w:cs="Times New Roman"/>
          <w:sz w:val="26"/>
          <w:szCs w:val="26"/>
        </w:rPr>
        <w:t>езультатах проведения конкурса</w:t>
      </w:r>
    </w:p>
    <w:p w:rsidR="003D2E5B" w:rsidRPr="002F3043" w:rsidRDefault="003D2E5B" w:rsidP="002F3043">
      <w:pPr>
        <w:autoSpaceDE w:val="0"/>
        <w:spacing w:after="0" w:line="240" w:lineRule="auto"/>
        <w:ind w:firstLine="567"/>
        <w:jc w:val="center"/>
        <w:rPr>
          <w:rFonts w:ascii="Times New Roman" w:hAnsi="Times New Roman" w:cs="Times New Roman"/>
          <w:sz w:val="26"/>
          <w:szCs w:val="26"/>
        </w:rPr>
      </w:pPr>
    </w:p>
    <w:p w:rsidR="00555C19" w:rsidRPr="002F3043" w:rsidRDefault="00555C19" w:rsidP="002F3043">
      <w:pPr>
        <w:autoSpaceDE w:val="0"/>
        <w:autoSpaceDN w:val="0"/>
        <w:adjustRightInd w:val="0"/>
        <w:spacing w:after="0" w:line="240" w:lineRule="auto"/>
        <w:ind w:firstLine="539"/>
        <w:jc w:val="both"/>
        <w:rPr>
          <w:rFonts w:ascii="Times New Roman" w:hAnsi="Times New Roman" w:cs="Times New Roman"/>
          <w:sz w:val="26"/>
          <w:szCs w:val="26"/>
        </w:rPr>
      </w:pPr>
      <w:r w:rsidRPr="002F3043">
        <w:rPr>
          <w:rFonts w:ascii="Times New Roman" w:hAnsi="Times New Roman" w:cs="Times New Roman"/>
          <w:sz w:val="26"/>
          <w:szCs w:val="26"/>
        </w:rPr>
        <w:t xml:space="preserve">26.1.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w:t>
      </w:r>
      <w:r w:rsidR="00A7443F" w:rsidRPr="002F3043">
        <w:rPr>
          <w:rFonts w:ascii="Times New Roman" w:hAnsi="Times New Roman" w:cs="Times New Roman"/>
          <w:sz w:val="26"/>
          <w:szCs w:val="26"/>
        </w:rPr>
        <w:t>«</w:t>
      </w:r>
      <w:r w:rsidRPr="002F3043">
        <w:rPr>
          <w:rFonts w:ascii="Times New Roman" w:hAnsi="Times New Roman" w:cs="Times New Roman"/>
          <w:sz w:val="26"/>
          <w:szCs w:val="26"/>
        </w:rPr>
        <w:t>Интернет</w:t>
      </w:r>
      <w:r w:rsidR="00A7443F" w:rsidRPr="002F3043">
        <w:rPr>
          <w:rFonts w:ascii="Times New Roman" w:hAnsi="Times New Roman" w:cs="Times New Roman"/>
          <w:sz w:val="26"/>
          <w:szCs w:val="26"/>
        </w:rPr>
        <w:t>»</w:t>
      </w:r>
      <w:r w:rsidRPr="002F3043">
        <w:rPr>
          <w:rFonts w:ascii="Times New Roman" w:hAnsi="Times New Roman" w:cs="Times New Roman"/>
          <w:sz w:val="26"/>
          <w:szCs w:val="26"/>
        </w:rPr>
        <w:t xml:space="preserve"> для размещения информации о проведении торгов, определенном Правительством Российской Федерации:</w:t>
      </w:r>
    </w:p>
    <w:p w:rsidR="00555C19" w:rsidRPr="002F3043" w:rsidRDefault="00555C19" w:rsidP="002F3043">
      <w:pPr>
        <w:autoSpaceDE w:val="0"/>
        <w:autoSpaceDN w:val="0"/>
        <w:adjustRightInd w:val="0"/>
        <w:spacing w:after="0" w:line="240" w:lineRule="auto"/>
        <w:ind w:firstLine="539"/>
        <w:jc w:val="both"/>
        <w:rPr>
          <w:rFonts w:ascii="Times New Roman" w:hAnsi="Times New Roman" w:cs="Times New Roman"/>
          <w:sz w:val="26"/>
          <w:szCs w:val="26"/>
        </w:rPr>
      </w:pPr>
      <w:r w:rsidRPr="002F3043">
        <w:rPr>
          <w:rFonts w:ascii="Times New Roman" w:hAnsi="Times New Roman" w:cs="Times New Roman"/>
          <w:sz w:val="26"/>
          <w:szCs w:val="26"/>
        </w:rP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555C19" w:rsidRPr="002F3043" w:rsidRDefault="00555C19" w:rsidP="002F3043">
      <w:pPr>
        <w:autoSpaceDE w:val="0"/>
        <w:autoSpaceDN w:val="0"/>
        <w:adjustRightInd w:val="0"/>
        <w:spacing w:after="0" w:line="240" w:lineRule="auto"/>
        <w:ind w:firstLine="539"/>
        <w:jc w:val="both"/>
        <w:rPr>
          <w:rFonts w:ascii="Times New Roman" w:hAnsi="Times New Roman" w:cs="Times New Roman"/>
          <w:sz w:val="26"/>
          <w:szCs w:val="26"/>
        </w:rPr>
      </w:pPr>
      <w:r w:rsidRPr="002F3043">
        <w:rPr>
          <w:rFonts w:ascii="Times New Roman" w:hAnsi="Times New Roman" w:cs="Times New Roman"/>
          <w:sz w:val="26"/>
          <w:szCs w:val="26"/>
        </w:rP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555C19" w:rsidRPr="002F3043" w:rsidRDefault="00555C19" w:rsidP="002F3043">
      <w:pPr>
        <w:autoSpaceDE w:val="0"/>
        <w:autoSpaceDN w:val="0"/>
        <w:adjustRightInd w:val="0"/>
        <w:spacing w:after="0" w:line="240" w:lineRule="auto"/>
        <w:ind w:firstLine="539"/>
        <w:jc w:val="both"/>
        <w:rPr>
          <w:rFonts w:ascii="Times New Roman" w:hAnsi="Times New Roman" w:cs="Times New Roman"/>
          <w:sz w:val="26"/>
          <w:szCs w:val="26"/>
        </w:rPr>
      </w:pPr>
      <w:r w:rsidRPr="002F3043">
        <w:rPr>
          <w:rFonts w:ascii="Times New Roman" w:hAnsi="Times New Roman" w:cs="Times New Roman"/>
          <w:sz w:val="26"/>
          <w:szCs w:val="26"/>
        </w:rPr>
        <w:t>26.2.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555C19" w:rsidRPr="002F3043" w:rsidRDefault="00555C19" w:rsidP="002F3043">
      <w:pPr>
        <w:autoSpaceDE w:val="0"/>
        <w:autoSpaceDN w:val="0"/>
        <w:adjustRightInd w:val="0"/>
        <w:spacing w:after="0" w:line="240" w:lineRule="auto"/>
        <w:ind w:firstLine="539"/>
        <w:jc w:val="both"/>
        <w:rPr>
          <w:rFonts w:ascii="Times New Roman" w:hAnsi="Times New Roman" w:cs="Times New Roman"/>
          <w:sz w:val="26"/>
          <w:szCs w:val="26"/>
        </w:rPr>
      </w:pPr>
      <w:r w:rsidRPr="002F3043">
        <w:rPr>
          <w:rFonts w:ascii="Times New Roman" w:hAnsi="Times New Roman" w:cs="Times New Roman"/>
          <w:sz w:val="26"/>
          <w:szCs w:val="26"/>
        </w:rPr>
        <w:t>26.3.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3D2E5B" w:rsidRPr="002F3043" w:rsidRDefault="003D2E5B" w:rsidP="002F3043">
      <w:pPr>
        <w:autoSpaceDE w:val="0"/>
        <w:spacing w:after="0" w:line="240" w:lineRule="auto"/>
        <w:ind w:firstLine="567"/>
        <w:jc w:val="center"/>
        <w:rPr>
          <w:rFonts w:ascii="Times New Roman" w:hAnsi="Times New Roman" w:cs="Times New Roman"/>
          <w:sz w:val="26"/>
          <w:szCs w:val="26"/>
        </w:rPr>
      </w:pPr>
    </w:p>
    <w:p w:rsidR="00A1444B" w:rsidRPr="002F3043" w:rsidRDefault="004E2E91" w:rsidP="002F3043">
      <w:pPr>
        <w:autoSpaceDE w:val="0"/>
        <w:spacing w:after="0" w:line="240" w:lineRule="auto"/>
        <w:ind w:firstLine="567"/>
        <w:jc w:val="center"/>
        <w:rPr>
          <w:rFonts w:ascii="Times New Roman" w:hAnsi="Times New Roman" w:cs="Times New Roman"/>
          <w:sz w:val="26"/>
          <w:szCs w:val="26"/>
        </w:rPr>
      </w:pPr>
      <w:r w:rsidRPr="002F3043">
        <w:rPr>
          <w:rFonts w:ascii="Times New Roman" w:hAnsi="Times New Roman" w:cs="Times New Roman"/>
          <w:sz w:val="26"/>
          <w:szCs w:val="26"/>
        </w:rPr>
        <w:t xml:space="preserve">Глава </w:t>
      </w:r>
      <w:r w:rsidR="003D2E5B" w:rsidRPr="002F3043">
        <w:rPr>
          <w:rFonts w:ascii="Times New Roman" w:hAnsi="Times New Roman" w:cs="Times New Roman"/>
          <w:sz w:val="26"/>
          <w:szCs w:val="26"/>
        </w:rPr>
        <w:t>2</w:t>
      </w:r>
      <w:r w:rsidRPr="002F3043">
        <w:rPr>
          <w:rFonts w:ascii="Times New Roman" w:hAnsi="Times New Roman" w:cs="Times New Roman"/>
          <w:sz w:val="26"/>
          <w:szCs w:val="26"/>
        </w:rPr>
        <w:t>7</w:t>
      </w:r>
      <w:r w:rsidR="003D2E5B" w:rsidRPr="002F3043">
        <w:rPr>
          <w:rFonts w:ascii="Times New Roman" w:hAnsi="Times New Roman" w:cs="Times New Roman"/>
          <w:sz w:val="26"/>
          <w:szCs w:val="26"/>
        </w:rPr>
        <w:t>.</w:t>
      </w:r>
      <w:r w:rsidR="00555C19" w:rsidRPr="002F3043">
        <w:rPr>
          <w:rFonts w:ascii="Times New Roman" w:hAnsi="Times New Roman" w:cs="Times New Roman"/>
          <w:sz w:val="26"/>
          <w:szCs w:val="26"/>
        </w:rPr>
        <w:t xml:space="preserve"> </w:t>
      </w:r>
      <w:r w:rsidR="00A1444B" w:rsidRPr="002F3043">
        <w:rPr>
          <w:rFonts w:ascii="Times New Roman" w:hAnsi="Times New Roman" w:cs="Times New Roman"/>
          <w:sz w:val="26"/>
          <w:szCs w:val="26"/>
        </w:rPr>
        <w:t xml:space="preserve">Порядок заключения соглашения о </w:t>
      </w:r>
      <w:proofErr w:type="spellStart"/>
      <w:r w:rsidR="00A1444B" w:rsidRPr="002F3043">
        <w:rPr>
          <w:rFonts w:ascii="Times New Roman" w:hAnsi="Times New Roman" w:cs="Times New Roman"/>
          <w:sz w:val="26"/>
          <w:szCs w:val="26"/>
        </w:rPr>
        <w:t>муниципально</w:t>
      </w:r>
      <w:proofErr w:type="spellEnd"/>
      <w:r w:rsidR="00A1444B" w:rsidRPr="002F3043">
        <w:rPr>
          <w:rFonts w:ascii="Times New Roman" w:hAnsi="Times New Roman" w:cs="Times New Roman"/>
          <w:sz w:val="26"/>
          <w:szCs w:val="26"/>
        </w:rPr>
        <w:t>-частном партнерстве</w:t>
      </w:r>
    </w:p>
    <w:p w:rsidR="008B6451" w:rsidRPr="002F3043" w:rsidRDefault="008B6451" w:rsidP="002F3043">
      <w:pPr>
        <w:autoSpaceDE w:val="0"/>
        <w:spacing w:after="0" w:line="240" w:lineRule="auto"/>
        <w:ind w:firstLine="567"/>
        <w:jc w:val="both"/>
        <w:rPr>
          <w:rFonts w:ascii="Times New Roman" w:hAnsi="Times New Roman" w:cs="Times New Roman"/>
          <w:sz w:val="26"/>
          <w:szCs w:val="26"/>
        </w:rPr>
      </w:pPr>
    </w:p>
    <w:p w:rsidR="00555C19" w:rsidRPr="002F3043" w:rsidRDefault="008B6451"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2</w:t>
      </w:r>
      <w:r w:rsidR="004E2E91" w:rsidRPr="002F3043">
        <w:rPr>
          <w:rFonts w:ascii="Times New Roman" w:hAnsi="Times New Roman" w:cs="Times New Roman"/>
          <w:sz w:val="26"/>
          <w:szCs w:val="26"/>
        </w:rPr>
        <w:t>7</w:t>
      </w:r>
      <w:r w:rsidRPr="002F3043">
        <w:rPr>
          <w:rFonts w:ascii="Times New Roman" w:hAnsi="Times New Roman" w:cs="Times New Roman"/>
          <w:sz w:val="26"/>
          <w:szCs w:val="26"/>
        </w:rPr>
        <w:t>.</w:t>
      </w:r>
      <w:r w:rsidR="00A1444B" w:rsidRPr="002F3043">
        <w:rPr>
          <w:rFonts w:ascii="Times New Roman" w:hAnsi="Times New Roman" w:cs="Times New Roman"/>
          <w:sz w:val="26"/>
          <w:szCs w:val="26"/>
        </w:rPr>
        <w:t xml:space="preserve">1. </w:t>
      </w:r>
      <w:r w:rsidR="00555C19" w:rsidRPr="002F3043">
        <w:rPr>
          <w:rFonts w:ascii="Times New Roman" w:hAnsi="Times New Roman" w:cs="Times New Roman"/>
          <w:sz w:val="26"/>
          <w:szCs w:val="26"/>
        </w:rPr>
        <w:t>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Федеральным законом от 13.07.2015 № 224-ФЗ,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555C19" w:rsidRPr="002F3043" w:rsidRDefault="00555C19"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2</w:t>
      </w:r>
      <w:r w:rsidR="004E2E91" w:rsidRPr="002F3043">
        <w:rPr>
          <w:rFonts w:ascii="Times New Roman" w:hAnsi="Times New Roman" w:cs="Times New Roman"/>
          <w:sz w:val="26"/>
          <w:szCs w:val="26"/>
        </w:rPr>
        <w:t>7</w:t>
      </w:r>
      <w:r w:rsidRPr="002F3043">
        <w:rPr>
          <w:rFonts w:ascii="Times New Roman" w:hAnsi="Times New Roman" w:cs="Times New Roman"/>
          <w:sz w:val="26"/>
          <w:szCs w:val="26"/>
        </w:rP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555C19" w:rsidRPr="002F3043" w:rsidRDefault="007C09CA" w:rsidP="002F3043">
      <w:pPr>
        <w:autoSpaceDE w:val="0"/>
        <w:autoSpaceDN w:val="0"/>
        <w:adjustRightInd w:val="0"/>
        <w:spacing w:after="0" w:line="240" w:lineRule="auto"/>
        <w:ind w:firstLine="540"/>
        <w:jc w:val="both"/>
        <w:rPr>
          <w:rFonts w:ascii="Times New Roman" w:hAnsi="Times New Roman" w:cs="Times New Roman"/>
          <w:sz w:val="26"/>
          <w:szCs w:val="26"/>
        </w:rPr>
      </w:pPr>
      <w:bookmarkStart w:id="11" w:name="Par2"/>
      <w:bookmarkEnd w:id="11"/>
      <w:r w:rsidRPr="002F3043">
        <w:rPr>
          <w:rFonts w:ascii="Times New Roman" w:hAnsi="Times New Roman" w:cs="Times New Roman"/>
          <w:sz w:val="26"/>
          <w:szCs w:val="26"/>
        </w:rPr>
        <w:lastRenderedPageBreak/>
        <w:t>2</w:t>
      </w:r>
      <w:r w:rsidR="004E2E91" w:rsidRPr="002F3043">
        <w:rPr>
          <w:rFonts w:ascii="Times New Roman" w:hAnsi="Times New Roman" w:cs="Times New Roman"/>
          <w:sz w:val="26"/>
          <w:szCs w:val="26"/>
        </w:rPr>
        <w:t>7</w:t>
      </w:r>
      <w:r w:rsidRPr="002F3043">
        <w:rPr>
          <w:rFonts w:ascii="Times New Roman" w:hAnsi="Times New Roman" w:cs="Times New Roman"/>
          <w:sz w:val="26"/>
          <w:szCs w:val="26"/>
        </w:rPr>
        <w:t>.</w:t>
      </w:r>
      <w:r w:rsidR="00555C19" w:rsidRPr="002F3043">
        <w:rPr>
          <w:rFonts w:ascii="Times New Roman" w:hAnsi="Times New Roman" w:cs="Times New Roman"/>
          <w:sz w:val="26"/>
          <w:szCs w:val="26"/>
        </w:rPr>
        <w:t xml:space="preserve">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w:t>
      </w:r>
      <w:r w:rsidRPr="002F3043">
        <w:rPr>
          <w:rFonts w:ascii="Times New Roman" w:hAnsi="Times New Roman" w:cs="Times New Roman"/>
          <w:sz w:val="26"/>
          <w:szCs w:val="26"/>
        </w:rPr>
        <w:t>«</w:t>
      </w:r>
      <w:r w:rsidR="00555C19" w:rsidRPr="002F3043">
        <w:rPr>
          <w:rFonts w:ascii="Times New Roman" w:hAnsi="Times New Roman" w:cs="Times New Roman"/>
          <w:sz w:val="26"/>
          <w:szCs w:val="26"/>
        </w:rPr>
        <w:t>Интернет</w:t>
      </w:r>
      <w:r w:rsidRPr="002F3043">
        <w:rPr>
          <w:rFonts w:ascii="Times New Roman" w:hAnsi="Times New Roman" w:cs="Times New Roman"/>
          <w:sz w:val="26"/>
          <w:szCs w:val="26"/>
        </w:rPr>
        <w:t>».</w:t>
      </w:r>
    </w:p>
    <w:p w:rsidR="00555C19" w:rsidRPr="002F3043" w:rsidRDefault="007C09CA"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2</w:t>
      </w:r>
      <w:r w:rsidR="004E2E91" w:rsidRPr="002F3043">
        <w:rPr>
          <w:rFonts w:ascii="Times New Roman" w:hAnsi="Times New Roman" w:cs="Times New Roman"/>
          <w:sz w:val="26"/>
          <w:szCs w:val="26"/>
        </w:rPr>
        <w:t>7</w:t>
      </w:r>
      <w:r w:rsidRPr="002F3043">
        <w:rPr>
          <w:rFonts w:ascii="Times New Roman" w:hAnsi="Times New Roman" w:cs="Times New Roman"/>
          <w:sz w:val="26"/>
          <w:szCs w:val="26"/>
        </w:rPr>
        <w:t>.4</w:t>
      </w:r>
      <w:r w:rsidR="00555C19" w:rsidRPr="002F3043">
        <w:rPr>
          <w:rFonts w:ascii="Times New Roman" w:hAnsi="Times New Roman" w:cs="Times New Roman"/>
          <w:sz w:val="26"/>
          <w:szCs w:val="26"/>
        </w:rPr>
        <w:t xml:space="preserve">. Соглашение заключается в письменной форме с победителем конкурса или иным лицом, </w:t>
      </w:r>
      <w:r w:rsidRPr="002F3043">
        <w:rPr>
          <w:rFonts w:ascii="Times New Roman" w:hAnsi="Times New Roman" w:cs="Times New Roman"/>
          <w:sz w:val="26"/>
          <w:szCs w:val="26"/>
        </w:rPr>
        <w:t>указанном в настоящем Положении</w:t>
      </w:r>
      <w:r w:rsidR="00FB1391" w:rsidRPr="002F3043">
        <w:rPr>
          <w:rFonts w:ascii="Times New Roman" w:hAnsi="Times New Roman" w:cs="Times New Roman"/>
          <w:sz w:val="26"/>
          <w:szCs w:val="26"/>
        </w:rPr>
        <w:t xml:space="preserve"> </w:t>
      </w:r>
      <w:r w:rsidR="00555C19" w:rsidRPr="002F3043">
        <w:rPr>
          <w:rFonts w:ascii="Times New Roman" w:hAnsi="Times New Roman" w:cs="Times New Roman"/>
          <w:sz w:val="26"/>
          <w:szCs w:val="26"/>
        </w:rPr>
        <w:t>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555C19" w:rsidRPr="002F3043" w:rsidRDefault="007C09CA" w:rsidP="002F3043">
      <w:pPr>
        <w:autoSpaceDE w:val="0"/>
        <w:autoSpaceDN w:val="0"/>
        <w:adjustRightInd w:val="0"/>
        <w:spacing w:after="0" w:line="240" w:lineRule="auto"/>
        <w:ind w:firstLine="540"/>
        <w:jc w:val="both"/>
        <w:rPr>
          <w:rFonts w:ascii="Times New Roman" w:hAnsi="Times New Roman" w:cs="Times New Roman"/>
          <w:sz w:val="26"/>
          <w:szCs w:val="26"/>
        </w:rPr>
      </w:pPr>
      <w:r w:rsidRPr="002F3043">
        <w:rPr>
          <w:rFonts w:ascii="Times New Roman" w:hAnsi="Times New Roman" w:cs="Times New Roman"/>
          <w:sz w:val="26"/>
          <w:szCs w:val="26"/>
        </w:rPr>
        <w:t>2</w:t>
      </w:r>
      <w:r w:rsidR="000A329B" w:rsidRPr="002F3043">
        <w:rPr>
          <w:rFonts w:ascii="Times New Roman" w:hAnsi="Times New Roman" w:cs="Times New Roman"/>
          <w:sz w:val="26"/>
          <w:szCs w:val="26"/>
        </w:rPr>
        <w:t>7</w:t>
      </w:r>
      <w:r w:rsidRPr="002F3043">
        <w:rPr>
          <w:rFonts w:ascii="Times New Roman" w:hAnsi="Times New Roman" w:cs="Times New Roman"/>
          <w:sz w:val="26"/>
          <w:szCs w:val="26"/>
        </w:rPr>
        <w:t>.5</w:t>
      </w:r>
      <w:r w:rsidR="00555C19" w:rsidRPr="002F3043">
        <w:rPr>
          <w:rFonts w:ascii="Times New Roman" w:hAnsi="Times New Roman" w:cs="Times New Roman"/>
          <w:sz w:val="26"/>
          <w:szCs w:val="26"/>
        </w:rPr>
        <w:t>. Соглашение вступает в силу с момента его подписания, если иное не предусмотрено соглашением.</w:t>
      </w:r>
    </w:p>
    <w:p w:rsidR="00A1444B" w:rsidRPr="002F3043" w:rsidRDefault="00A1444B" w:rsidP="002F3043">
      <w:pPr>
        <w:autoSpaceDE w:val="0"/>
        <w:spacing w:after="0" w:line="240" w:lineRule="auto"/>
        <w:ind w:firstLine="567"/>
        <w:jc w:val="both"/>
        <w:rPr>
          <w:rFonts w:ascii="Times New Roman" w:hAnsi="Times New Roman" w:cs="Times New Roman"/>
          <w:sz w:val="26"/>
          <w:szCs w:val="26"/>
        </w:rPr>
      </w:pPr>
    </w:p>
    <w:p w:rsidR="00A1444B" w:rsidRPr="002F3043" w:rsidRDefault="00A1444B" w:rsidP="002F3043">
      <w:pPr>
        <w:autoSpaceDE w:val="0"/>
        <w:spacing w:after="0" w:line="240" w:lineRule="auto"/>
        <w:jc w:val="both"/>
        <w:rPr>
          <w:rFonts w:ascii="Times New Roman" w:hAnsi="Times New Roman" w:cs="Times New Roman"/>
          <w:sz w:val="26"/>
          <w:szCs w:val="26"/>
        </w:rPr>
      </w:pPr>
    </w:p>
    <w:p w:rsidR="00A1444B" w:rsidRPr="002F3043" w:rsidRDefault="00A1444B" w:rsidP="002F3043">
      <w:pPr>
        <w:autoSpaceDE w:val="0"/>
        <w:autoSpaceDN w:val="0"/>
        <w:adjustRightInd w:val="0"/>
        <w:spacing w:after="0" w:line="240" w:lineRule="auto"/>
        <w:ind w:firstLine="539"/>
        <w:jc w:val="both"/>
        <w:rPr>
          <w:rFonts w:ascii="Times New Roman" w:hAnsi="Times New Roman" w:cs="Times New Roman"/>
          <w:sz w:val="26"/>
          <w:szCs w:val="26"/>
        </w:rPr>
      </w:pPr>
    </w:p>
    <w:p w:rsidR="0030491D" w:rsidRPr="002F3043" w:rsidRDefault="0030491D" w:rsidP="002F3043">
      <w:pPr>
        <w:spacing w:after="0" w:line="240" w:lineRule="auto"/>
        <w:ind w:firstLine="708"/>
        <w:jc w:val="both"/>
        <w:rPr>
          <w:rFonts w:ascii="Times New Roman" w:hAnsi="Times New Roman" w:cs="Times New Roman"/>
          <w:sz w:val="26"/>
          <w:szCs w:val="26"/>
        </w:rPr>
      </w:pPr>
    </w:p>
    <w:p w:rsidR="00B65A39" w:rsidRPr="002F3043" w:rsidRDefault="00B65A39" w:rsidP="002F3043">
      <w:pPr>
        <w:spacing w:after="0" w:line="240" w:lineRule="auto"/>
        <w:ind w:firstLine="708"/>
        <w:jc w:val="both"/>
        <w:rPr>
          <w:rFonts w:ascii="Times New Roman" w:hAnsi="Times New Roman" w:cs="Times New Roman"/>
          <w:sz w:val="26"/>
          <w:szCs w:val="26"/>
        </w:rPr>
      </w:pPr>
    </w:p>
    <w:p w:rsidR="00B65A39" w:rsidRPr="002F3043" w:rsidRDefault="00B65A39" w:rsidP="002F3043">
      <w:pPr>
        <w:spacing w:after="0" w:line="240" w:lineRule="auto"/>
        <w:ind w:firstLine="708"/>
        <w:jc w:val="both"/>
        <w:rPr>
          <w:rFonts w:ascii="Times New Roman" w:hAnsi="Times New Roman" w:cs="Times New Roman"/>
          <w:sz w:val="26"/>
          <w:szCs w:val="26"/>
        </w:rPr>
      </w:pPr>
    </w:p>
    <w:p w:rsidR="00B65A39" w:rsidRPr="002F3043" w:rsidRDefault="00B65A39" w:rsidP="002F3043">
      <w:pPr>
        <w:spacing w:after="0" w:line="240" w:lineRule="auto"/>
        <w:ind w:firstLine="708"/>
        <w:jc w:val="both"/>
        <w:rPr>
          <w:rFonts w:ascii="Times New Roman" w:hAnsi="Times New Roman" w:cs="Times New Roman"/>
          <w:sz w:val="26"/>
          <w:szCs w:val="26"/>
        </w:rPr>
      </w:pPr>
    </w:p>
    <w:p w:rsidR="00B65A39" w:rsidRPr="002F3043" w:rsidRDefault="00B65A39" w:rsidP="002F3043">
      <w:pPr>
        <w:spacing w:after="0" w:line="240" w:lineRule="auto"/>
        <w:ind w:firstLine="708"/>
        <w:jc w:val="both"/>
        <w:rPr>
          <w:rFonts w:ascii="Times New Roman" w:hAnsi="Times New Roman" w:cs="Times New Roman"/>
          <w:sz w:val="26"/>
          <w:szCs w:val="26"/>
        </w:rPr>
      </w:pPr>
    </w:p>
    <w:p w:rsidR="00B65A39" w:rsidRPr="002F3043" w:rsidRDefault="00B65A39" w:rsidP="002F3043">
      <w:pPr>
        <w:spacing w:after="0" w:line="240" w:lineRule="auto"/>
        <w:ind w:firstLine="708"/>
        <w:jc w:val="both"/>
        <w:rPr>
          <w:rFonts w:ascii="Times New Roman" w:hAnsi="Times New Roman" w:cs="Times New Roman"/>
          <w:sz w:val="26"/>
          <w:szCs w:val="26"/>
        </w:rPr>
      </w:pPr>
    </w:p>
    <w:p w:rsidR="00B65A39" w:rsidRPr="002F3043" w:rsidRDefault="00B65A39" w:rsidP="002F3043">
      <w:pPr>
        <w:spacing w:after="0" w:line="240" w:lineRule="auto"/>
        <w:ind w:firstLine="708"/>
        <w:jc w:val="both"/>
        <w:rPr>
          <w:rFonts w:ascii="Times New Roman" w:hAnsi="Times New Roman" w:cs="Times New Roman"/>
          <w:sz w:val="26"/>
          <w:szCs w:val="26"/>
        </w:rPr>
      </w:pPr>
    </w:p>
    <w:p w:rsidR="00B65A39" w:rsidRPr="002F3043" w:rsidRDefault="00B65A39" w:rsidP="002F3043">
      <w:pPr>
        <w:spacing w:after="0" w:line="240" w:lineRule="auto"/>
        <w:ind w:firstLine="708"/>
        <w:jc w:val="both"/>
        <w:rPr>
          <w:rFonts w:ascii="Times New Roman" w:hAnsi="Times New Roman" w:cs="Times New Roman"/>
          <w:sz w:val="26"/>
          <w:szCs w:val="26"/>
        </w:rPr>
      </w:pPr>
    </w:p>
    <w:p w:rsidR="00B65A39" w:rsidRPr="002F3043" w:rsidRDefault="00B65A39" w:rsidP="002F3043">
      <w:pPr>
        <w:spacing w:after="0" w:line="240" w:lineRule="auto"/>
        <w:ind w:firstLine="708"/>
        <w:jc w:val="both"/>
        <w:rPr>
          <w:rFonts w:ascii="Times New Roman" w:hAnsi="Times New Roman" w:cs="Times New Roman"/>
          <w:sz w:val="26"/>
          <w:szCs w:val="26"/>
        </w:rPr>
      </w:pPr>
    </w:p>
    <w:p w:rsidR="00B65A39" w:rsidRPr="002F3043" w:rsidRDefault="00B65A39" w:rsidP="002F3043">
      <w:pPr>
        <w:spacing w:after="0" w:line="240" w:lineRule="auto"/>
        <w:ind w:firstLine="708"/>
        <w:jc w:val="both"/>
        <w:rPr>
          <w:rFonts w:ascii="Times New Roman" w:hAnsi="Times New Roman" w:cs="Times New Roman"/>
          <w:sz w:val="26"/>
          <w:szCs w:val="26"/>
        </w:rPr>
      </w:pPr>
    </w:p>
    <w:p w:rsidR="00B65A39" w:rsidRPr="002F3043" w:rsidRDefault="00B65A39" w:rsidP="002F3043">
      <w:pPr>
        <w:spacing w:after="0" w:line="240" w:lineRule="auto"/>
        <w:ind w:firstLine="708"/>
        <w:jc w:val="both"/>
        <w:rPr>
          <w:rFonts w:ascii="Times New Roman" w:hAnsi="Times New Roman" w:cs="Times New Roman"/>
          <w:sz w:val="26"/>
          <w:szCs w:val="26"/>
        </w:rPr>
      </w:pPr>
    </w:p>
    <w:p w:rsidR="00B65A39" w:rsidRDefault="00B65A39" w:rsidP="008B2858">
      <w:pPr>
        <w:spacing w:after="0" w:line="240" w:lineRule="auto"/>
        <w:ind w:firstLine="708"/>
        <w:jc w:val="both"/>
        <w:rPr>
          <w:rFonts w:ascii="Times New Roman" w:hAnsi="Times New Roman" w:cs="Times New Roman"/>
          <w:sz w:val="26"/>
          <w:szCs w:val="26"/>
        </w:rPr>
      </w:pPr>
    </w:p>
    <w:p w:rsidR="00F7764A" w:rsidRDefault="00F7764A" w:rsidP="00B65A39">
      <w:pPr>
        <w:pStyle w:val="a3"/>
        <w:ind w:firstLine="4148"/>
        <w:rPr>
          <w:rFonts w:ascii="Times New Roman" w:hAnsi="Times New Roman"/>
          <w:sz w:val="26"/>
          <w:szCs w:val="26"/>
        </w:rPr>
        <w:sectPr w:rsidR="00F7764A" w:rsidSect="002F3043">
          <w:footerReference w:type="default" r:id="rId23"/>
          <w:pgSz w:w="11906" w:h="16838"/>
          <w:pgMar w:top="1135" w:right="851" w:bottom="851" w:left="1701" w:header="709" w:footer="709" w:gutter="0"/>
          <w:cols w:space="708"/>
          <w:titlePg/>
          <w:docGrid w:linePitch="360"/>
        </w:sectPr>
      </w:pPr>
    </w:p>
    <w:tbl>
      <w:tblPr>
        <w:tblW w:w="4868" w:type="pct"/>
        <w:jc w:val="center"/>
        <w:tblLayout w:type="fixed"/>
        <w:tblLook w:val="0000" w:firstRow="0" w:lastRow="0" w:firstColumn="0" w:lastColumn="0" w:noHBand="0" w:noVBand="0"/>
      </w:tblPr>
      <w:tblGrid>
        <w:gridCol w:w="14736"/>
      </w:tblGrid>
      <w:tr w:rsidR="00B65A39" w:rsidRPr="0092146A" w:rsidTr="00B72207">
        <w:trPr>
          <w:jc w:val="center"/>
        </w:trPr>
        <w:tc>
          <w:tcPr>
            <w:tcW w:w="4825" w:type="dxa"/>
          </w:tcPr>
          <w:p w:rsidR="00B65A39" w:rsidRPr="0092146A" w:rsidRDefault="00B65A39" w:rsidP="0025667A">
            <w:pPr>
              <w:pStyle w:val="a3"/>
              <w:ind w:firstLine="8684"/>
              <w:rPr>
                <w:rFonts w:ascii="Times New Roman" w:hAnsi="Times New Roman"/>
                <w:sz w:val="26"/>
                <w:szCs w:val="26"/>
              </w:rPr>
            </w:pPr>
            <w:r w:rsidRPr="0092146A">
              <w:rPr>
                <w:rFonts w:ascii="Times New Roman" w:hAnsi="Times New Roman"/>
                <w:sz w:val="26"/>
                <w:szCs w:val="26"/>
              </w:rPr>
              <w:lastRenderedPageBreak/>
              <w:t xml:space="preserve">Приложение </w:t>
            </w:r>
            <w:r>
              <w:rPr>
                <w:rFonts w:ascii="Times New Roman" w:hAnsi="Times New Roman"/>
                <w:sz w:val="26"/>
                <w:szCs w:val="26"/>
              </w:rPr>
              <w:t xml:space="preserve">№ </w:t>
            </w:r>
            <w:r w:rsidR="0025667A">
              <w:rPr>
                <w:rFonts w:ascii="Times New Roman" w:hAnsi="Times New Roman"/>
                <w:sz w:val="26"/>
                <w:szCs w:val="26"/>
              </w:rPr>
              <w:t>2</w:t>
            </w:r>
          </w:p>
        </w:tc>
      </w:tr>
      <w:tr w:rsidR="00B65A39" w:rsidRPr="0092146A" w:rsidTr="00B72207">
        <w:trPr>
          <w:jc w:val="center"/>
        </w:trPr>
        <w:tc>
          <w:tcPr>
            <w:tcW w:w="4825" w:type="dxa"/>
          </w:tcPr>
          <w:p w:rsidR="00B65A39" w:rsidRDefault="00B65A39" w:rsidP="00D720DF">
            <w:pPr>
              <w:pStyle w:val="a3"/>
              <w:ind w:firstLine="8684"/>
              <w:rPr>
                <w:rFonts w:ascii="Times New Roman" w:hAnsi="Times New Roman"/>
                <w:sz w:val="26"/>
                <w:szCs w:val="26"/>
              </w:rPr>
            </w:pPr>
            <w:r w:rsidRPr="0092146A">
              <w:rPr>
                <w:rFonts w:ascii="Times New Roman" w:hAnsi="Times New Roman"/>
                <w:sz w:val="26"/>
                <w:szCs w:val="26"/>
              </w:rPr>
              <w:t xml:space="preserve">к </w:t>
            </w:r>
            <w:r w:rsidR="006578DE">
              <w:rPr>
                <w:rFonts w:ascii="Times New Roman" w:hAnsi="Times New Roman"/>
                <w:sz w:val="26"/>
                <w:szCs w:val="26"/>
              </w:rPr>
              <w:t>р</w:t>
            </w:r>
            <w:r w:rsidRPr="0092146A">
              <w:rPr>
                <w:rFonts w:ascii="Times New Roman" w:hAnsi="Times New Roman"/>
                <w:sz w:val="26"/>
                <w:szCs w:val="26"/>
              </w:rPr>
              <w:t>ешению Совета народных депутатов</w:t>
            </w:r>
          </w:p>
          <w:p w:rsidR="00B65A39" w:rsidRPr="0092146A" w:rsidRDefault="00B65A39" w:rsidP="00D720DF">
            <w:pPr>
              <w:pStyle w:val="a3"/>
              <w:ind w:firstLine="8684"/>
              <w:rPr>
                <w:rFonts w:ascii="Times New Roman" w:hAnsi="Times New Roman"/>
                <w:sz w:val="26"/>
                <w:szCs w:val="26"/>
              </w:rPr>
            </w:pPr>
            <w:r w:rsidRPr="0092146A">
              <w:rPr>
                <w:rFonts w:ascii="Times New Roman" w:hAnsi="Times New Roman"/>
                <w:sz w:val="26"/>
                <w:szCs w:val="26"/>
              </w:rPr>
              <w:t xml:space="preserve">Новокузнецкого муниципального района </w:t>
            </w:r>
          </w:p>
        </w:tc>
      </w:tr>
      <w:tr w:rsidR="00B65A39" w:rsidRPr="0092146A" w:rsidTr="00B72207">
        <w:trPr>
          <w:trHeight w:val="659"/>
          <w:jc w:val="center"/>
        </w:trPr>
        <w:tc>
          <w:tcPr>
            <w:tcW w:w="4825" w:type="dxa"/>
          </w:tcPr>
          <w:p w:rsidR="00B65A39" w:rsidRDefault="00B65A39" w:rsidP="00D720DF">
            <w:pPr>
              <w:pStyle w:val="a3"/>
              <w:ind w:firstLine="8684"/>
              <w:rPr>
                <w:rFonts w:ascii="Times New Roman" w:hAnsi="Times New Roman"/>
                <w:bCs/>
                <w:noProof/>
                <w:sz w:val="26"/>
                <w:szCs w:val="26"/>
              </w:rPr>
            </w:pPr>
            <w:r w:rsidRPr="0038476E">
              <w:rPr>
                <w:rFonts w:ascii="Times New Roman" w:hAnsi="Times New Roman"/>
                <w:bCs/>
                <w:noProof/>
                <w:sz w:val="26"/>
                <w:szCs w:val="26"/>
              </w:rPr>
              <w:t xml:space="preserve">от </w:t>
            </w:r>
            <w:r w:rsidR="00035E7F">
              <w:rPr>
                <w:rFonts w:ascii="Times New Roman" w:hAnsi="Times New Roman"/>
                <w:bCs/>
                <w:noProof/>
                <w:sz w:val="26"/>
                <w:szCs w:val="26"/>
              </w:rPr>
              <w:t xml:space="preserve">31.10.2019 </w:t>
            </w:r>
            <w:r w:rsidRPr="0038476E">
              <w:rPr>
                <w:rFonts w:ascii="Times New Roman" w:hAnsi="Times New Roman"/>
                <w:bCs/>
                <w:noProof/>
                <w:sz w:val="26"/>
                <w:szCs w:val="26"/>
              </w:rPr>
              <w:t xml:space="preserve"> № </w:t>
            </w:r>
            <w:r w:rsidR="00035E7F">
              <w:rPr>
                <w:rFonts w:ascii="Times New Roman" w:hAnsi="Times New Roman"/>
                <w:bCs/>
                <w:noProof/>
                <w:sz w:val="26"/>
                <w:szCs w:val="26"/>
              </w:rPr>
              <w:t>85-МНПА</w:t>
            </w:r>
          </w:p>
          <w:p w:rsidR="00D720DF" w:rsidRDefault="00862D18" w:rsidP="00D720DF">
            <w:pPr>
              <w:spacing w:after="0" w:line="240" w:lineRule="auto"/>
              <w:ind w:firstLine="8684"/>
              <w:jc w:val="both"/>
              <w:rPr>
                <w:rFonts w:ascii="Times New Roman" w:hAnsi="Times New Roman" w:cs="Times New Roman"/>
                <w:sz w:val="26"/>
                <w:szCs w:val="26"/>
              </w:rPr>
            </w:pPr>
            <w:r>
              <w:rPr>
                <w:rFonts w:ascii="Times New Roman" w:hAnsi="Times New Roman" w:cs="Times New Roman"/>
                <w:sz w:val="26"/>
                <w:szCs w:val="26"/>
              </w:rPr>
              <w:t>«</w:t>
            </w:r>
            <w:r w:rsidR="00B65A39" w:rsidRPr="00341C22">
              <w:rPr>
                <w:rFonts w:ascii="Times New Roman" w:hAnsi="Times New Roman" w:cs="Times New Roman"/>
                <w:sz w:val="26"/>
                <w:szCs w:val="26"/>
              </w:rPr>
              <w:t>О внес</w:t>
            </w:r>
            <w:r w:rsidR="00B65A39">
              <w:rPr>
                <w:rFonts w:ascii="Times New Roman" w:hAnsi="Times New Roman" w:cs="Times New Roman"/>
                <w:sz w:val="26"/>
                <w:szCs w:val="26"/>
              </w:rPr>
              <w:t xml:space="preserve">ении изменений в </w:t>
            </w:r>
            <w:r w:rsidR="006578DE">
              <w:rPr>
                <w:rFonts w:ascii="Times New Roman" w:hAnsi="Times New Roman" w:cs="Times New Roman"/>
                <w:sz w:val="26"/>
                <w:szCs w:val="26"/>
              </w:rPr>
              <w:t>р</w:t>
            </w:r>
            <w:r w:rsidR="00B65A39">
              <w:rPr>
                <w:rFonts w:ascii="Times New Roman" w:hAnsi="Times New Roman" w:cs="Times New Roman"/>
                <w:sz w:val="26"/>
                <w:szCs w:val="26"/>
              </w:rPr>
              <w:t>ешение</w:t>
            </w:r>
          </w:p>
          <w:p w:rsidR="00B65A39" w:rsidRPr="00341C22" w:rsidRDefault="00B65A39" w:rsidP="00D720DF">
            <w:pPr>
              <w:spacing w:after="0" w:line="240" w:lineRule="auto"/>
              <w:ind w:firstLine="8684"/>
              <w:jc w:val="both"/>
              <w:rPr>
                <w:rFonts w:ascii="Times New Roman" w:hAnsi="Times New Roman" w:cs="Times New Roman"/>
                <w:sz w:val="26"/>
                <w:szCs w:val="26"/>
              </w:rPr>
            </w:pPr>
            <w:r>
              <w:rPr>
                <w:rFonts w:ascii="Times New Roman" w:hAnsi="Times New Roman" w:cs="Times New Roman"/>
                <w:sz w:val="26"/>
                <w:szCs w:val="26"/>
              </w:rPr>
              <w:t>Совета</w:t>
            </w:r>
            <w:r w:rsidR="00D720DF">
              <w:rPr>
                <w:rFonts w:ascii="Times New Roman" w:hAnsi="Times New Roman" w:cs="Times New Roman"/>
                <w:sz w:val="26"/>
                <w:szCs w:val="26"/>
              </w:rPr>
              <w:t xml:space="preserve"> </w:t>
            </w:r>
            <w:r w:rsidRPr="00341C22">
              <w:rPr>
                <w:rFonts w:ascii="Times New Roman" w:hAnsi="Times New Roman" w:cs="Times New Roman"/>
                <w:sz w:val="26"/>
                <w:szCs w:val="26"/>
              </w:rPr>
              <w:t xml:space="preserve">народных депутатов </w:t>
            </w:r>
          </w:p>
          <w:p w:rsidR="00B65A39" w:rsidRDefault="00B65A39" w:rsidP="00D720DF">
            <w:pPr>
              <w:spacing w:after="0" w:line="240" w:lineRule="auto"/>
              <w:ind w:firstLine="8684"/>
              <w:jc w:val="both"/>
              <w:rPr>
                <w:rFonts w:ascii="Times New Roman" w:hAnsi="Times New Roman" w:cs="Times New Roman"/>
                <w:sz w:val="26"/>
                <w:szCs w:val="26"/>
              </w:rPr>
            </w:pPr>
            <w:r w:rsidRPr="00341C22">
              <w:rPr>
                <w:rFonts w:ascii="Times New Roman" w:hAnsi="Times New Roman" w:cs="Times New Roman"/>
                <w:sz w:val="26"/>
                <w:szCs w:val="26"/>
              </w:rPr>
              <w:t>Новокузнецкого муниципального района</w:t>
            </w:r>
          </w:p>
          <w:p w:rsidR="00B65A39" w:rsidRPr="0092146A" w:rsidRDefault="00B65A39" w:rsidP="00D720DF">
            <w:pPr>
              <w:spacing w:after="0" w:line="240" w:lineRule="auto"/>
              <w:ind w:firstLine="8684"/>
              <w:jc w:val="both"/>
              <w:rPr>
                <w:rFonts w:ascii="Times New Roman" w:hAnsi="Times New Roman"/>
                <w:sz w:val="26"/>
                <w:szCs w:val="26"/>
                <w:u w:val="single"/>
              </w:rPr>
            </w:pPr>
            <w:r w:rsidRPr="00341C22">
              <w:rPr>
                <w:rFonts w:ascii="Times New Roman" w:hAnsi="Times New Roman" w:cs="Times New Roman"/>
                <w:sz w:val="26"/>
                <w:szCs w:val="26"/>
              </w:rPr>
              <w:t>от 16.07.2014 № 69-МНПА</w:t>
            </w:r>
          </w:p>
        </w:tc>
      </w:tr>
      <w:tr w:rsidR="00B65A39" w:rsidRPr="00CC390E" w:rsidTr="00B72207">
        <w:trPr>
          <w:trHeight w:val="659"/>
          <w:jc w:val="center"/>
        </w:trPr>
        <w:tc>
          <w:tcPr>
            <w:tcW w:w="4825" w:type="dxa"/>
          </w:tcPr>
          <w:p w:rsidR="00B65A39" w:rsidRDefault="00B65A39" w:rsidP="00D720DF">
            <w:pPr>
              <w:spacing w:after="0" w:line="240" w:lineRule="auto"/>
              <w:ind w:firstLine="8684"/>
              <w:jc w:val="both"/>
              <w:rPr>
                <w:rFonts w:ascii="Times New Roman" w:hAnsi="Times New Roman" w:cs="Times New Roman"/>
                <w:sz w:val="26"/>
                <w:szCs w:val="26"/>
              </w:rPr>
            </w:pPr>
            <w:r w:rsidRPr="00CC390E">
              <w:rPr>
                <w:rFonts w:ascii="Times New Roman" w:hAnsi="Times New Roman" w:cs="Times New Roman"/>
                <w:sz w:val="26"/>
                <w:szCs w:val="26"/>
              </w:rPr>
              <w:t>«Об утверждении Положения об основах</w:t>
            </w:r>
          </w:p>
          <w:p w:rsidR="00B65A39" w:rsidRDefault="00B65A39" w:rsidP="00D720DF">
            <w:pPr>
              <w:spacing w:after="0" w:line="240" w:lineRule="auto"/>
              <w:ind w:firstLine="8684"/>
              <w:jc w:val="both"/>
              <w:rPr>
                <w:rFonts w:ascii="Times New Roman" w:hAnsi="Times New Roman" w:cs="Times New Roman"/>
                <w:sz w:val="26"/>
                <w:szCs w:val="26"/>
              </w:rPr>
            </w:pP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 xml:space="preserve">-частного партнерства </w:t>
            </w:r>
          </w:p>
          <w:p w:rsidR="00B65A39" w:rsidRPr="00CC390E" w:rsidRDefault="00B65A39" w:rsidP="00D720DF">
            <w:pPr>
              <w:spacing w:after="0" w:line="240" w:lineRule="auto"/>
              <w:ind w:firstLine="8684"/>
              <w:jc w:val="both"/>
              <w:rPr>
                <w:rFonts w:ascii="Times New Roman" w:hAnsi="Times New Roman" w:cs="Times New Roman"/>
                <w:bCs/>
                <w:noProof/>
                <w:sz w:val="26"/>
                <w:szCs w:val="26"/>
              </w:rPr>
            </w:pPr>
            <w:r w:rsidRPr="00CC390E">
              <w:rPr>
                <w:rFonts w:ascii="Times New Roman" w:hAnsi="Times New Roman" w:cs="Times New Roman"/>
                <w:sz w:val="26"/>
                <w:szCs w:val="26"/>
              </w:rPr>
              <w:t>в Новокузнецком муниципальном районе</w:t>
            </w:r>
            <w:r w:rsidRPr="00CC390E">
              <w:rPr>
                <w:rFonts w:ascii="Times New Roman" w:hAnsi="Times New Roman" w:cs="Times New Roman"/>
                <w:bCs/>
                <w:noProof/>
                <w:sz w:val="26"/>
                <w:szCs w:val="26"/>
              </w:rPr>
              <w:t>»</w:t>
            </w:r>
          </w:p>
        </w:tc>
      </w:tr>
    </w:tbl>
    <w:p w:rsidR="00B65A39" w:rsidRDefault="00B65A39" w:rsidP="00A36BAA">
      <w:pPr>
        <w:spacing w:after="0" w:line="240" w:lineRule="auto"/>
        <w:ind w:firstLine="708"/>
        <w:jc w:val="right"/>
      </w:pPr>
    </w:p>
    <w:p w:rsidR="00F7764A" w:rsidRDefault="00F7764A" w:rsidP="00A36BAA">
      <w:pPr>
        <w:spacing w:after="0" w:line="240" w:lineRule="auto"/>
        <w:ind w:firstLine="708"/>
        <w:jc w:val="right"/>
      </w:pPr>
    </w:p>
    <w:p w:rsidR="00B65A39" w:rsidRPr="00E47579" w:rsidRDefault="00B65A39" w:rsidP="00A36BAA">
      <w:pPr>
        <w:spacing w:after="0" w:line="240" w:lineRule="auto"/>
        <w:ind w:firstLine="708"/>
        <w:jc w:val="right"/>
        <w:rPr>
          <w:rFonts w:ascii="Times New Roman" w:hAnsi="Times New Roman" w:cs="Times New Roman"/>
          <w:sz w:val="26"/>
          <w:szCs w:val="26"/>
        </w:rPr>
      </w:pPr>
    </w:p>
    <w:p w:rsidR="00B65A39" w:rsidRDefault="00E47579" w:rsidP="00E47579">
      <w:pPr>
        <w:spacing w:after="0" w:line="240" w:lineRule="auto"/>
        <w:ind w:firstLine="708"/>
        <w:jc w:val="center"/>
        <w:rPr>
          <w:rFonts w:ascii="Times New Roman" w:hAnsi="Times New Roman" w:cs="Times New Roman"/>
          <w:sz w:val="26"/>
          <w:szCs w:val="26"/>
        </w:rPr>
      </w:pPr>
      <w:r w:rsidRPr="00E47579">
        <w:rPr>
          <w:rFonts w:ascii="Times New Roman" w:hAnsi="Times New Roman" w:cs="Times New Roman"/>
          <w:sz w:val="26"/>
          <w:szCs w:val="26"/>
        </w:rPr>
        <w:t xml:space="preserve">Реестр </w:t>
      </w:r>
      <w:r>
        <w:rPr>
          <w:rFonts w:ascii="Times New Roman" w:hAnsi="Times New Roman" w:cs="Times New Roman"/>
          <w:sz w:val="26"/>
          <w:szCs w:val="26"/>
        </w:rPr>
        <w:t xml:space="preserve">заключенных соглашений о </w:t>
      </w:r>
      <w:proofErr w:type="spellStart"/>
      <w:r>
        <w:rPr>
          <w:rFonts w:ascii="Times New Roman" w:hAnsi="Times New Roman" w:cs="Times New Roman"/>
          <w:sz w:val="26"/>
          <w:szCs w:val="26"/>
        </w:rPr>
        <w:t>муниципально</w:t>
      </w:r>
      <w:proofErr w:type="spellEnd"/>
      <w:r>
        <w:rPr>
          <w:rFonts w:ascii="Times New Roman" w:hAnsi="Times New Roman" w:cs="Times New Roman"/>
          <w:sz w:val="26"/>
          <w:szCs w:val="26"/>
        </w:rPr>
        <w:t>-частном партнерстве</w:t>
      </w:r>
    </w:p>
    <w:p w:rsidR="00E47579" w:rsidRPr="00E47579" w:rsidRDefault="00E47579" w:rsidP="00E47579">
      <w:pPr>
        <w:spacing w:after="0" w:line="240" w:lineRule="auto"/>
        <w:ind w:firstLine="708"/>
        <w:jc w:val="center"/>
        <w:rPr>
          <w:rFonts w:ascii="Times New Roman" w:hAnsi="Times New Roman" w:cs="Times New Roman"/>
          <w:sz w:val="26"/>
          <w:szCs w:val="26"/>
        </w:rPr>
      </w:pPr>
      <w:r>
        <w:rPr>
          <w:rFonts w:ascii="Times New Roman" w:hAnsi="Times New Roman" w:cs="Times New Roman"/>
          <w:sz w:val="26"/>
          <w:szCs w:val="26"/>
        </w:rPr>
        <w:t xml:space="preserve">в Новокузнецком муниципальном районе </w:t>
      </w:r>
    </w:p>
    <w:p w:rsidR="00F55FD0" w:rsidRDefault="00F55FD0">
      <w:pPr>
        <w:rPr>
          <w:rFonts w:ascii="Times New Roman" w:hAnsi="Times New Roman" w:cs="Times New Roman"/>
          <w:sz w:val="26"/>
          <w:szCs w:val="26"/>
        </w:rPr>
      </w:pPr>
    </w:p>
    <w:tbl>
      <w:tblPr>
        <w:tblStyle w:val="a8"/>
        <w:tblW w:w="13936" w:type="dxa"/>
        <w:tblInd w:w="704" w:type="dxa"/>
        <w:tblLook w:val="04A0" w:firstRow="1" w:lastRow="0" w:firstColumn="1" w:lastColumn="0" w:noHBand="0" w:noVBand="1"/>
      </w:tblPr>
      <w:tblGrid>
        <w:gridCol w:w="567"/>
        <w:gridCol w:w="2551"/>
        <w:gridCol w:w="1701"/>
        <w:gridCol w:w="1701"/>
        <w:gridCol w:w="2127"/>
        <w:gridCol w:w="1527"/>
        <w:gridCol w:w="1919"/>
        <w:gridCol w:w="1843"/>
      </w:tblGrid>
      <w:tr w:rsidR="00E47579" w:rsidTr="00F7764A">
        <w:tc>
          <w:tcPr>
            <w:tcW w:w="567" w:type="dxa"/>
          </w:tcPr>
          <w:p w:rsidR="00E47579" w:rsidRDefault="00E47579" w:rsidP="00E47579">
            <w:pPr>
              <w:jc w:val="center"/>
              <w:rPr>
                <w:rFonts w:ascii="Times New Roman" w:hAnsi="Times New Roman" w:cs="Times New Roman"/>
                <w:sz w:val="26"/>
                <w:szCs w:val="26"/>
              </w:rPr>
            </w:pPr>
            <w:r>
              <w:rPr>
                <w:rFonts w:ascii="Times New Roman" w:hAnsi="Times New Roman" w:cs="Times New Roman"/>
                <w:sz w:val="26"/>
                <w:szCs w:val="26"/>
              </w:rPr>
              <w:t>№</w:t>
            </w:r>
          </w:p>
          <w:p w:rsidR="00E47579" w:rsidRDefault="00E47579" w:rsidP="00E47579">
            <w:pPr>
              <w:jc w:val="center"/>
              <w:rPr>
                <w:rFonts w:ascii="Times New Roman" w:hAnsi="Times New Roman" w:cs="Times New Roman"/>
                <w:sz w:val="26"/>
                <w:szCs w:val="26"/>
              </w:rPr>
            </w:pPr>
            <w:r>
              <w:rPr>
                <w:rFonts w:ascii="Times New Roman" w:hAnsi="Times New Roman" w:cs="Times New Roman"/>
                <w:sz w:val="26"/>
                <w:szCs w:val="26"/>
              </w:rPr>
              <w:t>п/п</w:t>
            </w:r>
          </w:p>
        </w:tc>
        <w:tc>
          <w:tcPr>
            <w:tcW w:w="2551" w:type="dxa"/>
          </w:tcPr>
          <w:p w:rsidR="00E47579" w:rsidRDefault="00E47579" w:rsidP="00E47579">
            <w:pPr>
              <w:jc w:val="center"/>
              <w:rPr>
                <w:rFonts w:ascii="Times New Roman" w:hAnsi="Times New Roman" w:cs="Times New Roman"/>
                <w:sz w:val="26"/>
                <w:szCs w:val="26"/>
              </w:rPr>
            </w:pPr>
            <w:r>
              <w:rPr>
                <w:rFonts w:ascii="Times New Roman" w:hAnsi="Times New Roman" w:cs="Times New Roman"/>
                <w:sz w:val="26"/>
                <w:szCs w:val="26"/>
              </w:rPr>
              <w:t>Реквизиты заключенного соглашения</w:t>
            </w:r>
          </w:p>
          <w:p w:rsidR="00E47579" w:rsidRDefault="00E47579" w:rsidP="00E47579">
            <w:pPr>
              <w:jc w:val="center"/>
              <w:rPr>
                <w:rFonts w:ascii="Times New Roman" w:hAnsi="Times New Roman" w:cs="Times New Roman"/>
                <w:sz w:val="26"/>
                <w:szCs w:val="26"/>
              </w:rPr>
            </w:pPr>
            <w:r>
              <w:rPr>
                <w:rFonts w:ascii="Times New Roman" w:hAnsi="Times New Roman" w:cs="Times New Roman"/>
                <w:sz w:val="26"/>
                <w:szCs w:val="26"/>
              </w:rPr>
              <w:t>(дата и номер соглашения)</w:t>
            </w:r>
          </w:p>
        </w:tc>
        <w:tc>
          <w:tcPr>
            <w:tcW w:w="1701" w:type="dxa"/>
          </w:tcPr>
          <w:p w:rsidR="00E47579" w:rsidRDefault="00E47579" w:rsidP="00E47579">
            <w:pPr>
              <w:jc w:val="center"/>
              <w:rPr>
                <w:rFonts w:ascii="Times New Roman" w:hAnsi="Times New Roman" w:cs="Times New Roman"/>
                <w:sz w:val="26"/>
                <w:szCs w:val="26"/>
              </w:rPr>
            </w:pPr>
            <w:r>
              <w:rPr>
                <w:rFonts w:ascii="Times New Roman" w:hAnsi="Times New Roman" w:cs="Times New Roman"/>
                <w:sz w:val="26"/>
                <w:szCs w:val="26"/>
              </w:rPr>
              <w:t>Частный партнер</w:t>
            </w:r>
          </w:p>
        </w:tc>
        <w:tc>
          <w:tcPr>
            <w:tcW w:w="1701" w:type="dxa"/>
          </w:tcPr>
          <w:p w:rsidR="00E47579" w:rsidRDefault="00E47579" w:rsidP="00E47579">
            <w:pPr>
              <w:jc w:val="center"/>
              <w:rPr>
                <w:rFonts w:ascii="Times New Roman" w:hAnsi="Times New Roman" w:cs="Times New Roman"/>
                <w:sz w:val="26"/>
                <w:szCs w:val="26"/>
              </w:rPr>
            </w:pPr>
            <w:r>
              <w:rPr>
                <w:rFonts w:ascii="Times New Roman" w:hAnsi="Times New Roman" w:cs="Times New Roman"/>
                <w:sz w:val="26"/>
                <w:szCs w:val="26"/>
              </w:rPr>
              <w:t>Вид объекта</w:t>
            </w:r>
          </w:p>
        </w:tc>
        <w:tc>
          <w:tcPr>
            <w:tcW w:w="2127" w:type="dxa"/>
          </w:tcPr>
          <w:p w:rsidR="00E47579" w:rsidRDefault="00E47579" w:rsidP="00E47579">
            <w:pPr>
              <w:jc w:val="center"/>
              <w:rPr>
                <w:rFonts w:ascii="Times New Roman" w:hAnsi="Times New Roman" w:cs="Times New Roman"/>
                <w:sz w:val="26"/>
                <w:szCs w:val="26"/>
              </w:rPr>
            </w:pPr>
            <w:r>
              <w:rPr>
                <w:rFonts w:ascii="Times New Roman" w:hAnsi="Times New Roman" w:cs="Times New Roman"/>
                <w:sz w:val="26"/>
                <w:szCs w:val="26"/>
              </w:rPr>
              <w:t>Адрес расположения объекта</w:t>
            </w:r>
          </w:p>
        </w:tc>
        <w:tc>
          <w:tcPr>
            <w:tcW w:w="1527" w:type="dxa"/>
          </w:tcPr>
          <w:p w:rsidR="00E47579" w:rsidRDefault="00E47579" w:rsidP="00E47579">
            <w:pPr>
              <w:jc w:val="center"/>
              <w:rPr>
                <w:rFonts w:ascii="Times New Roman" w:hAnsi="Times New Roman" w:cs="Times New Roman"/>
                <w:sz w:val="26"/>
                <w:szCs w:val="26"/>
              </w:rPr>
            </w:pPr>
            <w:r>
              <w:rPr>
                <w:rFonts w:ascii="Times New Roman" w:hAnsi="Times New Roman" w:cs="Times New Roman"/>
                <w:sz w:val="26"/>
                <w:szCs w:val="26"/>
              </w:rPr>
              <w:t>Сроки реализации соглашения</w:t>
            </w:r>
          </w:p>
        </w:tc>
        <w:tc>
          <w:tcPr>
            <w:tcW w:w="1919" w:type="dxa"/>
          </w:tcPr>
          <w:p w:rsidR="00E47579" w:rsidRDefault="00E47579" w:rsidP="00E47579">
            <w:pPr>
              <w:jc w:val="center"/>
              <w:rPr>
                <w:rFonts w:ascii="Times New Roman" w:hAnsi="Times New Roman" w:cs="Times New Roman"/>
                <w:sz w:val="26"/>
                <w:szCs w:val="26"/>
              </w:rPr>
            </w:pPr>
            <w:r>
              <w:rPr>
                <w:rFonts w:ascii="Times New Roman" w:hAnsi="Times New Roman" w:cs="Times New Roman"/>
                <w:sz w:val="26"/>
                <w:szCs w:val="26"/>
              </w:rPr>
              <w:t>Текущий статус реализации соглашения</w:t>
            </w:r>
          </w:p>
        </w:tc>
        <w:tc>
          <w:tcPr>
            <w:tcW w:w="1843" w:type="dxa"/>
          </w:tcPr>
          <w:p w:rsidR="00E47579" w:rsidRDefault="00E47579" w:rsidP="00E47579">
            <w:pPr>
              <w:jc w:val="center"/>
              <w:rPr>
                <w:rFonts w:ascii="Times New Roman" w:hAnsi="Times New Roman" w:cs="Times New Roman"/>
                <w:sz w:val="26"/>
                <w:szCs w:val="26"/>
              </w:rPr>
            </w:pPr>
            <w:r>
              <w:rPr>
                <w:rFonts w:ascii="Times New Roman" w:hAnsi="Times New Roman" w:cs="Times New Roman"/>
                <w:sz w:val="26"/>
                <w:szCs w:val="26"/>
              </w:rPr>
              <w:t>Общая стоимость создания объекта</w:t>
            </w:r>
          </w:p>
        </w:tc>
      </w:tr>
      <w:tr w:rsidR="00E47579" w:rsidTr="00F7764A">
        <w:tc>
          <w:tcPr>
            <w:tcW w:w="567" w:type="dxa"/>
          </w:tcPr>
          <w:p w:rsidR="00E47579" w:rsidRDefault="00E47579">
            <w:pPr>
              <w:rPr>
                <w:rFonts w:ascii="Times New Roman" w:hAnsi="Times New Roman" w:cs="Times New Roman"/>
                <w:sz w:val="26"/>
                <w:szCs w:val="26"/>
              </w:rPr>
            </w:pPr>
          </w:p>
        </w:tc>
        <w:tc>
          <w:tcPr>
            <w:tcW w:w="2551" w:type="dxa"/>
          </w:tcPr>
          <w:p w:rsidR="00E47579" w:rsidRDefault="00E47579">
            <w:pPr>
              <w:rPr>
                <w:rFonts w:ascii="Times New Roman" w:hAnsi="Times New Roman" w:cs="Times New Roman"/>
                <w:sz w:val="26"/>
                <w:szCs w:val="26"/>
              </w:rPr>
            </w:pPr>
          </w:p>
        </w:tc>
        <w:tc>
          <w:tcPr>
            <w:tcW w:w="1701" w:type="dxa"/>
          </w:tcPr>
          <w:p w:rsidR="00E47579" w:rsidRDefault="00E47579">
            <w:pPr>
              <w:rPr>
                <w:rFonts w:ascii="Times New Roman" w:hAnsi="Times New Roman" w:cs="Times New Roman"/>
                <w:sz w:val="26"/>
                <w:szCs w:val="26"/>
              </w:rPr>
            </w:pPr>
          </w:p>
        </w:tc>
        <w:tc>
          <w:tcPr>
            <w:tcW w:w="1701" w:type="dxa"/>
          </w:tcPr>
          <w:p w:rsidR="00E47579" w:rsidRDefault="00E47579">
            <w:pPr>
              <w:rPr>
                <w:rFonts w:ascii="Times New Roman" w:hAnsi="Times New Roman" w:cs="Times New Roman"/>
                <w:sz w:val="26"/>
                <w:szCs w:val="26"/>
              </w:rPr>
            </w:pPr>
          </w:p>
        </w:tc>
        <w:tc>
          <w:tcPr>
            <w:tcW w:w="2127" w:type="dxa"/>
          </w:tcPr>
          <w:p w:rsidR="00E47579" w:rsidRDefault="00E47579">
            <w:pPr>
              <w:rPr>
                <w:rFonts w:ascii="Times New Roman" w:hAnsi="Times New Roman" w:cs="Times New Roman"/>
                <w:sz w:val="26"/>
                <w:szCs w:val="26"/>
              </w:rPr>
            </w:pPr>
          </w:p>
        </w:tc>
        <w:tc>
          <w:tcPr>
            <w:tcW w:w="1527" w:type="dxa"/>
          </w:tcPr>
          <w:p w:rsidR="00E47579" w:rsidRDefault="00E47579">
            <w:pPr>
              <w:rPr>
                <w:rFonts w:ascii="Times New Roman" w:hAnsi="Times New Roman" w:cs="Times New Roman"/>
                <w:sz w:val="26"/>
                <w:szCs w:val="26"/>
              </w:rPr>
            </w:pPr>
          </w:p>
        </w:tc>
        <w:tc>
          <w:tcPr>
            <w:tcW w:w="1919" w:type="dxa"/>
          </w:tcPr>
          <w:p w:rsidR="00E47579" w:rsidRDefault="00E47579">
            <w:pPr>
              <w:rPr>
                <w:rFonts w:ascii="Times New Roman" w:hAnsi="Times New Roman" w:cs="Times New Roman"/>
                <w:sz w:val="26"/>
                <w:szCs w:val="26"/>
              </w:rPr>
            </w:pPr>
          </w:p>
        </w:tc>
        <w:tc>
          <w:tcPr>
            <w:tcW w:w="1843" w:type="dxa"/>
          </w:tcPr>
          <w:p w:rsidR="00E47579" w:rsidRDefault="00E47579">
            <w:pPr>
              <w:rPr>
                <w:rFonts w:ascii="Times New Roman" w:hAnsi="Times New Roman" w:cs="Times New Roman"/>
                <w:sz w:val="26"/>
                <w:szCs w:val="26"/>
              </w:rPr>
            </w:pPr>
          </w:p>
        </w:tc>
      </w:tr>
    </w:tbl>
    <w:p w:rsidR="00E47579" w:rsidRPr="00E47579" w:rsidRDefault="00E47579">
      <w:pPr>
        <w:rPr>
          <w:rFonts w:ascii="Times New Roman" w:hAnsi="Times New Roman" w:cs="Times New Roman"/>
          <w:sz w:val="26"/>
          <w:szCs w:val="26"/>
        </w:rPr>
      </w:pPr>
    </w:p>
    <w:p w:rsidR="00B65A39" w:rsidRDefault="00B65A39"/>
    <w:p w:rsidR="00B65A39" w:rsidRDefault="00B65A39"/>
    <w:p w:rsidR="00B65A39" w:rsidRDefault="00B65A39"/>
    <w:p w:rsidR="00B65A39" w:rsidRDefault="00B65A39"/>
    <w:p w:rsidR="00B65A39" w:rsidRDefault="00B65A39"/>
    <w:p w:rsidR="00A1444B" w:rsidRDefault="00A1444B" w:rsidP="00A1444B">
      <w:pPr>
        <w:spacing w:after="0" w:line="240" w:lineRule="auto"/>
        <w:ind w:firstLine="708"/>
        <w:jc w:val="both"/>
        <w:rPr>
          <w:rFonts w:ascii="Times New Roman" w:hAnsi="Times New Roman" w:cs="Times New Roman"/>
          <w:sz w:val="26"/>
          <w:szCs w:val="26"/>
        </w:rPr>
      </w:pPr>
    </w:p>
    <w:p w:rsidR="00A1444B" w:rsidRDefault="00A1444B" w:rsidP="00A1444B">
      <w:pPr>
        <w:spacing w:after="0" w:line="240" w:lineRule="auto"/>
        <w:ind w:firstLine="708"/>
        <w:jc w:val="both"/>
        <w:rPr>
          <w:rFonts w:ascii="Times New Roman" w:hAnsi="Times New Roman" w:cs="Times New Roman"/>
          <w:sz w:val="26"/>
          <w:szCs w:val="26"/>
        </w:rPr>
      </w:pPr>
    </w:p>
    <w:p w:rsidR="00A1444B" w:rsidRDefault="00A1444B" w:rsidP="00A1444B">
      <w:pPr>
        <w:spacing w:after="0" w:line="240" w:lineRule="auto"/>
        <w:ind w:firstLine="708"/>
        <w:jc w:val="both"/>
        <w:rPr>
          <w:rFonts w:ascii="Times New Roman" w:hAnsi="Times New Roman" w:cs="Times New Roman"/>
          <w:sz w:val="26"/>
          <w:szCs w:val="26"/>
        </w:rPr>
      </w:pPr>
    </w:p>
    <w:p w:rsidR="00A1444B" w:rsidRDefault="00A1444B" w:rsidP="00A1444B">
      <w:pPr>
        <w:spacing w:after="0" w:line="240" w:lineRule="auto"/>
        <w:ind w:firstLine="708"/>
        <w:jc w:val="both"/>
        <w:rPr>
          <w:rFonts w:ascii="Times New Roman" w:hAnsi="Times New Roman" w:cs="Times New Roman"/>
          <w:sz w:val="26"/>
          <w:szCs w:val="26"/>
        </w:rPr>
      </w:pPr>
    </w:p>
    <w:p w:rsidR="00A1444B" w:rsidRDefault="00A1444B" w:rsidP="00A1444B">
      <w:pPr>
        <w:spacing w:after="0" w:line="240" w:lineRule="auto"/>
        <w:ind w:firstLine="708"/>
        <w:jc w:val="both"/>
        <w:rPr>
          <w:rFonts w:ascii="Times New Roman" w:hAnsi="Times New Roman" w:cs="Times New Roman"/>
          <w:sz w:val="26"/>
          <w:szCs w:val="26"/>
        </w:rPr>
      </w:pPr>
    </w:p>
    <w:p w:rsidR="00A1444B" w:rsidRDefault="00A1444B" w:rsidP="00A1444B">
      <w:pPr>
        <w:spacing w:after="0" w:line="240" w:lineRule="auto"/>
        <w:ind w:firstLine="708"/>
        <w:jc w:val="both"/>
        <w:rPr>
          <w:rFonts w:ascii="Times New Roman" w:hAnsi="Times New Roman" w:cs="Times New Roman"/>
          <w:sz w:val="26"/>
          <w:szCs w:val="26"/>
        </w:rPr>
      </w:pPr>
    </w:p>
    <w:p w:rsidR="00A1444B" w:rsidRDefault="00A1444B" w:rsidP="00A1444B">
      <w:pPr>
        <w:spacing w:after="0" w:line="240" w:lineRule="auto"/>
        <w:ind w:firstLine="708"/>
        <w:jc w:val="both"/>
        <w:rPr>
          <w:rFonts w:ascii="Times New Roman" w:hAnsi="Times New Roman" w:cs="Times New Roman"/>
          <w:sz w:val="26"/>
          <w:szCs w:val="26"/>
        </w:rPr>
      </w:pPr>
    </w:p>
    <w:p w:rsidR="00A1444B" w:rsidRDefault="00A1444B" w:rsidP="00A1444B">
      <w:pPr>
        <w:spacing w:after="0" w:line="240" w:lineRule="auto"/>
        <w:ind w:firstLine="708"/>
        <w:jc w:val="both"/>
        <w:rPr>
          <w:rFonts w:ascii="Times New Roman" w:hAnsi="Times New Roman" w:cs="Times New Roman"/>
          <w:sz w:val="26"/>
          <w:szCs w:val="26"/>
        </w:rPr>
      </w:pPr>
    </w:p>
    <w:p w:rsidR="00A1444B" w:rsidRDefault="00A1444B" w:rsidP="00A1444B">
      <w:pPr>
        <w:spacing w:after="0" w:line="240" w:lineRule="auto"/>
        <w:ind w:firstLine="708"/>
        <w:jc w:val="both"/>
        <w:rPr>
          <w:rFonts w:ascii="Times New Roman" w:hAnsi="Times New Roman" w:cs="Times New Roman"/>
          <w:sz w:val="26"/>
          <w:szCs w:val="26"/>
        </w:rPr>
      </w:pPr>
    </w:p>
    <w:p w:rsidR="00A1444B" w:rsidRDefault="00A1444B" w:rsidP="00A1444B">
      <w:pPr>
        <w:spacing w:after="0" w:line="240" w:lineRule="auto"/>
        <w:ind w:firstLine="708"/>
        <w:jc w:val="both"/>
        <w:rPr>
          <w:rFonts w:ascii="Times New Roman" w:hAnsi="Times New Roman" w:cs="Times New Roman"/>
          <w:sz w:val="26"/>
          <w:szCs w:val="26"/>
        </w:rPr>
      </w:pPr>
    </w:p>
    <w:p w:rsidR="00A1444B" w:rsidRDefault="00A1444B" w:rsidP="00A1444B">
      <w:pPr>
        <w:spacing w:after="0" w:line="240" w:lineRule="auto"/>
        <w:ind w:firstLine="708"/>
        <w:jc w:val="both"/>
        <w:rPr>
          <w:rFonts w:ascii="Times New Roman" w:hAnsi="Times New Roman" w:cs="Times New Roman"/>
          <w:sz w:val="26"/>
          <w:szCs w:val="26"/>
        </w:rPr>
      </w:pPr>
    </w:p>
    <w:p w:rsidR="00A1444B" w:rsidRDefault="00A1444B" w:rsidP="00A1444B">
      <w:pPr>
        <w:spacing w:after="0" w:line="240" w:lineRule="auto"/>
        <w:ind w:firstLine="708"/>
        <w:jc w:val="both"/>
        <w:rPr>
          <w:rFonts w:ascii="Times New Roman" w:hAnsi="Times New Roman" w:cs="Times New Roman"/>
          <w:sz w:val="26"/>
          <w:szCs w:val="26"/>
        </w:rPr>
      </w:pPr>
    </w:p>
    <w:p w:rsidR="00B65A39" w:rsidRDefault="00B65A39"/>
    <w:p w:rsidR="00B65A39" w:rsidRDefault="00B65A39"/>
    <w:p w:rsidR="00B65A39" w:rsidRDefault="00B65A39"/>
    <w:p w:rsidR="00B65A39" w:rsidRDefault="00B65A39"/>
    <w:p w:rsidR="00B65A39" w:rsidRDefault="00B65A39"/>
    <w:p w:rsidR="00B65A39" w:rsidRDefault="00B65A39"/>
    <w:p w:rsidR="00B65A39" w:rsidRDefault="00B65A39"/>
    <w:p w:rsidR="00B65A39" w:rsidRDefault="00B65A39"/>
    <w:p w:rsidR="00F7764A" w:rsidRDefault="00F7764A">
      <w:pPr>
        <w:sectPr w:rsidR="00F7764A" w:rsidSect="00F7764A">
          <w:pgSz w:w="16838" w:h="11906" w:orient="landscape"/>
          <w:pgMar w:top="1701" w:right="851" w:bottom="851" w:left="851" w:header="709" w:footer="709" w:gutter="0"/>
          <w:cols w:space="708"/>
          <w:docGrid w:linePitch="360"/>
        </w:sectPr>
      </w:pPr>
    </w:p>
    <w:p w:rsidR="00170AB2" w:rsidRPr="0027362E" w:rsidRDefault="00170AB2" w:rsidP="00D0468B">
      <w:pPr>
        <w:spacing w:after="0" w:line="240" w:lineRule="auto"/>
        <w:jc w:val="center"/>
        <w:rPr>
          <w:rFonts w:ascii="Times New Roman" w:hAnsi="Times New Roman" w:cs="Times New Roman"/>
          <w:sz w:val="28"/>
          <w:szCs w:val="28"/>
        </w:rPr>
      </w:pPr>
    </w:p>
    <w:sectPr w:rsidR="00170AB2" w:rsidRPr="0027362E" w:rsidSect="00B21D0A">
      <w:pgSz w:w="11906" w:h="16838" w:code="9"/>
      <w:pgMar w:top="1135"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6F" w:rsidRDefault="004B296F" w:rsidP="00862D18">
      <w:pPr>
        <w:spacing w:after="0" w:line="240" w:lineRule="auto"/>
      </w:pPr>
      <w:r>
        <w:separator/>
      </w:r>
    </w:p>
  </w:endnote>
  <w:endnote w:type="continuationSeparator" w:id="0">
    <w:p w:rsidR="004B296F" w:rsidRDefault="004B296F" w:rsidP="0086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415767"/>
      <w:docPartObj>
        <w:docPartGallery w:val="Page Numbers (Bottom of Page)"/>
        <w:docPartUnique/>
      </w:docPartObj>
    </w:sdtPr>
    <w:sdtEndPr/>
    <w:sdtContent>
      <w:p w:rsidR="0026246C" w:rsidRDefault="0026246C">
        <w:pPr>
          <w:pStyle w:val="ab"/>
          <w:jc w:val="center"/>
        </w:pPr>
        <w:r>
          <w:fldChar w:fldCharType="begin"/>
        </w:r>
        <w:r>
          <w:instrText>PAGE   \* MERGEFORMAT</w:instrText>
        </w:r>
        <w:r>
          <w:fldChar w:fldCharType="separate"/>
        </w:r>
        <w:r w:rsidR="004B78DF">
          <w:rPr>
            <w:noProof/>
          </w:rPr>
          <w:t>21</w:t>
        </w:r>
        <w:r>
          <w:fldChar w:fldCharType="end"/>
        </w:r>
      </w:p>
    </w:sdtContent>
  </w:sdt>
  <w:p w:rsidR="0026246C" w:rsidRDefault="0026246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6F" w:rsidRDefault="004B296F" w:rsidP="00862D18">
      <w:pPr>
        <w:spacing w:after="0" w:line="240" w:lineRule="auto"/>
      </w:pPr>
      <w:r>
        <w:separator/>
      </w:r>
    </w:p>
  </w:footnote>
  <w:footnote w:type="continuationSeparator" w:id="0">
    <w:p w:rsidR="004B296F" w:rsidRDefault="004B296F" w:rsidP="00862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1B8C"/>
    <w:multiLevelType w:val="hybridMultilevel"/>
    <w:tmpl w:val="046E49F2"/>
    <w:lvl w:ilvl="0" w:tplc="2EEA2C5A">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3392BF3"/>
    <w:multiLevelType w:val="multilevel"/>
    <w:tmpl w:val="A1D28DEC"/>
    <w:lvl w:ilvl="0">
      <w:start w:val="1"/>
      <w:numFmt w:val="decimal"/>
      <w:lvlText w:val="%1."/>
      <w:lvlJc w:val="left"/>
      <w:pPr>
        <w:ind w:left="450" w:hanging="450"/>
      </w:pPr>
      <w:rPr>
        <w:rFonts w:hint="default"/>
        <w:b w:val="0"/>
      </w:rPr>
    </w:lvl>
    <w:lvl w:ilvl="1">
      <w:start w:val="1"/>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2" w15:restartNumberingAfterBreak="0">
    <w:nsid w:val="15F16CC2"/>
    <w:multiLevelType w:val="hybridMultilevel"/>
    <w:tmpl w:val="C384158C"/>
    <w:lvl w:ilvl="0" w:tplc="1E2E0C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92323B"/>
    <w:multiLevelType w:val="multilevel"/>
    <w:tmpl w:val="96EA3CA2"/>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C034E4B"/>
    <w:multiLevelType w:val="multilevel"/>
    <w:tmpl w:val="7B5034AC"/>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5" w15:restartNumberingAfterBreak="0">
    <w:nsid w:val="5E9E27AB"/>
    <w:multiLevelType w:val="hybridMultilevel"/>
    <w:tmpl w:val="31CA861A"/>
    <w:lvl w:ilvl="0" w:tplc="72583434">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6" w15:restartNumberingAfterBreak="0">
    <w:nsid w:val="601128DA"/>
    <w:multiLevelType w:val="multilevel"/>
    <w:tmpl w:val="27CACDC6"/>
    <w:lvl w:ilvl="0">
      <w:start w:val="1"/>
      <w:numFmt w:val="decimal"/>
      <w:lvlText w:val="%1."/>
      <w:lvlJc w:val="left"/>
      <w:pPr>
        <w:ind w:left="450" w:hanging="450"/>
      </w:pPr>
      <w:rPr>
        <w:rFonts w:hint="default"/>
        <w:b w:val="0"/>
      </w:rPr>
    </w:lvl>
    <w:lvl w:ilvl="1">
      <w:start w:val="3"/>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7" w15:restartNumberingAfterBreak="0">
    <w:nsid w:val="65D26D70"/>
    <w:multiLevelType w:val="hybridMultilevel"/>
    <w:tmpl w:val="C77C6FF2"/>
    <w:lvl w:ilvl="0" w:tplc="69BA9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4E3DE1"/>
    <w:multiLevelType w:val="hybridMultilevel"/>
    <w:tmpl w:val="2B64E4D2"/>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4700" w:hanging="360"/>
      </w:pPr>
    </w:lvl>
    <w:lvl w:ilvl="2" w:tplc="0419001B" w:tentative="1">
      <w:start w:val="1"/>
      <w:numFmt w:val="lowerRoman"/>
      <w:lvlText w:val="%3."/>
      <w:lvlJc w:val="right"/>
      <w:pPr>
        <w:ind w:left="5420" w:hanging="180"/>
      </w:pPr>
    </w:lvl>
    <w:lvl w:ilvl="3" w:tplc="0419000F" w:tentative="1">
      <w:start w:val="1"/>
      <w:numFmt w:val="decimal"/>
      <w:lvlText w:val="%4."/>
      <w:lvlJc w:val="left"/>
      <w:pPr>
        <w:ind w:left="6140" w:hanging="360"/>
      </w:pPr>
    </w:lvl>
    <w:lvl w:ilvl="4" w:tplc="04190019" w:tentative="1">
      <w:start w:val="1"/>
      <w:numFmt w:val="lowerLetter"/>
      <w:lvlText w:val="%5."/>
      <w:lvlJc w:val="left"/>
      <w:pPr>
        <w:ind w:left="6860" w:hanging="360"/>
      </w:pPr>
    </w:lvl>
    <w:lvl w:ilvl="5" w:tplc="0419001B" w:tentative="1">
      <w:start w:val="1"/>
      <w:numFmt w:val="lowerRoman"/>
      <w:lvlText w:val="%6."/>
      <w:lvlJc w:val="right"/>
      <w:pPr>
        <w:ind w:left="7580" w:hanging="180"/>
      </w:pPr>
    </w:lvl>
    <w:lvl w:ilvl="6" w:tplc="0419000F" w:tentative="1">
      <w:start w:val="1"/>
      <w:numFmt w:val="decimal"/>
      <w:lvlText w:val="%7."/>
      <w:lvlJc w:val="left"/>
      <w:pPr>
        <w:ind w:left="8300" w:hanging="360"/>
      </w:pPr>
    </w:lvl>
    <w:lvl w:ilvl="7" w:tplc="04190019" w:tentative="1">
      <w:start w:val="1"/>
      <w:numFmt w:val="lowerLetter"/>
      <w:lvlText w:val="%8."/>
      <w:lvlJc w:val="left"/>
      <w:pPr>
        <w:ind w:left="9020" w:hanging="360"/>
      </w:pPr>
    </w:lvl>
    <w:lvl w:ilvl="8" w:tplc="0419001B" w:tentative="1">
      <w:start w:val="1"/>
      <w:numFmt w:val="lowerRoman"/>
      <w:lvlText w:val="%9."/>
      <w:lvlJc w:val="right"/>
      <w:pPr>
        <w:ind w:left="9740" w:hanging="180"/>
      </w:pPr>
    </w:lvl>
  </w:abstractNum>
  <w:abstractNum w:abstractNumId="9" w15:restartNumberingAfterBreak="0">
    <w:nsid w:val="79AD3BD0"/>
    <w:multiLevelType w:val="hybridMultilevel"/>
    <w:tmpl w:val="65E462BE"/>
    <w:lvl w:ilvl="0" w:tplc="ACA0F8A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4"/>
  </w:num>
  <w:num w:numId="3">
    <w:abstractNumId w:val="3"/>
  </w:num>
  <w:num w:numId="4">
    <w:abstractNumId w:val="1"/>
  </w:num>
  <w:num w:numId="5">
    <w:abstractNumId w:val="6"/>
  </w:num>
  <w:num w:numId="6">
    <w:abstractNumId w:val="7"/>
  </w:num>
  <w:num w:numId="7">
    <w:abstractNumId w:val="5"/>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0E"/>
    <w:rsid w:val="00013F7F"/>
    <w:rsid w:val="00020B62"/>
    <w:rsid w:val="00035E7F"/>
    <w:rsid w:val="000369A6"/>
    <w:rsid w:val="00042E9C"/>
    <w:rsid w:val="00051121"/>
    <w:rsid w:val="00056056"/>
    <w:rsid w:val="00056811"/>
    <w:rsid w:val="00062B48"/>
    <w:rsid w:val="0007027C"/>
    <w:rsid w:val="000A329B"/>
    <w:rsid w:val="000B2698"/>
    <w:rsid w:val="000B3A4C"/>
    <w:rsid w:val="000D1C90"/>
    <w:rsid w:val="000D5CBB"/>
    <w:rsid w:val="000E7492"/>
    <w:rsid w:val="000E7BCE"/>
    <w:rsid w:val="001018A9"/>
    <w:rsid w:val="001114BC"/>
    <w:rsid w:val="00113F8F"/>
    <w:rsid w:val="0014477E"/>
    <w:rsid w:val="00150A13"/>
    <w:rsid w:val="00162572"/>
    <w:rsid w:val="00170AB2"/>
    <w:rsid w:val="001739C4"/>
    <w:rsid w:val="00175DF2"/>
    <w:rsid w:val="0018201E"/>
    <w:rsid w:val="001B1182"/>
    <w:rsid w:val="001B1EE7"/>
    <w:rsid w:val="001C1BA1"/>
    <w:rsid w:val="001C35BF"/>
    <w:rsid w:val="001D3221"/>
    <w:rsid w:val="001D48B9"/>
    <w:rsid w:val="001F2A2B"/>
    <w:rsid w:val="001F3538"/>
    <w:rsid w:val="0020160D"/>
    <w:rsid w:val="00201DDB"/>
    <w:rsid w:val="00203B8A"/>
    <w:rsid w:val="00212F8B"/>
    <w:rsid w:val="00215BD6"/>
    <w:rsid w:val="0023499C"/>
    <w:rsid w:val="002355A0"/>
    <w:rsid w:val="0025667A"/>
    <w:rsid w:val="0026246C"/>
    <w:rsid w:val="00262AC6"/>
    <w:rsid w:val="0027362E"/>
    <w:rsid w:val="00277575"/>
    <w:rsid w:val="00296273"/>
    <w:rsid w:val="002A0DEF"/>
    <w:rsid w:val="002A681C"/>
    <w:rsid w:val="002A77C9"/>
    <w:rsid w:val="002B1844"/>
    <w:rsid w:val="002B2B88"/>
    <w:rsid w:val="002D5021"/>
    <w:rsid w:val="002E2220"/>
    <w:rsid w:val="002F3043"/>
    <w:rsid w:val="002F6C83"/>
    <w:rsid w:val="0030491D"/>
    <w:rsid w:val="00314C70"/>
    <w:rsid w:val="003174BA"/>
    <w:rsid w:val="00341C22"/>
    <w:rsid w:val="0034637C"/>
    <w:rsid w:val="003501E7"/>
    <w:rsid w:val="003511E4"/>
    <w:rsid w:val="00361004"/>
    <w:rsid w:val="00392A2E"/>
    <w:rsid w:val="00393F40"/>
    <w:rsid w:val="00396FF8"/>
    <w:rsid w:val="003A1F6C"/>
    <w:rsid w:val="003B0391"/>
    <w:rsid w:val="003B0605"/>
    <w:rsid w:val="003B56F2"/>
    <w:rsid w:val="003C0365"/>
    <w:rsid w:val="003C5B0C"/>
    <w:rsid w:val="003C7177"/>
    <w:rsid w:val="003D2E5B"/>
    <w:rsid w:val="003D4168"/>
    <w:rsid w:val="003D4A70"/>
    <w:rsid w:val="00404668"/>
    <w:rsid w:val="0042560C"/>
    <w:rsid w:val="0045066C"/>
    <w:rsid w:val="00470023"/>
    <w:rsid w:val="00477F81"/>
    <w:rsid w:val="004A2142"/>
    <w:rsid w:val="004A3A1A"/>
    <w:rsid w:val="004B296F"/>
    <w:rsid w:val="004B78DF"/>
    <w:rsid w:val="004C74C3"/>
    <w:rsid w:val="004D03EF"/>
    <w:rsid w:val="004D0761"/>
    <w:rsid w:val="004D5DB1"/>
    <w:rsid w:val="004E2E91"/>
    <w:rsid w:val="00506381"/>
    <w:rsid w:val="0052098F"/>
    <w:rsid w:val="005342C3"/>
    <w:rsid w:val="00555C19"/>
    <w:rsid w:val="0056695C"/>
    <w:rsid w:val="00582B32"/>
    <w:rsid w:val="00586D16"/>
    <w:rsid w:val="0059255C"/>
    <w:rsid w:val="00593F2C"/>
    <w:rsid w:val="005A1926"/>
    <w:rsid w:val="005B08A8"/>
    <w:rsid w:val="005C1AB1"/>
    <w:rsid w:val="005C292D"/>
    <w:rsid w:val="005D5EFD"/>
    <w:rsid w:val="005D6DD7"/>
    <w:rsid w:val="0061195C"/>
    <w:rsid w:val="006150B2"/>
    <w:rsid w:val="00622B62"/>
    <w:rsid w:val="00622E11"/>
    <w:rsid w:val="00645E51"/>
    <w:rsid w:val="006502AB"/>
    <w:rsid w:val="006578DE"/>
    <w:rsid w:val="00664765"/>
    <w:rsid w:val="006743BB"/>
    <w:rsid w:val="00697E65"/>
    <w:rsid w:val="006C0DA3"/>
    <w:rsid w:val="006D4FFD"/>
    <w:rsid w:val="006E5BEC"/>
    <w:rsid w:val="006F7AA7"/>
    <w:rsid w:val="0070726D"/>
    <w:rsid w:val="0072179D"/>
    <w:rsid w:val="00724035"/>
    <w:rsid w:val="00742DE4"/>
    <w:rsid w:val="007709F4"/>
    <w:rsid w:val="007B0137"/>
    <w:rsid w:val="007B2805"/>
    <w:rsid w:val="007B57EF"/>
    <w:rsid w:val="007C09CA"/>
    <w:rsid w:val="00811C51"/>
    <w:rsid w:val="00816121"/>
    <w:rsid w:val="00833F20"/>
    <w:rsid w:val="0084487E"/>
    <w:rsid w:val="00862D18"/>
    <w:rsid w:val="0087400D"/>
    <w:rsid w:val="008A02DC"/>
    <w:rsid w:val="008B2858"/>
    <w:rsid w:val="008B6451"/>
    <w:rsid w:val="008C0B60"/>
    <w:rsid w:val="008D24F6"/>
    <w:rsid w:val="008E6C2B"/>
    <w:rsid w:val="009218BB"/>
    <w:rsid w:val="00932CD2"/>
    <w:rsid w:val="00935E24"/>
    <w:rsid w:val="009509A0"/>
    <w:rsid w:val="00971DB0"/>
    <w:rsid w:val="0097507D"/>
    <w:rsid w:val="00990D4F"/>
    <w:rsid w:val="00994E19"/>
    <w:rsid w:val="00996BCC"/>
    <w:rsid w:val="009D0EF1"/>
    <w:rsid w:val="009D1A29"/>
    <w:rsid w:val="009D258A"/>
    <w:rsid w:val="009D75E0"/>
    <w:rsid w:val="009E0438"/>
    <w:rsid w:val="009F238C"/>
    <w:rsid w:val="009F3F15"/>
    <w:rsid w:val="009F4F70"/>
    <w:rsid w:val="009F77CA"/>
    <w:rsid w:val="00A00D1E"/>
    <w:rsid w:val="00A06E60"/>
    <w:rsid w:val="00A120A8"/>
    <w:rsid w:val="00A1444B"/>
    <w:rsid w:val="00A21EBC"/>
    <w:rsid w:val="00A36BAA"/>
    <w:rsid w:val="00A65F77"/>
    <w:rsid w:val="00A7443F"/>
    <w:rsid w:val="00A85B43"/>
    <w:rsid w:val="00A94A81"/>
    <w:rsid w:val="00AB70D0"/>
    <w:rsid w:val="00AD03CF"/>
    <w:rsid w:val="00AD39F4"/>
    <w:rsid w:val="00AD50F9"/>
    <w:rsid w:val="00AE00FE"/>
    <w:rsid w:val="00AF49BB"/>
    <w:rsid w:val="00B21D0A"/>
    <w:rsid w:val="00B23AC2"/>
    <w:rsid w:val="00B254B0"/>
    <w:rsid w:val="00B36A8C"/>
    <w:rsid w:val="00B61096"/>
    <w:rsid w:val="00B65A39"/>
    <w:rsid w:val="00B72207"/>
    <w:rsid w:val="00B863FB"/>
    <w:rsid w:val="00B93E7D"/>
    <w:rsid w:val="00BB1DFD"/>
    <w:rsid w:val="00BC71E0"/>
    <w:rsid w:val="00BE274A"/>
    <w:rsid w:val="00BF13B4"/>
    <w:rsid w:val="00C24D3C"/>
    <w:rsid w:val="00C31F99"/>
    <w:rsid w:val="00C46837"/>
    <w:rsid w:val="00C557B6"/>
    <w:rsid w:val="00C56C04"/>
    <w:rsid w:val="00C5784B"/>
    <w:rsid w:val="00C9180E"/>
    <w:rsid w:val="00CC390E"/>
    <w:rsid w:val="00CD1393"/>
    <w:rsid w:val="00CD1C40"/>
    <w:rsid w:val="00CE000A"/>
    <w:rsid w:val="00CF770B"/>
    <w:rsid w:val="00D0468B"/>
    <w:rsid w:val="00D13DDD"/>
    <w:rsid w:val="00D17AD7"/>
    <w:rsid w:val="00D25E2B"/>
    <w:rsid w:val="00D3454F"/>
    <w:rsid w:val="00D46793"/>
    <w:rsid w:val="00D666C6"/>
    <w:rsid w:val="00D720DF"/>
    <w:rsid w:val="00D76687"/>
    <w:rsid w:val="00D8318D"/>
    <w:rsid w:val="00DB269E"/>
    <w:rsid w:val="00DB7E1D"/>
    <w:rsid w:val="00DC14FA"/>
    <w:rsid w:val="00DD5853"/>
    <w:rsid w:val="00DD5CB6"/>
    <w:rsid w:val="00DE568B"/>
    <w:rsid w:val="00DF005C"/>
    <w:rsid w:val="00DF430C"/>
    <w:rsid w:val="00E07424"/>
    <w:rsid w:val="00E31153"/>
    <w:rsid w:val="00E37D57"/>
    <w:rsid w:val="00E47579"/>
    <w:rsid w:val="00E66D76"/>
    <w:rsid w:val="00E87EF1"/>
    <w:rsid w:val="00E9371B"/>
    <w:rsid w:val="00E956E8"/>
    <w:rsid w:val="00EA4B97"/>
    <w:rsid w:val="00EB2219"/>
    <w:rsid w:val="00EF21C1"/>
    <w:rsid w:val="00EF60F0"/>
    <w:rsid w:val="00EF77FC"/>
    <w:rsid w:val="00F036CC"/>
    <w:rsid w:val="00F03F1F"/>
    <w:rsid w:val="00F12DDD"/>
    <w:rsid w:val="00F14009"/>
    <w:rsid w:val="00F35D33"/>
    <w:rsid w:val="00F438D8"/>
    <w:rsid w:val="00F47B80"/>
    <w:rsid w:val="00F55FD0"/>
    <w:rsid w:val="00F61BBF"/>
    <w:rsid w:val="00F7764A"/>
    <w:rsid w:val="00F80BA3"/>
    <w:rsid w:val="00FB1391"/>
    <w:rsid w:val="00FC1693"/>
    <w:rsid w:val="00FE0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E4E11-8523-4ACB-AD29-991D856C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90E"/>
  </w:style>
  <w:style w:type="paragraph" w:styleId="1">
    <w:name w:val="heading 1"/>
    <w:aliases w:val="Раздел Договора,H1,&quot;Алмаз&quot;"/>
    <w:basedOn w:val="a"/>
    <w:next w:val="a"/>
    <w:link w:val="10"/>
    <w:qFormat/>
    <w:rsid w:val="00CC390E"/>
    <w:pPr>
      <w:keepNext/>
      <w:spacing w:after="0" w:line="240" w:lineRule="auto"/>
      <w:ind w:firstLine="540"/>
      <w:jc w:val="both"/>
      <w:outlineLvl w:val="0"/>
    </w:pPr>
    <w:rPr>
      <w:rFonts w:ascii="Times New Roman" w:hAnsi="Times New Roman" w:cs="Times New Roman"/>
      <w:b/>
      <w:bCs/>
      <w:sz w:val="20"/>
      <w:szCs w:val="24"/>
    </w:rPr>
  </w:style>
  <w:style w:type="paragraph" w:styleId="2">
    <w:name w:val="heading 2"/>
    <w:basedOn w:val="a"/>
    <w:next w:val="a"/>
    <w:link w:val="20"/>
    <w:qFormat/>
    <w:rsid w:val="00CC390E"/>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C390E"/>
    <w:rPr>
      <w:rFonts w:ascii="Times New Roman" w:hAnsi="Times New Roman" w:cs="Times New Roman"/>
      <w:b/>
      <w:bCs/>
      <w:sz w:val="20"/>
      <w:szCs w:val="24"/>
    </w:rPr>
  </w:style>
  <w:style w:type="character" w:customStyle="1" w:styleId="20">
    <w:name w:val="Заголовок 2 Знак"/>
    <w:basedOn w:val="a0"/>
    <w:link w:val="2"/>
    <w:rsid w:val="00CC390E"/>
    <w:rPr>
      <w:rFonts w:ascii="Arial" w:hAnsi="Arial" w:cs="Arial"/>
      <w:b/>
      <w:bCs/>
      <w:i/>
      <w:iCs/>
      <w:sz w:val="28"/>
      <w:szCs w:val="28"/>
    </w:rPr>
  </w:style>
  <w:style w:type="paragraph" w:styleId="a3">
    <w:name w:val="Plain Text"/>
    <w:basedOn w:val="a"/>
    <w:link w:val="a4"/>
    <w:rsid w:val="00CC390E"/>
    <w:pPr>
      <w:spacing w:after="0" w:line="240" w:lineRule="auto"/>
      <w:jc w:val="both"/>
    </w:pPr>
    <w:rPr>
      <w:rFonts w:ascii="Courier New" w:hAnsi="Courier New" w:cs="Times New Roman"/>
      <w:sz w:val="20"/>
      <w:szCs w:val="20"/>
    </w:rPr>
  </w:style>
  <w:style w:type="character" w:customStyle="1" w:styleId="a4">
    <w:name w:val="Текст Знак"/>
    <w:basedOn w:val="a0"/>
    <w:link w:val="a3"/>
    <w:rsid w:val="00CC390E"/>
    <w:rPr>
      <w:rFonts w:ascii="Courier New" w:hAnsi="Courier New" w:cs="Times New Roman"/>
      <w:sz w:val="20"/>
      <w:szCs w:val="20"/>
    </w:rPr>
  </w:style>
  <w:style w:type="paragraph" w:customStyle="1" w:styleId="ConsPlusNormal">
    <w:name w:val="ConsPlusNormal"/>
    <w:rsid w:val="00CC390E"/>
    <w:pPr>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CC39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390E"/>
    <w:rPr>
      <w:rFonts w:ascii="Tahoma" w:hAnsi="Tahoma" w:cs="Tahoma"/>
      <w:sz w:val="16"/>
      <w:szCs w:val="16"/>
    </w:rPr>
  </w:style>
  <w:style w:type="paragraph" w:styleId="a7">
    <w:name w:val="List Paragraph"/>
    <w:basedOn w:val="a"/>
    <w:uiPriority w:val="34"/>
    <w:qFormat/>
    <w:rsid w:val="00CC390E"/>
    <w:pPr>
      <w:ind w:left="720"/>
      <w:contextualSpacing/>
    </w:pPr>
  </w:style>
  <w:style w:type="table" w:styleId="a8">
    <w:name w:val="Table Grid"/>
    <w:basedOn w:val="a1"/>
    <w:uiPriority w:val="59"/>
    <w:rsid w:val="00E4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62D1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62D18"/>
  </w:style>
  <w:style w:type="paragraph" w:styleId="ab">
    <w:name w:val="footer"/>
    <w:basedOn w:val="a"/>
    <w:link w:val="ac"/>
    <w:uiPriority w:val="99"/>
    <w:unhideWhenUsed/>
    <w:rsid w:val="00862D1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2D18"/>
  </w:style>
  <w:style w:type="character" w:styleId="ad">
    <w:name w:val="Hyperlink"/>
    <w:basedOn w:val="a0"/>
    <w:uiPriority w:val="99"/>
    <w:unhideWhenUsed/>
    <w:rsid w:val="00CE000A"/>
    <w:rPr>
      <w:color w:val="0000FF" w:themeColor="hyperlink"/>
      <w:u w:val="single"/>
    </w:rPr>
  </w:style>
  <w:style w:type="paragraph" w:customStyle="1" w:styleId="paragraph">
    <w:name w:val="paragraph"/>
    <w:basedOn w:val="a"/>
    <w:rsid w:val="00262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26246C"/>
  </w:style>
  <w:style w:type="character" w:customStyle="1" w:styleId="normaltextrun">
    <w:name w:val="normaltextrun"/>
    <w:basedOn w:val="a0"/>
    <w:rsid w:val="0026246C"/>
  </w:style>
  <w:style w:type="paragraph" w:customStyle="1" w:styleId="ConsPlusTitlePage">
    <w:name w:val="ConsPlusTitlePage"/>
    <w:rsid w:val="004B78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35158">
      <w:bodyDiv w:val="1"/>
      <w:marLeft w:val="0"/>
      <w:marRight w:val="0"/>
      <w:marTop w:val="0"/>
      <w:marBottom w:val="0"/>
      <w:divBdr>
        <w:top w:val="none" w:sz="0" w:space="0" w:color="auto"/>
        <w:left w:val="none" w:sz="0" w:space="0" w:color="auto"/>
        <w:bottom w:val="none" w:sz="0" w:space="0" w:color="auto"/>
        <w:right w:val="none" w:sz="0" w:space="0" w:color="auto"/>
      </w:divBdr>
      <w:divsChild>
        <w:div w:id="927231701">
          <w:marLeft w:val="0"/>
          <w:marRight w:val="0"/>
          <w:marTop w:val="0"/>
          <w:marBottom w:val="0"/>
          <w:divBdr>
            <w:top w:val="none" w:sz="0" w:space="0" w:color="auto"/>
            <w:left w:val="none" w:sz="0" w:space="0" w:color="auto"/>
            <w:bottom w:val="none" w:sz="0" w:space="0" w:color="auto"/>
            <w:right w:val="none" w:sz="0" w:space="0" w:color="auto"/>
          </w:divBdr>
        </w:div>
        <w:div w:id="2052460144">
          <w:marLeft w:val="0"/>
          <w:marRight w:val="0"/>
          <w:marTop w:val="0"/>
          <w:marBottom w:val="0"/>
          <w:divBdr>
            <w:top w:val="none" w:sz="0" w:space="0" w:color="auto"/>
            <w:left w:val="none" w:sz="0" w:space="0" w:color="auto"/>
            <w:bottom w:val="none" w:sz="0" w:space="0" w:color="auto"/>
            <w:right w:val="none" w:sz="0" w:space="0" w:color="auto"/>
          </w:divBdr>
        </w:div>
        <w:div w:id="1849755900">
          <w:marLeft w:val="0"/>
          <w:marRight w:val="0"/>
          <w:marTop w:val="0"/>
          <w:marBottom w:val="0"/>
          <w:divBdr>
            <w:top w:val="none" w:sz="0" w:space="0" w:color="auto"/>
            <w:left w:val="none" w:sz="0" w:space="0" w:color="auto"/>
            <w:bottom w:val="none" w:sz="0" w:space="0" w:color="auto"/>
            <w:right w:val="none" w:sz="0" w:space="0" w:color="auto"/>
          </w:divBdr>
        </w:div>
        <w:div w:id="647242504">
          <w:marLeft w:val="0"/>
          <w:marRight w:val="0"/>
          <w:marTop w:val="0"/>
          <w:marBottom w:val="0"/>
          <w:divBdr>
            <w:top w:val="none" w:sz="0" w:space="0" w:color="auto"/>
            <w:left w:val="none" w:sz="0" w:space="0" w:color="auto"/>
            <w:bottom w:val="none" w:sz="0" w:space="0" w:color="auto"/>
            <w:right w:val="none" w:sz="0" w:space="0" w:color="auto"/>
          </w:divBdr>
        </w:div>
        <w:div w:id="1939020946">
          <w:marLeft w:val="0"/>
          <w:marRight w:val="0"/>
          <w:marTop w:val="0"/>
          <w:marBottom w:val="0"/>
          <w:divBdr>
            <w:top w:val="none" w:sz="0" w:space="0" w:color="auto"/>
            <w:left w:val="none" w:sz="0" w:space="0" w:color="auto"/>
            <w:bottom w:val="none" w:sz="0" w:space="0" w:color="auto"/>
            <w:right w:val="none" w:sz="0" w:space="0" w:color="auto"/>
          </w:divBdr>
        </w:div>
        <w:div w:id="184946784">
          <w:marLeft w:val="0"/>
          <w:marRight w:val="0"/>
          <w:marTop w:val="0"/>
          <w:marBottom w:val="0"/>
          <w:divBdr>
            <w:top w:val="none" w:sz="0" w:space="0" w:color="auto"/>
            <w:left w:val="none" w:sz="0" w:space="0" w:color="auto"/>
            <w:bottom w:val="none" w:sz="0" w:space="0" w:color="auto"/>
            <w:right w:val="none" w:sz="0" w:space="0" w:color="auto"/>
          </w:divBdr>
        </w:div>
        <w:div w:id="1318723239">
          <w:marLeft w:val="0"/>
          <w:marRight w:val="0"/>
          <w:marTop w:val="0"/>
          <w:marBottom w:val="0"/>
          <w:divBdr>
            <w:top w:val="none" w:sz="0" w:space="0" w:color="auto"/>
            <w:left w:val="none" w:sz="0" w:space="0" w:color="auto"/>
            <w:bottom w:val="none" w:sz="0" w:space="0" w:color="auto"/>
            <w:right w:val="none" w:sz="0" w:space="0" w:color="auto"/>
          </w:divBdr>
        </w:div>
        <w:div w:id="2026859248">
          <w:marLeft w:val="0"/>
          <w:marRight w:val="0"/>
          <w:marTop w:val="0"/>
          <w:marBottom w:val="0"/>
          <w:divBdr>
            <w:top w:val="none" w:sz="0" w:space="0" w:color="auto"/>
            <w:left w:val="none" w:sz="0" w:space="0" w:color="auto"/>
            <w:bottom w:val="none" w:sz="0" w:space="0" w:color="auto"/>
            <w:right w:val="none" w:sz="0" w:space="0" w:color="auto"/>
          </w:divBdr>
        </w:div>
        <w:div w:id="311562632">
          <w:marLeft w:val="0"/>
          <w:marRight w:val="0"/>
          <w:marTop w:val="0"/>
          <w:marBottom w:val="0"/>
          <w:divBdr>
            <w:top w:val="none" w:sz="0" w:space="0" w:color="auto"/>
            <w:left w:val="none" w:sz="0" w:space="0" w:color="auto"/>
            <w:bottom w:val="none" w:sz="0" w:space="0" w:color="auto"/>
            <w:right w:val="none" w:sz="0" w:space="0" w:color="auto"/>
          </w:divBdr>
        </w:div>
        <w:div w:id="758865605">
          <w:marLeft w:val="0"/>
          <w:marRight w:val="0"/>
          <w:marTop w:val="0"/>
          <w:marBottom w:val="0"/>
          <w:divBdr>
            <w:top w:val="none" w:sz="0" w:space="0" w:color="auto"/>
            <w:left w:val="none" w:sz="0" w:space="0" w:color="auto"/>
            <w:bottom w:val="none" w:sz="0" w:space="0" w:color="auto"/>
            <w:right w:val="none" w:sz="0" w:space="0" w:color="auto"/>
          </w:divBdr>
        </w:div>
        <w:div w:id="1544252600">
          <w:marLeft w:val="0"/>
          <w:marRight w:val="0"/>
          <w:marTop w:val="0"/>
          <w:marBottom w:val="0"/>
          <w:divBdr>
            <w:top w:val="none" w:sz="0" w:space="0" w:color="auto"/>
            <w:left w:val="none" w:sz="0" w:space="0" w:color="auto"/>
            <w:bottom w:val="none" w:sz="0" w:space="0" w:color="auto"/>
            <w:right w:val="none" w:sz="0" w:space="0" w:color="auto"/>
          </w:divBdr>
        </w:div>
        <w:div w:id="2123307562">
          <w:marLeft w:val="0"/>
          <w:marRight w:val="0"/>
          <w:marTop w:val="0"/>
          <w:marBottom w:val="0"/>
          <w:divBdr>
            <w:top w:val="none" w:sz="0" w:space="0" w:color="auto"/>
            <w:left w:val="none" w:sz="0" w:space="0" w:color="auto"/>
            <w:bottom w:val="none" w:sz="0" w:space="0" w:color="auto"/>
            <w:right w:val="none" w:sz="0" w:space="0" w:color="auto"/>
          </w:divBdr>
        </w:div>
        <w:div w:id="1057819038">
          <w:marLeft w:val="0"/>
          <w:marRight w:val="0"/>
          <w:marTop w:val="0"/>
          <w:marBottom w:val="0"/>
          <w:divBdr>
            <w:top w:val="none" w:sz="0" w:space="0" w:color="auto"/>
            <w:left w:val="none" w:sz="0" w:space="0" w:color="auto"/>
            <w:bottom w:val="none" w:sz="0" w:space="0" w:color="auto"/>
            <w:right w:val="none" w:sz="0" w:space="0" w:color="auto"/>
          </w:divBdr>
        </w:div>
        <w:div w:id="84614403">
          <w:marLeft w:val="0"/>
          <w:marRight w:val="0"/>
          <w:marTop w:val="0"/>
          <w:marBottom w:val="0"/>
          <w:divBdr>
            <w:top w:val="none" w:sz="0" w:space="0" w:color="auto"/>
            <w:left w:val="none" w:sz="0" w:space="0" w:color="auto"/>
            <w:bottom w:val="none" w:sz="0" w:space="0" w:color="auto"/>
            <w:right w:val="none" w:sz="0" w:space="0" w:color="auto"/>
          </w:divBdr>
        </w:div>
        <w:div w:id="524292667">
          <w:marLeft w:val="0"/>
          <w:marRight w:val="0"/>
          <w:marTop w:val="0"/>
          <w:marBottom w:val="0"/>
          <w:divBdr>
            <w:top w:val="none" w:sz="0" w:space="0" w:color="auto"/>
            <w:left w:val="none" w:sz="0" w:space="0" w:color="auto"/>
            <w:bottom w:val="none" w:sz="0" w:space="0" w:color="auto"/>
            <w:right w:val="none" w:sz="0" w:space="0" w:color="auto"/>
          </w:divBdr>
        </w:div>
        <w:div w:id="1860005333">
          <w:marLeft w:val="0"/>
          <w:marRight w:val="0"/>
          <w:marTop w:val="0"/>
          <w:marBottom w:val="0"/>
          <w:divBdr>
            <w:top w:val="none" w:sz="0" w:space="0" w:color="auto"/>
            <w:left w:val="none" w:sz="0" w:space="0" w:color="auto"/>
            <w:bottom w:val="none" w:sz="0" w:space="0" w:color="auto"/>
            <w:right w:val="none" w:sz="0" w:space="0" w:color="auto"/>
          </w:divBdr>
        </w:div>
        <w:div w:id="911281350">
          <w:marLeft w:val="0"/>
          <w:marRight w:val="0"/>
          <w:marTop w:val="0"/>
          <w:marBottom w:val="0"/>
          <w:divBdr>
            <w:top w:val="none" w:sz="0" w:space="0" w:color="auto"/>
            <w:left w:val="none" w:sz="0" w:space="0" w:color="auto"/>
            <w:bottom w:val="none" w:sz="0" w:space="0" w:color="auto"/>
            <w:right w:val="none" w:sz="0" w:space="0" w:color="auto"/>
          </w:divBdr>
        </w:div>
        <w:div w:id="479814254">
          <w:marLeft w:val="0"/>
          <w:marRight w:val="0"/>
          <w:marTop w:val="0"/>
          <w:marBottom w:val="0"/>
          <w:divBdr>
            <w:top w:val="none" w:sz="0" w:space="0" w:color="auto"/>
            <w:left w:val="none" w:sz="0" w:space="0" w:color="auto"/>
            <w:bottom w:val="none" w:sz="0" w:space="0" w:color="auto"/>
            <w:right w:val="none" w:sz="0" w:space="0" w:color="auto"/>
          </w:divBdr>
        </w:div>
        <w:div w:id="792551562">
          <w:marLeft w:val="0"/>
          <w:marRight w:val="0"/>
          <w:marTop w:val="0"/>
          <w:marBottom w:val="0"/>
          <w:divBdr>
            <w:top w:val="none" w:sz="0" w:space="0" w:color="auto"/>
            <w:left w:val="none" w:sz="0" w:space="0" w:color="auto"/>
            <w:bottom w:val="none" w:sz="0" w:space="0" w:color="auto"/>
            <w:right w:val="none" w:sz="0" w:space="0" w:color="auto"/>
          </w:divBdr>
        </w:div>
        <w:div w:id="977341685">
          <w:marLeft w:val="0"/>
          <w:marRight w:val="0"/>
          <w:marTop w:val="0"/>
          <w:marBottom w:val="0"/>
          <w:divBdr>
            <w:top w:val="none" w:sz="0" w:space="0" w:color="auto"/>
            <w:left w:val="none" w:sz="0" w:space="0" w:color="auto"/>
            <w:bottom w:val="none" w:sz="0" w:space="0" w:color="auto"/>
            <w:right w:val="none" w:sz="0" w:space="0" w:color="auto"/>
          </w:divBdr>
        </w:div>
        <w:div w:id="834105041">
          <w:marLeft w:val="0"/>
          <w:marRight w:val="0"/>
          <w:marTop w:val="0"/>
          <w:marBottom w:val="0"/>
          <w:divBdr>
            <w:top w:val="none" w:sz="0" w:space="0" w:color="auto"/>
            <w:left w:val="none" w:sz="0" w:space="0" w:color="auto"/>
            <w:bottom w:val="none" w:sz="0" w:space="0" w:color="auto"/>
            <w:right w:val="none" w:sz="0" w:space="0" w:color="auto"/>
          </w:divBdr>
        </w:div>
        <w:div w:id="2012944256">
          <w:marLeft w:val="0"/>
          <w:marRight w:val="0"/>
          <w:marTop w:val="0"/>
          <w:marBottom w:val="0"/>
          <w:divBdr>
            <w:top w:val="none" w:sz="0" w:space="0" w:color="auto"/>
            <w:left w:val="none" w:sz="0" w:space="0" w:color="auto"/>
            <w:bottom w:val="none" w:sz="0" w:space="0" w:color="auto"/>
            <w:right w:val="none" w:sz="0" w:space="0" w:color="auto"/>
          </w:divBdr>
        </w:div>
        <w:div w:id="246424190">
          <w:marLeft w:val="0"/>
          <w:marRight w:val="0"/>
          <w:marTop w:val="0"/>
          <w:marBottom w:val="0"/>
          <w:divBdr>
            <w:top w:val="none" w:sz="0" w:space="0" w:color="auto"/>
            <w:left w:val="none" w:sz="0" w:space="0" w:color="auto"/>
            <w:bottom w:val="none" w:sz="0" w:space="0" w:color="auto"/>
            <w:right w:val="none" w:sz="0" w:space="0" w:color="auto"/>
          </w:divBdr>
        </w:div>
        <w:div w:id="1277176409">
          <w:marLeft w:val="0"/>
          <w:marRight w:val="0"/>
          <w:marTop w:val="0"/>
          <w:marBottom w:val="0"/>
          <w:divBdr>
            <w:top w:val="none" w:sz="0" w:space="0" w:color="auto"/>
            <w:left w:val="none" w:sz="0" w:space="0" w:color="auto"/>
            <w:bottom w:val="none" w:sz="0" w:space="0" w:color="auto"/>
            <w:right w:val="none" w:sz="0" w:space="0" w:color="auto"/>
          </w:divBdr>
        </w:div>
        <w:div w:id="591207627">
          <w:marLeft w:val="0"/>
          <w:marRight w:val="0"/>
          <w:marTop w:val="0"/>
          <w:marBottom w:val="0"/>
          <w:divBdr>
            <w:top w:val="none" w:sz="0" w:space="0" w:color="auto"/>
            <w:left w:val="none" w:sz="0" w:space="0" w:color="auto"/>
            <w:bottom w:val="none" w:sz="0" w:space="0" w:color="auto"/>
            <w:right w:val="none" w:sz="0" w:space="0" w:color="auto"/>
          </w:divBdr>
        </w:div>
        <w:div w:id="476187983">
          <w:marLeft w:val="0"/>
          <w:marRight w:val="0"/>
          <w:marTop w:val="0"/>
          <w:marBottom w:val="0"/>
          <w:divBdr>
            <w:top w:val="none" w:sz="0" w:space="0" w:color="auto"/>
            <w:left w:val="none" w:sz="0" w:space="0" w:color="auto"/>
            <w:bottom w:val="none" w:sz="0" w:space="0" w:color="auto"/>
            <w:right w:val="none" w:sz="0" w:space="0" w:color="auto"/>
          </w:divBdr>
        </w:div>
        <w:div w:id="141047294">
          <w:marLeft w:val="0"/>
          <w:marRight w:val="0"/>
          <w:marTop w:val="0"/>
          <w:marBottom w:val="0"/>
          <w:divBdr>
            <w:top w:val="none" w:sz="0" w:space="0" w:color="auto"/>
            <w:left w:val="none" w:sz="0" w:space="0" w:color="auto"/>
            <w:bottom w:val="none" w:sz="0" w:space="0" w:color="auto"/>
            <w:right w:val="none" w:sz="0" w:space="0" w:color="auto"/>
          </w:divBdr>
        </w:div>
        <w:div w:id="1657537785">
          <w:marLeft w:val="0"/>
          <w:marRight w:val="0"/>
          <w:marTop w:val="0"/>
          <w:marBottom w:val="0"/>
          <w:divBdr>
            <w:top w:val="none" w:sz="0" w:space="0" w:color="auto"/>
            <w:left w:val="none" w:sz="0" w:space="0" w:color="auto"/>
            <w:bottom w:val="none" w:sz="0" w:space="0" w:color="auto"/>
            <w:right w:val="none" w:sz="0" w:space="0" w:color="auto"/>
          </w:divBdr>
        </w:div>
        <w:div w:id="1463645554">
          <w:marLeft w:val="0"/>
          <w:marRight w:val="0"/>
          <w:marTop w:val="0"/>
          <w:marBottom w:val="0"/>
          <w:divBdr>
            <w:top w:val="none" w:sz="0" w:space="0" w:color="auto"/>
            <w:left w:val="none" w:sz="0" w:space="0" w:color="auto"/>
            <w:bottom w:val="none" w:sz="0" w:space="0" w:color="auto"/>
            <w:right w:val="none" w:sz="0" w:space="0" w:color="auto"/>
          </w:divBdr>
        </w:div>
        <w:div w:id="1035543916">
          <w:marLeft w:val="0"/>
          <w:marRight w:val="0"/>
          <w:marTop w:val="0"/>
          <w:marBottom w:val="0"/>
          <w:divBdr>
            <w:top w:val="none" w:sz="0" w:space="0" w:color="auto"/>
            <w:left w:val="none" w:sz="0" w:space="0" w:color="auto"/>
            <w:bottom w:val="none" w:sz="0" w:space="0" w:color="auto"/>
            <w:right w:val="none" w:sz="0" w:space="0" w:color="auto"/>
          </w:divBdr>
        </w:div>
        <w:div w:id="597451378">
          <w:marLeft w:val="0"/>
          <w:marRight w:val="0"/>
          <w:marTop w:val="0"/>
          <w:marBottom w:val="0"/>
          <w:divBdr>
            <w:top w:val="none" w:sz="0" w:space="0" w:color="auto"/>
            <w:left w:val="none" w:sz="0" w:space="0" w:color="auto"/>
            <w:bottom w:val="none" w:sz="0" w:space="0" w:color="auto"/>
            <w:right w:val="none" w:sz="0" w:space="0" w:color="auto"/>
          </w:divBdr>
        </w:div>
        <w:div w:id="1634362517">
          <w:marLeft w:val="0"/>
          <w:marRight w:val="0"/>
          <w:marTop w:val="0"/>
          <w:marBottom w:val="0"/>
          <w:divBdr>
            <w:top w:val="none" w:sz="0" w:space="0" w:color="auto"/>
            <w:left w:val="none" w:sz="0" w:space="0" w:color="auto"/>
            <w:bottom w:val="none" w:sz="0" w:space="0" w:color="auto"/>
            <w:right w:val="none" w:sz="0" w:space="0" w:color="auto"/>
          </w:divBdr>
        </w:div>
        <w:div w:id="1207330192">
          <w:marLeft w:val="0"/>
          <w:marRight w:val="0"/>
          <w:marTop w:val="0"/>
          <w:marBottom w:val="0"/>
          <w:divBdr>
            <w:top w:val="none" w:sz="0" w:space="0" w:color="auto"/>
            <w:left w:val="none" w:sz="0" w:space="0" w:color="auto"/>
            <w:bottom w:val="none" w:sz="0" w:space="0" w:color="auto"/>
            <w:right w:val="none" w:sz="0" w:space="0" w:color="auto"/>
          </w:divBdr>
        </w:div>
        <w:div w:id="1509446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8D23054CC2DA3085B422EFCE0AF8FA125FA27ABBBF4F0AC2BDA516523222EEB8A4A63F08ABFD6F45347B85A86AFE528C1D6E916BA19F5F7N1K7K" TargetMode="External"/><Relationship Id="rId18" Type="http://schemas.openxmlformats.org/officeDocument/2006/relationships/hyperlink" Target="consultantplus://offline/ref=893C66F79FE4A0AE0530CA8C99995CC548BE9C3A50B0127AB56C578A8D69AE97434CF76916C93BD5E7AA6A92CA16E42828BAFA8AFB1399FCA1c2D" TargetMode="External"/><Relationship Id="rId3" Type="http://schemas.openxmlformats.org/officeDocument/2006/relationships/styles" Target="styles.xml"/><Relationship Id="rId21" Type="http://schemas.openxmlformats.org/officeDocument/2006/relationships/hyperlink" Target="consultantplus://offline/ref=EAB95D60E03F8E831E0BE73B0F56E3B21F77C4087CF369E5E71BF24E6FCB5634245846DF9ABB3115B5732785IFH8E" TargetMode="External"/><Relationship Id="rId7" Type="http://schemas.openxmlformats.org/officeDocument/2006/relationships/endnotes" Target="endnotes.xml"/><Relationship Id="rId12" Type="http://schemas.openxmlformats.org/officeDocument/2006/relationships/hyperlink" Target="consultantplus://offline/ref=05AA6DECDFED23349DA07555E7CE3728E6B28B308F5DDBCE2DDCF07FEFEBCFA275C1CB00559C0067324DB60FBCB2A5AFD9D382B376q234G" TargetMode="External"/><Relationship Id="rId17" Type="http://schemas.openxmlformats.org/officeDocument/2006/relationships/hyperlink" Target="consultantplus://offline/ref=9D241F9A6F67A1D84C5815A10EBB9283B761E1998EAD0624784ADBA91E1F0BFAB1FB6C489BDDA0098A799D45DF8F5B38ACE7FE787641FD07OFK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D241F9A6F67A1D84C5815A10EBB9283B669E59E88AC0624784ADBA91E1F0BFAB1FB6C489BDDA00E85799D45DF8F5B38ACE7FE787641FD07OFK0K" TargetMode="External"/><Relationship Id="rId20" Type="http://schemas.openxmlformats.org/officeDocument/2006/relationships/hyperlink" Target="consultantplus://offline/ref=893C66F79FE4A0AE0530CA8C99995CC548BE9C3B5AB3127AB56C578A8D69AE97434CF76916C93BD4EFAA6A92CA16E42828BAFA8AFB1399FCA1c2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8F194A972ABDC5C0BA00B3F7507C4C7987DF00EB23D1A122154073A3BFD04D9A4FF43716F0FB35EBE3CBB331B11D06077BECDE430A756CJAl4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D241F9A6F67A1D84C5815A10EBB9283B761E29783AD0624784ADBA91E1F0BFAB1FB6C489BDDA00885799D45DF8F5B38ACE7FE787641FD07OFK0K" TargetMode="External"/><Relationship Id="rId23" Type="http://schemas.openxmlformats.org/officeDocument/2006/relationships/footer" Target="footer1.xml"/><Relationship Id="rId10" Type="http://schemas.openxmlformats.org/officeDocument/2006/relationships/hyperlink" Target="consultantplus://offline/ref=038F194A972ABDC5C0BA00B3F7507C4C7987DF00EB23D1A122154073A3BFD04D9A4FF43716F0F93AEBE3CBB331B11D06077BECDE430A756CJAl4D" TargetMode="External"/><Relationship Id="rId19" Type="http://schemas.openxmlformats.org/officeDocument/2006/relationships/hyperlink" Target="consultantplus://offline/ref=893C66F79FE4A0AE0530CA8C99995CC548BE9C3A50B0127AB56C578A8D69AE97434CF76916C93AD4E7AA6A92CA16E42828BAFA8AFB1399FCA1c2D" TargetMode="External"/><Relationship Id="rId4" Type="http://schemas.openxmlformats.org/officeDocument/2006/relationships/settings" Target="settings.xml"/><Relationship Id="rId9" Type="http://schemas.openxmlformats.org/officeDocument/2006/relationships/hyperlink" Target="consultantplus://offline/ref=038F194A972ABDC5C0BA00B3F7507C4C7987DF00EB23D1A122154073A3BFD04D9A4FF43716F0FD30EBE3CBB331B11D06077BECDE430A756CJAl4D" TargetMode="External"/><Relationship Id="rId14" Type="http://schemas.openxmlformats.org/officeDocument/2006/relationships/hyperlink" Target="consultantplus://offline/ref=48D23054CC2DA3085B422EFCE0AF8FA127F324A8B8F6F0AC2BDA516523222EEB8A4A63F08ABFD6F05A47B85A86AFE528C1D6E916BA19F5F7N1K7K" TargetMode="External"/><Relationship Id="rId22" Type="http://schemas.openxmlformats.org/officeDocument/2006/relationships/hyperlink" Target="consultantplus://offline/ref=D823BCCD290674D3E7D9D14F2047C29691C7F0C5660BD8C41E06CBECA75D437F52634DD2EF4DAC7FE01607652622AC97DC8472AABE8DA168x0y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3A5CE-3E8A-4F1B-AF7E-CACE29A1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33</Pages>
  <Words>12788</Words>
  <Characters>72892</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Самойлов Эдуард Валентинович</dc:creator>
  <cp:lastModifiedBy>Овчинникова Наталья Вячеславовна</cp:lastModifiedBy>
  <cp:revision>12</cp:revision>
  <cp:lastPrinted>2019-08-26T09:34:00Z</cp:lastPrinted>
  <dcterms:created xsi:type="dcterms:W3CDTF">2019-04-11T07:59:00Z</dcterms:created>
  <dcterms:modified xsi:type="dcterms:W3CDTF">2019-12-18T08:39:00Z</dcterms:modified>
</cp:coreProperties>
</file>