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84" w:rsidRDefault="00452184" w:rsidP="00452184">
      <w:pPr>
        <w:spacing w:after="0" w:line="256" w:lineRule="auto"/>
        <w:ind w:left="-180" w:firstLine="180"/>
        <w:jc w:val="center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noProof/>
          <w:sz w:val="32"/>
          <w:szCs w:val="32"/>
          <w:lang w:eastAsia="ru-RU"/>
        </w:rPr>
        <w:drawing>
          <wp:inline distT="0" distB="0" distL="0" distR="0">
            <wp:extent cx="617220" cy="8001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84" w:rsidRDefault="00452184" w:rsidP="00452184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452184" w:rsidRDefault="00452184" w:rsidP="00452184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452184" w:rsidRDefault="00452184" w:rsidP="00452184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452184" w:rsidRDefault="00452184" w:rsidP="00452184">
      <w:pPr>
        <w:tabs>
          <w:tab w:val="left" w:pos="-540"/>
        </w:tabs>
        <w:spacing w:after="0" w:line="240" w:lineRule="auto"/>
        <w:ind w:right="-7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52184" w:rsidRDefault="00452184" w:rsidP="00452184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коллегии</w:t>
      </w:r>
    </w:p>
    <w:p w:rsidR="00D66CF4" w:rsidRDefault="00D66CF4" w:rsidP="00452184">
      <w:pPr>
        <w:tabs>
          <w:tab w:val="left" w:pos="-540"/>
        </w:tabs>
        <w:spacing w:after="0" w:line="240" w:lineRule="auto"/>
        <w:ind w:left="-540" w:firstLine="3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от </w:t>
      </w:r>
      <w:r>
        <w:rPr>
          <w:bCs/>
          <w:sz w:val="32"/>
          <w:szCs w:val="32"/>
        </w:rPr>
        <w:t>10.11</w:t>
      </w:r>
      <w:r>
        <w:rPr>
          <w:bCs/>
          <w:sz w:val="32"/>
          <w:szCs w:val="32"/>
        </w:rPr>
        <w:t>.2020 № 3</w:t>
      </w:r>
      <w:r>
        <w:rPr>
          <w:bCs/>
          <w:sz w:val="32"/>
          <w:szCs w:val="32"/>
        </w:rPr>
        <w:t>4</w:t>
      </w:r>
      <w:bookmarkStart w:id="0" w:name="_GoBack"/>
      <w:bookmarkEnd w:id="0"/>
    </w:p>
    <w:p w:rsidR="00452184" w:rsidRDefault="00452184" w:rsidP="00452184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452184" w:rsidRDefault="00452184" w:rsidP="00452184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</w:p>
    <w:p w:rsidR="00452184" w:rsidRDefault="0035016A" w:rsidP="00452184">
      <w:pPr>
        <w:ind w:left="426" w:firstLine="0"/>
        <w:jc w:val="center"/>
        <w:rPr>
          <w:sz w:val="32"/>
          <w:szCs w:val="32"/>
        </w:rPr>
      </w:pPr>
      <w:r>
        <w:rPr>
          <w:sz w:val="32"/>
          <w:szCs w:val="32"/>
        </w:rPr>
        <w:t>Об и</w:t>
      </w:r>
      <w:r w:rsidR="00452184">
        <w:rPr>
          <w:sz w:val="32"/>
          <w:szCs w:val="32"/>
        </w:rPr>
        <w:t>тог</w:t>
      </w:r>
      <w:r>
        <w:rPr>
          <w:sz w:val="32"/>
          <w:szCs w:val="32"/>
        </w:rPr>
        <w:t>ах</w:t>
      </w:r>
      <w:r w:rsidR="00452184">
        <w:rPr>
          <w:sz w:val="32"/>
          <w:szCs w:val="32"/>
        </w:rPr>
        <w:t xml:space="preserve"> уборки урожая и заготовки кормов в 2020 году</w:t>
      </w:r>
    </w:p>
    <w:p w:rsidR="00452184" w:rsidRDefault="00452184" w:rsidP="00650A79">
      <w:pPr>
        <w:spacing w:after="0"/>
        <w:ind w:firstLine="540"/>
      </w:pPr>
      <w:r>
        <w:tab/>
        <w:t>Заслушав информацию начальника управления по сельскому хозяйству, продовольствию и природопользованию администрации Новокузнецкого муниципального района В.Н. Мельника, коллегия постановляет:</w:t>
      </w:r>
    </w:p>
    <w:p w:rsidR="00452184" w:rsidRDefault="00452184" w:rsidP="00650A79">
      <w:pPr>
        <w:spacing w:after="0"/>
        <w:ind w:firstLine="0"/>
      </w:pPr>
      <w:r>
        <w:t>1. Информацию начальника управления по сельскому хозяйству, продовольствию и природопользованию администрации Новокузнецкого муниципального района В.Н.  Мельника об итогах уборки урожая и заготовки кормов принять к сведению.</w:t>
      </w:r>
    </w:p>
    <w:p w:rsidR="00452184" w:rsidRDefault="00650A79" w:rsidP="00650A79">
      <w:pPr>
        <w:spacing w:after="0"/>
        <w:ind w:firstLine="0"/>
      </w:pPr>
      <w:r>
        <w:t>2. </w:t>
      </w:r>
      <w:r w:rsidR="00452184">
        <w:t>Управлению по сельскому хозяйству, продовольствию и природопользованию </w:t>
      </w:r>
      <w:r w:rsidR="0035016A">
        <w:t>администрации Новокузнецкого муниципального района (В.Н. Мельник)</w:t>
      </w:r>
      <w:r w:rsidR="00452184">
        <w:t xml:space="preserve"> осуществлять постоянный контроль за процессом закладки семенного фонда, его сохранения в предприятиях Новокузнецкого муниципального района и содействовать определению качественных показателей семенного материала зерновых культур.</w:t>
      </w:r>
    </w:p>
    <w:p w:rsidR="00452184" w:rsidRDefault="00452184" w:rsidP="00650A79">
      <w:pPr>
        <w:spacing w:after="0"/>
        <w:ind w:firstLine="0"/>
      </w:pPr>
      <w:r>
        <w:t>3.  Рекомендовать руководителям сельскохозяйственных предприятий:</w:t>
      </w:r>
    </w:p>
    <w:p w:rsidR="00452184" w:rsidRDefault="00452184" w:rsidP="00650A79">
      <w:pPr>
        <w:spacing w:after="0"/>
        <w:ind w:firstLine="0"/>
      </w:pPr>
      <w:r>
        <w:t>3.1. В целях успешного проведения зимне-стойлового периода</w:t>
      </w:r>
      <w:r w:rsidR="0035016A">
        <w:t xml:space="preserve"> </w:t>
      </w:r>
      <w:r>
        <w:t>определить качественные показатели заготовленных в 2020 году кормов.</w:t>
      </w:r>
    </w:p>
    <w:p w:rsidR="00452184" w:rsidRDefault="00452184" w:rsidP="00650A79">
      <w:pPr>
        <w:spacing w:after="0"/>
        <w:ind w:firstLine="0"/>
      </w:pPr>
      <w:r>
        <w:t>3.2. Принять меры по рациональному расходу заготовленных кормов, а также обеспечить сохранность семенного фонда зерновых культур и картофеля для посевной кампании 2021 года.</w:t>
      </w:r>
    </w:p>
    <w:p w:rsidR="00452184" w:rsidRDefault="00452184" w:rsidP="00650A79">
      <w:pPr>
        <w:spacing w:after="0"/>
        <w:ind w:firstLine="0"/>
      </w:pPr>
      <w:r>
        <w:t>3.3. Обеспечить постоянное соблюдение правил пожарной безопасности и охраны труда. Своевременно проводить необходимые инструктажи работников.</w:t>
      </w:r>
    </w:p>
    <w:p w:rsidR="00452184" w:rsidRDefault="00452184" w:rsidP="00650A79">
      <w:pPr>
        <w:spacing w:after="0"/>
        <w:ind w:firstLine="0"/>
      </w:pPr>
      <w:r>
        <w:t>3.4. Для сохранности зерноуборочных и кормоуборочных комбайнов в осенне-весенний период провести ремонт, консервацию техники и обеспечить ее хранение в охраняемых помещениях.</w:t>
      </w:r>
    </w:p>
    <w:p w:rsidR="00452184" w:rsidRDefault="00452184" w:rsidP="00650A79">
      <w:pPr>
        <w:spacing w:after="0"/>
        <w:ind w:firstLine="0"/>
      </w:pPr>
      <w:r>
        <w:t>3.5. Провести анализ по итогам уборки и сформировать структуру посевов на 2021 год.</w:t>
      </w:r>
    </w:p>
    <w:p w:rsidR="00650A79" w:rsidRDefault="00452184" w:rsidP="00650A79">
      <w:pPr>
        <w:spacing w:after="0"/>
        <w:ind w:firstLine="0"/>
      </w:pPr>
      <w:r>
        <w:t>4. Настоящее постановление вступает в силу со дня его подписания.</w:t>
      </w:r>
      <w:r w:rsidR="00A07B68">
        <w:t xml:space="preserve"> </w:t>
      </w:r>
    </w:p>
    <w:p w:rsidR="00452184" w:rsidRDefault="00452184" w:rsidP="00650A79">
      <w:pPr>
        <w:spacing w:after="0"/>
        <w:ind w:firstLine="0"/>
      </w:pPr>
      <w:r>
        <w:t>5. Контроль за исполнением настоящего постановления возложить на начальника управления по сельскому хозяйству, продовольствию и природопользованию администрации Новокузнецкого муниципального района Мельника В.Н.</w:t>
      </w:r>
    </w:p>
    <w:p w:rsidR="00650A79" w:rsidRDefault="00650A79" w:rsidP="0035016A">
      <w:pPr>
        <w:spacing w:after="0"/>
        <w:ind w:firstLine="0"/>
      </w:pPr>
    </w:p>
    <w:p w:rsidR="0035016A" w:rsidRDefault="0035016A" w:rsidP="0035016A">
      <w:pPr>
        <w:spacing w:after="0"/>
        <w:ind w:firstLine="0"/>
      </w:pPr>
    </w:p>
    <w:p w:rsidR="001C6A13" w:rsidRDefault="00452184" w:rsidP="00650A79">
      <w:pPr>
        <w:spacing w:after="0"/>
        <w:ind w:firstLine="0"/>
      </w:pPr>
      <w:r>
        <w:t>Глава Новокузнецкого</w:t>
      </w:r>
      <w:r w:rsidR="00650A79" w:rsidRPr="00650A79">
        <w:t xml:space="preserve"> </w:t>
      </w:r>
      <w:r w:rsidR="00650A79">
        <w:t xml:space="preserve">муниципального района      </w:t>
      </w:r>
      <w:r w:rsidR="00650A79">
        <w:tab/>
      </w:r>
      <w:r w:rsidR="00650A79">
        <w:tab/>
      </w:r>
      <w:r w:rsidR="00650A79">
        <w:tab/>
      </w:r>
      <w:r w:rsidR="00650A79">
        <w:tab/>
        <w:t xml:space="preserve">        А.В. Шарнин       </w:t>
      </w:r>
    </w:p>
    <w:sectPr w:rsidR="001C6A13" w:rsidSect="00650A7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7"/>
    <w:rsid w:val="001C6A13"/>
    <w:rsid w:val="0035016A"/>
    <w:rsid w:val="00452184"/>
    <w:rsid w:val="00650A79"/>
    <w:rsid w:val="00A07B68"/>
    <w:rsid w:val="00A22DA7"/>
    <w:rsid w:val="00A8522C"/>
    <w:rsid w:val="00D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9830"/>
  <w15:chartTrackingRefBased/>
  <w15:docId w15:val="{69574646-39D7-4D2F-82AA-149BC6B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Антонина Арслановна</dc:creator>
  <cp:keywords/>
  <dc:description/>
  <cp:lastModifiedBy>Заболотская Анна Андреевна</cp:lastModifiedBy>
  <cp:revision>2</cp:revision>
  <cp:lastPrinted>2020-11-10T09:16:00Z</cp:lastPrinted>
  <dcterms:created xsi:type="dcterms:W3CDTF">2020-11-11T07:54:00Z</dcterms:created>
  <dcterms:modified xsi:type="dcterms:W3CDTF">2020-11-11T07:54:00Z</dcterms:modified>
</cp:coreProperties>
</file>