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F5" w:rsidRDefault="002172F5">
      <w:pPr>
        <w:rPr>
          <w:lang w:val="ru-RU"/>
        </w:rPr>
      </w:pPr>
    </w:p>
    <w:p w:rsidR="002172F5" w:rsidRDefault="00F10DC2">
      <w:pPr>
        <w:ind w:left="4220"/>
        <w:rPr>
          <w:lang w:val="ru-RU"/>
        </w:rPr>
      </w:pPr>
      <w:r>
        <w:rPr>
          <w:rFonts w:ascii="Arial" w:hAnsi="Arial" w:cs="Arial"/>
          <w:noProof/>
          <w:sz w:val="15"/>
          <w:szCs w:val="15"/>
          <w:lang w:val="ru-RU" w:eastAsia="ru-RU"/>
        </w:rPr>
        <w:drawing>
          <wp:inline distT="0" distB="0" distL="0" distR="0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F5" w:rsidRDefault="00A73E01">
      <w:pPr>
        <w:pStyle w:val="FR3"/>
        <w:spacing w:before="0" w:line="240" w:lineRule="auto"/>
        <w:ind w:left="561" w:right="403"/>
        <w:rPr>
          <w:b/>
        </w:rPr>
      </w:pPr>
      <w:r>
        <w:t>Кемеровская область</w:t>
      </w:r>
    </w:p>
    <w:p w:rsidR="002172F5" w:rsidRPr="00F10DC2" w:rsidRDefault="00A73E01">
      <w:pPr>
        <w:jc w:val="center"/>
        <w:rPr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Новокузнецкий муниципальный район</w:t>
      </w: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Администрация Новокузнецкого муниципального района</w:t>
      </w:r>
    </w:p>
    <w:p w:rsidR="002172F5" w:rsidRDefault="002172F5">
      <w:pPr>
        <w:jc w:val="center"/>
        <w:rPr>
          <w:sz w:val="32"/>
          <w:szCs w:val="32"/>
          <w:lang w:val="ru-RU"/>
        </w:rPr>
      </w:pP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 коллегии</w:t>
      </w:r>
    </w:p>
    <w:p w:rsidR="00AD41D2" w:rsidRDefault="00AD41D2" w:rsidP="00AD41D2">
      <w:pPr>
        <w:jc w:val="center"/>
        <w:rPr>
          <w:bCs/>
          <w:sz w:val="32"/>
          <w:szCs w:val="32"/>
          <w:lang w:val="ru-RU"/>
        </w:rPr>
      </w:pPr>
      <w:bookmarkStart w:id="0" w:name="_GoBack"/>
      <w:r>
        <w:rPr>
          <w:bCs/>
          <w:sz w:val="32"/>
          <w:szCs w:val="32"/>
          <w:lang w:val="ru-RU"/>
        </w:rPr>
        <w:t xml:space="preserve">от </w:t>
      </w:r>
      <w:r>
        <w:rPr>
          <w:bCs/>
          <w:sz w:val="32"/>
          <w:szCs w:val="32"/>
          <w:lang w:val="ru-RU"/>
        </w:rPr>
        <w:t>13.10</w:t>
      </w:r>
      <w:r>
        <w:rPr>
          <w:bCs/>
          <w:sz w:val="32"/>
          <w:szCs w:val="32"/>
          <w:lang w:val="ru-RU"/>
        </w:rPr>
        <w:t>.2020 № 2</w:t>
      </w:r>
      <w:r>
        <w:rPr>
          <w:bCs/>
          <w:sz w:val="32"/>
          <w:szCs w:val="32"/>
          <w:lang w:val="ru-RU"/>
        </w:rPr>
        <w:t>9</w:t>
      </w:r>
    </w:p>
    <w:bookmarkEnd w:id="0"/>
    <w:p w:rsidR="002172F5" w:rsidRDefault="00A73E01">
      <w:pPr>
        <w:pStyle w:val="2"/>
        <w:tabs>
          <w:tab w:val="left" w:pos="5740"/>
        </w:tabs>
        <w:jc w:val="center"/>
        <w:rPr>
          <w:rFonts w:ascii="Times New Roman" w:hAnsi="Times New Roman" w:cs="Times New Roman"/>
          <w:sz w:val="32"/>
          <w:szCs w:val="32"/>
          <w:u w:val="none"/>
        </w:rPr>
      </w:pPr>
      <w:r>
        <w:rPr>
          <w:rFonts w:ascii="Times New Roman" w:hAnsi="Times New Roman" w:cs="Times New Roman"/>
          <w:sz w:val="32"/>
          <w:szCs w:val="32"/>
          <w:u w:val="none"/>
        </w:rPr>
        <w:t>г. Новокузнецк</w:t>
      </w:r>
    </w:p>
    <w:p w:rsidR="002172F5" w:rsidRDefault="002172F5">
      <w:pPr>
        <w:pStyle w:val="2"/>
        <w:tabs>
          <w:tab w:val="left" w:pos="5740"/>
        </w:tabs>
        <w:rPr>
          <w:rFonts w:ascii="Times New Roman" w:hAnsi="Times New Roman" w:cs="Times New Roman"/>
          <w:sz w:val="28"/>
          <w:szCs w:val="28"/>
          <w:u w:val="none"/>
        </w:rPr>
      </w:pPr>
    </w:p>
    <w:p w:rsidR="006E2065" w:rsidRDefault="00A73E01" w:rsidP="006E2065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6E2065" w:rsidRPr="006E2065">
        <w:rPr>
          <w:sz w:val="32"/>
          <w:szCs w:val="32"/>
          <w:lang w:val="ru-RU"/>
        </w:rPr>
        <w:t xml:space="preserve">О ходе реализации Всероссийского </w:t>
      </w:r>
      <w:proofErr w:type="spellStart"/>
      <w:r w:rsidR="006E2065" w:rsidRPr="006E2065">
        <w:rPr>
          <w:sz w:val="32"/>
          <w:szCs w:val="32"/>
          <w:lang w:val="ru-RU"/>
        </w:rPr>
        <w:t>физкультурно</w:t>
      </w:r>
      <w:proofErr w:type="spellEnd"/>
      <w:r w:rsidR="006E2065" w:rsidRPr="006E2065">
        <w:rPr>
          <w:sz w:val="32"/>
          <w:szCs w:val="32"/>
          <w:lang w:val="ru-RU"/>
        </w:rPr>
        <w:t xml:space="preserve"> – спортивного комплекса «Готов к труду и обороне» в </w:t>
      </w:r>
    </w:p>
    <w:p w:rsidR="006E2065" w:rsidRPr="006E2065" w:rsidRDefault="006E2065" w:rsidP="006E2065">
      <w:pPr>
        <w:jc w:val="center"/>
        <w:rPr>
          <w:sz w:val="32"/>
          <w:szCs w:val="32"/>
          <w:lang w:val="ru-RU"/>
        </w:rPr>
      </w:pPr>
      <w:r w:rsidRPr="006E2065">
        <w:rPr>
          <w:sz w:val="32"/>
          <w:szCs w:val="32"/>
          <w:lang w:val="ru-RU"/>
        </w:rPr>
        <w:t>Новокузнецком муниципальном районе за 2019-20</w:t>
      </w:r>
      <w:r>
        <w:rPr>
          <w:sz w:val="32"/>
          <w:szCs w:val="32"/>
          <w:lang w:val="ru-RU"/>
        </w:rPr>
        <w:t>20</w:t>
      </w:r>
      <w:r w:rsidRPr="006E2065">
        <w:rPr>
          <w:sz w:val="32"/>
          <w:szCs w:val="32"/>
          <w:lang w:val="ru-RU"/>
        </w:rPr>
        <w:t xml:space="preserve"> год</w:t>
      </w:r>
      <w:r>
        <w:rPr>
          <w:sz w:val="32"/>
          <w:szCs w:val="32"/>
          <w:lang w:val="ru-RU"/>
        </w:rPr>
        <w:t>ы</w:t>
      </w:r>
    </w:p>
    <w:p w:rsidR="006E2065" w:rsidRPr="006E2065" w:rsidRDefault="006E2065" w:rsidP="006E2065">
      <w:pPr>
        <w:spacing w:line="280" w:lineRule="exact"/>
        <w:jc w:val="both"/>
        <w:rPr>
          <w:color w:val="000000"/>
          <w:sz w:val="32"/>
          <w:szCs w:val="32"/>
          <w:lang w:val="ru-RU"/>
        </w:rPr>
      </w:pPr>
    </w:p>
    <w:p w:rsidR="006E2065" w:rsidRPr="006E2065" w:rsidRDefault="006E2065" w:rsidP="00910780">
      <w:pPr>
        <w:spacing w:line="280" w:lineRule="exact"/>
        <w:ind w:firstLine="708"/>
        <w:jc w:val="both"/>
        <w:rPr>
          <w:color w:val="000000"/>
          <w:lang w:val="ru-RU"/>
        </w:rPr>
      </w:pPr>
      <w:r w:rsidRPr="006E2065">
        <w:rPr>
          <w:color w:val="000000"/>
          <w:lang w:val="ru-RU"/>
        </w:rPr>
        <w:t xml:space="preserve">Заслушав информацию руководителя Центра тестирования Всероссийского </w:t>
      </w:r>
      <w:proofErr w:type="spellStart"/>
      <w:r w:rsidRPr="006E2065">
        <w:rPr>
          <w:color w:val="000000"/>
          <w:lang w:val="ru-RU"/>
        </w:rPr>
        <w:t>физкультурно</w:t>
      </w:r>
      <w:proofErr w:type="spellEnd"/>
      <w:r w:rsidRPr="006E2065">
        <w:rPr>
          <w:color w:val="000000"/>
          <w:lang w:val="ru-RU"/>
        </w:rPr>
        <w:t xml:space="preserve"> – спортивного комплекса «Готов к труду и обороне» (далее – ВФСК «ГТО»)</w:t>
      </w:r>
      <w:r>
        <w:rPr>
          <w:color w:val="000000"/>
          <w:lang w:val="ru-RU"/>
        </w:rPr>
        <w:t xml:space="preserve"> </w:t>
      </w:r>
      <w:r w:rsidRPr="006E2065">
        <w:rPr>
          <w:color w:val="000000"/>
          <w:lang w:val="ru-RU"/>
        </w:rPr>
        <w:t>Новокузнецкого муниципального района А.Н.</w:t>
      </w:r>
      <w:r>
        <w:rPr>
          <w:color w:val="000000"/>
          <w:lang w:val="ru-RU"/>
        </w:rPr>
        <w:t> </w:t>
      </w:r>
      <w:r w:rsidRPr="006E2065">
        <w:rPr>
          <w:color w:val="000000"/>
          <w:lang w:val="ru-RU"/>
        </w:rPr>
        <w:t>Карпова о реализации ВФСК «ГТО» в Новокузнецком муниципальном районе за 2019-</w:t>
      </w:r>
      <w:r>
        <w:rPr>
          <w:color w:val="000000"/>
          <w:lang w:val="ru-RU"/>
        </w:rPr>
        <w:t>20</w:t>
      </w:r>
      <w:r w:rsidRPr="006E2065">
        <w:rPr>
          <w:color w:val="000000"/>
          <w:lang w:val="ru-RU"/>
        </w:rPr>
        <w:t>20 год</w:t>
      </w:r>
      <w:r>
        <w:rPr>
          <w:color w:val="000000"/>
          <w:lang w:val="ru-RU"/>
        </w:rPr>
        <w:t>ы</w:t>
      </w:r>
      <w:r w:rsidRPr="006E2065">
        <w:rPr>
          <w:color w:val="000000"/>
          <w:lang w:val="ru-RU"/>
        </w:rPr>
        <w:t xml:space="preserve">, а также в целях дальнейшего совершенствования форм и методов работы по реализации ВФСК «ГТО» </w:t>
      </w:r>
      <w:r w:rsidR="00936366">
        <w:rPr>
          <w:color w:val="000000"/>
          <w:lang w:val="ru-RU"/>
        </w:rPr>
        <w:t xml:space="preserve">коллегия администрации Новокузнецкого муниципального </w:t>
      </w:r>
      <w:r w:rsidRPr="006E2065">
        <w:rPr>
          <w:color w:val="000000"/>
          <w:lang w:val="ru-RU"/>
        </w:rPr>
        <w:t xml:space="preserve">постановляет:  </w:t>
      </w:r>
    </w:p>
    <w:p w:rsidR="006E2065" w:rsidRPr="006E2065" w:rsidRDefault="006E2065" w:rsidP="00910780">
      <w:pPr>
        <w:shd w:val="clear" w:color="auto" w:fill="FFFFFF"/>
        <w:suppressAutoHyphens w:val="0"/>
        <w:spacing w:line="280" w:lineRule="exact"/>
        <w:jc w:val="both"/>
        <w:rPr>
          <w:rFonts w:ascii="Tahoma" w:hAnsi="Tahoma" w:cs="Tahoma"/>
          <w:color w:val="000000"/>
          <w:sz w:val="18"/>
          <w:szCs w:val="18"/>
          <w:lang w:val="ru-RU"/>
        </w:rPr>
      </w:pPr>
      <w:r w:rsidRPr="006E2065">
        <w:rPr>
          <w:lang w:val="ru-RU"/>
        </w:rPr>
        <w:t>1</w:t>
      </w:r>
      <w:r>
        <w:rPr>
          <w:lang w:val="ru-RU"/>
        </w:rPr>
        <w:t>. </w:t>
      </w:r>
      <w:r w:rsidRPr="006E2065">
        <w:rPr>
          <w:lang w:val="ru-RU"/>
        </w:rPr>
        <w:t>Информацию</w:t>
      </w:r>
      <w:r w:rsidRPr="006E2065">
        <w:rPr>
          <w:color w:val="000000"/>
          <w:lang w:val="ru-RU"/>
        </w:rPr>
        <w:t xml:space="preserve"> руководителя Центра тестирования ВФСК «ГТО»</w:t>
      </w:r>
      <w:r>
        <w:rPr>
          <w:color w:val="000000"/>
          <w:lang w:val="ru-RU"/>
        </w:rPr>
        <w:t xml:space="preserve"> </w:t>
      </w:r>
      <w:r w:rsidRPr="006E2065">
        <w:rPr>
          <w:color w:val="000000"/>
          <w:lang w:val="ru-RU"/>
        </w:rPr>
        <w:t>Новокузнецкого муниципального района А.Н.</w:t>
      </w:r>
      <w:r>
        <w:rPr>
          <w:color w:val="000000"/>
          <w:lang w:val="ru-RU"/>
        </w:rPr>
        <w:t> </w:t>
      </w:r>
      <w:r w:rsidRPr="006E2065">
        <w:rPr>
          <w:color w:val="000000"/>
          <w:lang w:val="ru-RU"/>
        </w:rPr>
        <w:t>Карпова о реализации ВФСК «ГТО» в Новокузнецком муниципальном районе за 2019-20</w:t>
      </w:r>
      <w:r>
        <w:rPr>
          <w:color w:val="000000"/>
          <w:lang w:val="ru-RU"/>
        </w:rPr>
        <w:t>20</w:t>
      </w:r>
      <w:r w:rsidRPr="006E2065">
        <w:rPr>
          <w:color w:val="000000"/>
          <w:lang w:val="ru-RU"/>
        </w:rPr>
        <w:t xml:space="preserve"> год</w:t>
      </w:r>
      <w:r>
        <w:rPr>
          <w:color w:val="000000"/>
          <w:lang w:val="ru-RU"/>
        </w:rPr>
        <w:t>ы</w:t>
      </w:r>
      <w:r w:rsidRPr="006E2065">
        <w:rPr>
          <w:color w:val="000000"/>
          <w:lang w:val="ru-RU"/>
        </w:rPr>
        <w:t xml:space="preserve">, принять к сведению. </w:t>
      </w:r>
    </w:p>
    <w:p w:rsidR="006E2065" w:rsidRPr="006E2065" w:rsidRDefault="006E2065" w:rsidP="006E2065">
      <w:pPr>
        <w:shd w:val="clear" w:color="auto" w:fill="FFFFFF"/>
        <w:suppressAutoHyphens w:val="0"/>
        <w:spacing w:line="280" w:lineRule="exact"/>
        <w:ind w:right="-144"/>
        <w:jc w:val="both"/>
        <w:rPr>
          <w:rFonts w:ascii="Tahoma" w:hAnsi="Tahoma" w:cs="Tahoma"/>
          <w:color w:val="000000"/>
          <w:lang w:val="ru-RU"/>
        </w:rPr>
      </w:pPr>
      <w:r>
        <w:rPr>
          <w:color w:val="000000"/>
          <w:lang w:val="ru-RU"/>
        </w:rPr>
        <w:t>2. </w:t>
      </w:r>
      <w:r w:rsidRPr="006E2065">
        <w:rPr>
          <w:color w:val="000000"/>
          <w:lang w:val="ru-RU"/>
        </w:rPr>
        <w:t>Считать исполнение мероприятий по реализации ВФСК «ГТО» удовлетворительной.</w:t>
      </w:r>
    </w:p>
    <w:p w:rsidR="006E2065" w:rsidRPr="006E2065" w:rsidRDefault="006E2065" w:rsidP="00910780">
      <w:pPr>
        <w:shd w:val="clear" w:color="auto" w:fill="FFFFFF"/>
        <w:suppressAutoHyphens w:val="0"/>
        <w:spacing w:line="280" w:lineRule="exact"/>
        <w:jc w:val="both"/>
        <w:rPr>
          <w:rFonts w:ascii="Tahoma" w:hAnsi="Tahoma" w:cs="Tahoma"/>
          <w:color w:val="000000"/>
          <w:lang w:val="ru-RU"/>
        </w:rPr>
      </w:pPr>
      <w:r>
        <w:rPr>
          <w:color w:val="000000"/>
          <w:lang w:val="ru-RU"/>
        </w:rPr>
        <w:t>3. </w:t>
      </w:r>
      <w:r w:rsidRPr="006E2065">
        <w:rPr>
          <w:color w:val="000000"/>
          <w:lang w:val="ru-RU"/>
        </w:rPr>
        <w:t>Руководителю Центра тестирования ВФСК «ГТО»</w:t>
      </w:r>
      <w:r>
        <w:rPr>
          <w:color w:val="000000"/>
          <w:lang w:val="ru-RU"/>
        </w:rPr>
        <w:t xml:space="preserve"> </w:t>
      </w:r>
      <w:r w:rsidRPr="006E2065">
        <w:rPr>
          <w:color w:val="000000"/>
          <w:lang w:val="ru-RU"/>
        </w:rPr>
        <w:t>Новокузнецкого муниципального района А.Н.</w:t>
      </w:r>
      <w:r>
        <w:rPr>
          <w:color w:val="000000"/>
          <w:lang w:val="ru-RU"/>
        </w:rPr>
        <w:t> </w:t>
      </w:r>
      <w:r w:rsidRPr="006E2065">
        <w:rPr>
          <w:color w:val="000000"/>
          <w:lang w:val="ru-RU"/>
        </w:rPr>
        <w:t>Карпову продолжить работу по реализации ВФСК «ГТО»</w:t>
      </w:r>
      <w:r>
        <w:rPr>
          <w:color w:val="000000"/>
          <w:lang w:val="ru-RU"/>
        </w:rPr>
        <w:t>.</w:t>
      </w:r>
      <w:r w:rsidRPr="006E2065">
        <w:rPr>
          <w:color w:val="000000"/>
          <w:lang w:val="ru-RU"/>
        </w:rPr>
        <w:t xml:space="preserve"> </w:t>
      </w:r>
    </w:p>
    <w:p w:rsidR="006E2065" w:rsidRPr="006E2065" w:rsidRDefault="006E2065" w:rsidP="006E2065">
      <w:pPr>
        <w:shd w:val="clear" w:color="auto" w:fill="FFFFFF"/>
        <w:suppressAutoHyphens w:val="0"/>
        <w:spacing w:line="280" w:lineRule="exact"/>
        <w:ind w:right="-144"/>
        <w:jc w:val="both"/>
        <w:rPr>
          <w:rFonts w:ascii="Tahoma" w:hAnsi="Tahoma" w:cs="Tahoma"/>
          <w:color w:val="000000"/>
          <w:lang w:val="ru-RU"/>
        </w:rPr>
      </w:pPr>
      <w:r>
        <w:rPr>
          <w:color w:val="000000"/>
          <w:lang w:val="ru-RU"/>
        </w:rPr>
        <w:t>4. </w:t>
      </w:r>
      <w:r w:rsidRPr="006E2065">
        <w:rPr>
          <w:color w:val="000000"/>
          <w:lang w:val="ru-RU"/>
        </w:rPr>
        <w:t>Настоящее п</w:t>
      </w:r>
      <w:r>
        <w:rPr>
          <w:color w:val="000000"/>
          <w:lang w:val="ru-RU"/>
        </w:rPr>
        <w:t xml:space="preserve">остановление вступает в </w:t>
      </w:r>
      <w:r w:rsidRPr="006E2065">
        <w:rPr>
          <w:color w:val="000000"/>
          <w:lang w:val="ru-RU"/>
        </w:rPr>
        <w:t>силу со дня его подписания.</w:t>
      </w:r>
    </w:p>
    <w:p w:rsidR="004C116A" w:rsidRPr="00B93B93" w:rsidRDefault="006E2065" w:rsidP="006E2065">
      <w:pPr>
        <w:suppressAutoHyphens w:val="0"/>
        <w:spacing w:line="280" w:lineRule="exact"/>
        <w:jc w:val="both"/>
        <w:rPr>
          <w:lang w:val="ru-RU" w:eastAsia="ru-RU"/>
        </w:rPr>
      </w:pPr>
      <w:r>
        <w:rPr>
          <w:color w:val="000000"/>
          <w:lang w:val="ru-RU"/>
        </w:rPr>
        <w:t>5. </w:t>
      </w:r>
      <w:r w:rsidRPr="006E2065">
        <w:rPr>
          <w:color w:val="000000"/>
          <w:lang w:val="ru-RU"/>
        </w:rPr>
        <w:t>Контроль за исполнением настоящего постановления возложить на заместителя главы Новокузнецкого муниципального района по социальным вопросам Т.Н.</w:t>
      </w:r>
      <w:r>
        <w:rPr>
          <w:color w:val="000000"/>
          <w:lang w:val="ru-RU"/>
        </w:rPr>
        <w:t> </w:t>
      </w:r>
      <w:proofErr w:type="spellStart"/>
      <w:r w:rsidRPr="006E2065">
        <w:rPr>
          <w:color w:val="000000"/>
          <w:lang w:val="ru-RU"/>
        </w:rPr>
        <w:t>Колокольцову</w:t>
      </w:r>
      <w:proofErr w:type="spellEnd"/>
      <w:r w:rsidRPr="006E2065">
        <w:rPr>
          <w:color w:val="000000"/>
          <w:lang w:val="ru-RU"/>
        </w:rPr>
        <w:t>.</w:t>
      </w:r>
    </w:p>
    <w:p w:rsidR="004C116A" w:rsidRPr="006E2912" w:rsidRDefault="004C116A" w:rsidP="004C116A">
      <w:pPr>
        <w:suppressAutoHyphens w:val="0"/>
        <w:jc w:val="both"/>
        <w:rPr>
          <w:lang w:val="ru-RU" w:eastAsia="ru-RU"/>
        </w:rPr>
      </w:pPr>
    </w:p>
    <w:p w:rsidR="006E2912" w:rsidRPr="006E2912" w:rsidRDefault="006E2912" w:rsidP="004C116A">
      <w:pPr>
        <w:suppressAutoHyphens w:val="0"/>
        <w:jc w:val="both"/>
        <w:rPr>
          <w:lang w:val="ru-RU" w:eastAsia="ru-RU"/>
        </w:rPr>
      </w:pPr>
    </w:p>
    <w:p w:rsidR="004C116A" w:rsidRPr="006E2912" w:rsidRDefault="004C116A" w:rsidP="004C116A">
      <w:pPr>
        <w:suppressAutoHyphens w:val="0"/>
        <w:jc w:val="both"/>
        <w:rPr>
          <w:lang w:val="ru-RU" w:eastAsia="ru-RU"/>
        </w:rPr>
      </w:pPr>
      <w:r w:rsidRPr="006E2912">
        <w:rPr>
          <w:lang w:val="ru-RU" w:eastAsia="ru-RU"/>
        </w:rPr>
        <w:t xml:space="preserve">Глава Новокузнецкого муниципального района                                    </w:t>
      </w:r>
      <w:r w:rsidR="006E2912">
        <w:rPr>
          <w:lang w:val="ru-RU" w:eastAsia="ru-RU"/>
        </w:rPr>
        <w:t xml:space="preserve">                         </w:t>
      </w:r>
      <w:r w:rsidRPr="006E2912">
        <w:rPr>
          <w:lang w:val="ru-RU" w:eastAsia="ru-RU"/>
        </w:rPr>
        <w:t xml:space="preserve">А.В. Шарнин  </w:t>
      </w:r>
    </w:p>
    <w:sectPr w:rsidR="004C116A" w:rsidRPr="006E2912" w:rsidSect="00F10DC2">
      <w:headerReference w:type="default" r:id="rId8"/>
      <w:headerReference w:type="first" r:id="rId9"/>
      <w:pgSz w:w="11906" w:h="16838"/>
      <w:pgMar w:top="1135" w:right="849" w:bottom="1276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65" w:rsidRDefault="00C81A65">
      <w:r>
        <w:separator/>
      </w:r>
    </w:p>
  </w:endnote>
  <w:endnote w:type="continuationSeparator" w:id="0">
    <w:p w:rsidR="00C81A65" w:rsidRDefault="00C8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65" w:rsidRDefault="00C81A65">
      <w:r>
        <w:separator/>
      </w:r>
    </w:p>
  </w:footnote>
  <w:footnote w:type="continuationSeparator" w:id="0">
    <w:p w:rsidR="00C81A65" w:rsidRDefault="00C8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F5" w:rsidRDefault="00A73E01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4C116A">
      <w:rPr>
        <w:noProof/>
      </w:rPr>
      <w:t>2</w:t>
    </w:r>
    <w:r>
      <w:fldChar w:fldCharType="end"/>
    </w:r>
  </w:p>
  <w:p w:rsidR="002172F5" w:rsidRDefault="002172F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F5" w:rsidRDefault="002172F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582"/>
    <w:multiLevelType w:val="multilevel"/>
    <w:tmpl w:val="D56403B8"/>
    <w:lvl w:ilvl="0">
      <w:start w:val="1"/>
      <w:numFmt w:val="decimal"/>
      <w:lvlText w:val="%1."/>
      <w:lvlJc w:val="left"/>
      <w:pPr>
        <w:ind w:left="1743" w:hanging="1035"/>
      </w:pPr>
      <w:rPr>
        <w:sz w:val="24"/>
        <w:szCs w:val="24"/>
        <w:lang w:val="ru-RU"/>
      </w:rPr>
    </w:lvl>
    <w:lvl w:ilvl="1">
      <w:start w:val="4"/>
      <w:numFmt w:val="decimal"/>
      <w:lvlText w:val="%1.%2."/>
      <w:lvlJc w:val="left"/>
      <w:pPr>
        <w:ind w:left="1357" w:hanging="1215"/>
      </w:pPr>
      <w:rPr>
        <w:sz w:val="24"/>
        <w:lang w:val="ru-RU" w:eastAsia="ru-RU"/>
      </w:rPr>
    </w:lvl>
    <w:lvl w:ilvl="2">
      <w:start w:val="1"/>
      <w:numFmt w:val="decimal"/>
      <w:lvlText w:val="%1.%2.%3."/>
      <w:lvlJc w:val="left"/>
      <w:pPr>
        <w:ind w:left="1925" w:hanging="1215"/>
      </w:pPr>
      <w:rPr>
        <w:sz w:val="24"/>
        <w:lang w:val="ru-RU" w:eastAsia="ru-RU"/>
      </w:rPr>
    </w:lvl>
    <w:lvl w:ilvl="3">
      <w:start w:val="1"/>
      <w:numFmt w:val="decimal"/>
      <w:lvlText w:val="%1.%2.%3.%4."/>
      <w:lvlJc w:val="left"/>
      <w:pPr>
        <w:ind w:left="1926" w:hanging="1215"/>
      </w:pPr>
      <w:rPr>
        <w:sz w:val="24"/>
        <w:lang w:val="ru-RU" w:eastAsia="ru-RU"/>
      </w:rPr>
    </w:lvl>
    <w:lvl w:ilvl="4">
      <w:start w:val="1"/>
      <w:numFmt w:val="decimal"/>
      <w:lvlText w:val="%1.%2.%3.%4.%5."/>
      <w:lvlJc w:val="left"/>
      <w:pPr>
        <w:ind w:left="1927" w:hanging="1215"/>
      </w:pPr>
      <w:rPr>
        <w:sz w:val="24"/>
        <w:lang w:val="ru-RU" w:eastAsia="ru-RU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sz w:val="24"/>
        <w:lang w:val="ru-RU" w:eastAsia="ru-RU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sz w:val="24"/>
        <w:lang w:val="ru-RU" w:eastAsia="ru-RU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sz w:val="24"/>
        <w:lang w:val="ru-RU" w:eastAsia="ru-RU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sz w:val="24"/>
        <w:lang w:val="ru-RU" w:eastAsia="ru-RU"/>
      </w:rPr>
    </w:lvl>
  </w:abstractNum>
  <w:abstractNum w:abstractNumId="1" w15:restartNumberingAfterBreak="0">
    <w:nsid w:val="5BF4686C"/>
    <w:multiLevelType w:val="hybridMultilevel"/>
    <w:tmpl w:val="1340BD18"/>
    <w:lvl w:ilvl="0" w:tplc="DDACA9EA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ascii="Times New Roman" w:hAnsi="Times New Roman" w:cs="Times New Roman" w:hint="default"/>
        <w:sz w:val="24"/>
        <w:szCs w:val="24"/>
      </w:rPr>
    </w:lvl>
    <w:lvl w:ilvl="1" w:tplc="E6F630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ECCB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B031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9E8A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50C6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3AEE1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1C084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794F7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F7264CA"/>
    <w:multiLevelType w:val="hybridMultilevel"/>
    <w:tmpl w:val="C1E8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70AC8"/>
    <w:multiLevelType w:val="hybridMultilevel"/>
    <w:tmpl w:val="BCD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6355D"/>
    <w:multiLevelType w:val="hybridMultilevel"/>
    <w:tmpl w:val="C100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B3799"/>
    <w:multiLevelType w:val="multilevel"/>
    <w:tmpl w:val="4D982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F5"/>
    <w:rsid w:val="00027473"/>
    <w:rsid w:val="000A61F7"/>
    <w:rsid w:val="000C49A3"/>
    <w:rsid w:val="001126D2"/>
    <w:rsid w:val="00172E69"/>
    <w:rsid w:val="00201E25"/>
    <w:rsid w:val="002172F5"/>
    <w:rsid w:val="003C2150"/>
    <w:rsid w:val="00491AFF"/>
    <w:rsid w:val="004C116A"/>
    <w:rsid w:val="0050095F"/>
    <w:rsid w:val="00533B02"/>
    <w:rsid w:val="00534EE2"/>
    <w:rsid w:val="00540FFA"/>
    <w:rsid w:val="005B57B1"/>
    <w:rsid w:val="00613976"/>
    <w:rsid w:val="006E2065"/>
    <w:rsid w:val="006E2912"/>
    <w:rsid w:val="00894140"/>
    <w:rsid w:val="008E46A8"/>
    <w:rsid w:val="00910780"/>
    <w:rsid w:val="00911C66"/>
    <w:rsid w:val="00936366"/>
    <w:rsid w:val="00966397"/>
    <w:rsid w:val="00985AC5"/>
    <w:rsid w:val="00A73E01"/>
    <w:rsid w:val="00AD41D2"/>
    <w:rsid w:val="00B93B93"/>
    <w:rsid w:val="00BD06CD"/>
    <w:rsid w:val="00C81A65"/>
    <w:rsid w:val="00D8560F"/>
    <w:rsid w:val="00E65D0C"/>
    <w:rsid w:val="00E913C2"/>
    <w:rsid w:val="00EA6C18"/>
    <w:rsid w:val="00F06BAC"/>
    <w:rsid w:val="00F10DC2"/>
    <w:rsid w:val="00F7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F76A"/>
  <w15:docId w15:val="{E25FA3B9-A6F4-4F96-8DD9-50867A8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  <w:lang w:val="ru-RU"/>
    </w:rPr>
  </w:style>
  <w:style w:type="character" w:customStyle="1" w:styleId="WW8Num1z1">
    <w:name w:val="WW8Num1z1"/>
    <w:qFormat/>
    <w:rPr>
      <w:sz w:val="24"/>
      <w:lang w:val="ru-RU" w:eastAsia="ru-RU"/>
    </w:rPr>
  </w:style>
  <w:style w:type="character" w:customStyle="1" w:styleId="a3">
    <w:name w:val="Верхний колонтитул Знак"/>
    <w:qFormat/>
    <w:rPr>
      <w:sz w:val="24"/>
      <w:szCs w:val="24"/>
      <w:lang w:val="en-US"/>
    </w:rPr>
  </w:style>
  <w:style w:type="character" w:customStyle="1" w:styleId="a4">
    <w:name w:val="Нижний колонтитул Знак"/>
    <w:qFormat/>
    <w:rPr>
      <w:sz w:val="24"/>
      <w:szCs w:val="24"/>
      <w:lang w:val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">
    <w:name w:val="envelope return"/>
    <w:basedOn w:val="a"/>
    <w:rPr>
      <w:rFonts w:ascii="Arial" w:hAnsi="Arial" w:cs="Arial"/>
      <w:sz w:val="20"/>
      <w:szCs w:val="20"/>
      <w:u w:val="single"/>
      <w:lang w:val="ru-RU"/>
    </w:rPr>
  </w:style>
  <w:style w:type="paragraph" w:customStyle="1" w:styleId="FR3">
    <w:name w:val="FR3"/>
    <w:qFormat/>
    <w:pPr>
      <w:widowControl w:val="0"/>
      <w:suppressAutoHyphens/>
      <w:spacing w:before="380" w:line="300" w:lineRule="auto"/>
      <w:ind w:left="560" w:right="400"/>
      <w:jc w:val="center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styleId="aa">
    <w:name w:val="Normal (Web)"/>
    <w:basedOn w:val="a"/>
    <w:qFormat/>
    <w:pPr>
      <w:suppressAutoHyphens w:val="0"/>
      <w:spacing w:before="280" w:after="119"/>
    </w:pPr>
    <w:rPr>
      <w:lang w:val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  <w:rPr>
      <w:rFonts w:eastAsia="Andale Sans UI;Arial Unicode MS"/>
      <w:kern w:val="2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paragraph" w:styleId="af">
    <w:name w:val="Balloon Text"/>
    <w:basedOn w:val="a"/>
    <w:link w:val="af0"/>
    <w:uiPriority w:val="99"/>
    <w:semiHidden/>
    <w:unhideWhenUsed/>
    <w:rsid w:val="00540FF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FFA"/>
    <w:rPr>
      <w:rFonts w:ascii="Segoe UI" w:eastAsia="Times New Roman" w:hAnsi="Segoe UI" w:cs="Segoe UI"/>
      <w:sz w:val="18"/>
      <w:szCs w:val="18"/>
      <w:lang w:val="en-US" w:bidi="ar-SA"/>
    </w:rPr>
  </w:style>
  <w:style w:type="paragraph" w:styleId="af1">
    <w:name w:val="List Paragraph"/>
    <w:basedOn w:val="a"/>
    <w:uiPriority w:val="34"/>
    <w:qFormat/>
    <w:rsid w:val="00F1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</dc:title>
  <dc:subject/>
  <dc:creator>tgd</dc:creator>
  <dc:description/>
  <cp:lastModifiedBy>Заболотская Анна Андреевна</cp:lastModifiedBy>
  <cp:revision>8</cp:revision>
  <cp:lastPrinted>2020-10-13T10:23:00Z</cp:lastPrinted>
  <dcterms:created xsi:type="dcterms:W3CDTF">2020-10-13T09:05:00Z</dcterms:created>
  <dcterms:modified xsi:type="dcterms:W3CDTF">2020-10-15T01:59:00Z</dcterms:modified>
  <dc:language>ru-RU</dc:language>
</cp:coreProperties>
</file>